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60B37" w14:textId="466F0838" w:rsidR="008B2D54" w:rsidRDefault="008B2D54" w:rsidP="003626B7">
      <w:pPr>
        <w:rPr>
          <w:rFonts w:hint="eastAsia"/>
          <w:b/>
          <w:bCs/>
          <w:sz w:val="36"/>
          <w:szCs w:val="40"/>
        </w:rPr>
      </w:pPr>
      <w:bookmarkStart w:id="0" w:name="_GoBack"/>
      <w:bookmarkEnd w:id="0"/>
    </w:p>
    <w:p w14:paraId="74BA4D34" w14:textId="244532AE" w:rsidR="00E0568D" w:rsidRDefault="00EC1176">
      <w:pPr>
        <w:jc w:val="center"/>
        <w:rPr>
          <w:b/>
          <w:bCs/>
          <w:sz w:val="36"/>
          <w:szCs w:val="40"/>
        </w:rPr>
      </w:pPr>
      <w:r>
        <w:rPr>
          <w:rFonts w:hint="eastAsia"/>
          <w:b/>
          <w:bCs/>
          <w:sz w:val="36"/>
          <w:szCs w:val="40"/>
        </w:rPr>
        <w:t>公示信息</w:t>
      </w:r>
    </w:p>
    <w:tbl>
      <w:tblPr>
        <w:tblStyle w:val="aa"/>
        <w:tblW w:w="0" w:type="auto"/>
        <w:jc w:val="center"/>
        <w:tblLook w:val="04A0" w:firstRow="1" w:lastRow="0" w:firstColumn="1" w:lastColumn="0" w:noHBand="0" w:noVBand="1"/>
      </w:tblPr>
      <w:tblGrid>
        <w:gridCol w:w="3960"/>
        <w:gridCol w:w="9988"/>
      </w:tblGrid>
      <w:tr w:rsidR="00E0568D" w14:paraId="33A71EB8" w14:textId="77777777">
        <w:trPr>
          <w:jc w:val="center"/>
        </w:trPr>
        <w:tc>
          <w:tcPr>
            <w:tcW w:w="3970" w:type="dxa"/>
            <w:vAlign w:val="center"/>
          </w:tcPr>
          <w:p w14:paraId="2A30A7FF" w14:textId="77777777" w:rsidR="00E0568D" w:rsidRDefault="00EC1176">
            <w:pPr>
              <w:spacing w:line="300" w:lineRule="auto"/>
              <w:jc w:val="center"/>
              <w:rPr>
                <w:rFonts w:ascii="宋体" w:eastAsia="宋体" w:hAnsi="宋体"/>
                <w:b/>
                <w:bCs/>
                <w:sz w:val="28"/>
                <w:szCs w:val="28"/>
              </w:rPr>
            </w:pPr>
            <w:r>
              <w:rPr>
                <w:rFonts w:ascii="宋体" w:eastAsia="宋体" w:hAnsi="宋体" w:hint="eastAsia"/>
                <w:b/>
                <w:bCs/>
                <w:sz w:val="28"/>
                <w:szCs w:val="28"/>
              </w:rPr>
              <w:t>申报奖项</w:t>
            </w:r>
          </w:p>
        </w:tc>
        <w:tc>
          <w:tcPr>
            <w:tcW w:w="10013" w:type="dxa"/>
            <w:vAlign w:val="center"/>
          </w:tcPr>
          <w:p w14:paraId="27A9AEE4" w14:textId="77777777" w:rsidR="00E0568D" w:rsidRDefault="00EC1176">
            <w:pPr>
              <w:spacing w:line="300" w:lineRule="auto"/>
              <w:jc w:val="center"/>
              <w:rPr>
                <w:rFonts w:ascii="宋体" w:eastAsia="宋体" w:hAnsi="宋体"/>
                <w:sz w:val="28"/>
                <w:szCs w:val="28"/>
              </w:rPr>
            </w:pPr>
            <w:r>
              <w:rPr>
                <w:rFonts w:ascii="宋体" w:eastAsia="宋体" w:hAnsi="宋体" w:hint="eastAsia"/>
                <w:sz w:val="28"/>
                <w:szCs w:val="28"/>
              </w:rPr>
              <w:t>内蒙古自治区科学技术进步奖</w:t>
            </w:r>
          </w:p>
        </w:tc>
      </w:tr>
      <w:tr w:rsidR="00E0568D" w14:paraId="0F071D50" w14:textId="77777777">
        <w:trPr>
          <w:trHeight w:val="424"/>
          <w:jc w:val="center"/>
        </w:trPr>
        <w:tc>
          <w:tcPr>
            <w:tcW w:w="3970" w:type="dxa"/>
            <w:vAlign w:val="center"/>
          </w:tcPr>
          <w:p w14:paraId="2D525408" w14:textId="77777777" w:rsidR="00E0568D" w:rsidRDefault="00EC1176">
            <w:pPr>
              <w:spacing w:line="300" w:lineRule="auto"/>
              <w:jc w:val="center"/>
              <w:rPr>
                <w:rFonts w:ascii="宋体" w:eastAsia="宋体" w:hAnsi="宋体"/>
                <w:b/>
                <w:bCs/>
                <w:sz w:val="28"/>
                <w:szCs w:val="28"/>
              </w:rPr>
            </w:pPr>
            <w:r>
              <w:rPr>
                <w:rFonts w:ascii="宋体" w:eastAsia="宋体" w:hAnsi="宋体" w:hint="eastAsia"/>
                <w:b/>
                <w:bCs/>
                <w:sz w:val="28"/>
                <w:szCs w:val="28"/>
              </w:rPr>
              <w:t>等级</w:t>
            </w:r>
          </w:p>
        </w:tc>
        <w:tc>
          <w:tcPr>
            <w:tcW w:w="10013" w:type="dxa"/>
            <w:vAlign w:val="center"/>
          </w:tcPr>
          <w:p w14:paraId="4A6E92EB" w14:textId="77777777" w:rsidR="00E0568D" w:rsidRDefault="00EC1176">
            <w:pPr>
              <w:spacing w:line="300" w:lineRule="auto"/>
              <w:jc w:val="center"/>
              <w:rPr>
                <w:rFonts w:ascii="宋体" w:eastAsia="宋体" w:hAnsi="宋体"/>
                <w:sz w:val="28"/>
                <w:szCs w:val="28"/>
              </w:rPr>
            </w:pPr>
            <w:r>
              <w:rPr>
                <w:rFonts w:ascii="宋体" w:eastAsia="宋体" w:hAnsi="宋体" w:hint="eastAsia"/>
                <w:sz w:val="28"/>
                <w:szCs w:val="28"/>
              </w:rPr>
              <w:t>一等奖</w:t>
            </w:r>
          </w:p>
        </w:tc>
      </w:tr>
      <w:tr w:rsidR="00E0568D" w14:paraId="006DB956" w14:textId="77777777">
        <w:trPr>
          <w:jc w:val="center"/>
        </w:trPr>
        <w:tc>
          <w:tcPr>
            <w:tcW w:w="3970" w:type="dxa"/>
            <w:vAlign w:val="center"/>
          </w:tcPr>
          <w:p w14:paraId="1EFC34AC" w14:textId="77777777" w:rsidR="00E0568D" w:rsidRDefault="00EC1176">
            <w:pPr>
              <w:spacing w:line="300" w:lineRule="auto"/>
              <w:jc w:val="center"/>
              <w:rPr>
                <w:rFonts w:ascii="宋体" w:eastAsia="宋体" w:hAnsi="宋体"/>
                <w:b/>
                <w:bCs/>
                <w:sz w:val="28"/>
                <w:szCs w:val="28"/>
              </w:rPr>
            </w:pPr>
            <w:r>
              <w:rPr>
                <w:rFonts w:ascii="宋体" w:eastAsia="宋体" w:hAnsi="宋体" w:hint="eastAsia"/>
                <w:b/>
                <w:bCs/>
                <w:sz w:val="28"/>
                <w:szCs w:val="28"/>
              </w:rPr>
              <w:t>项目名称</w:t>
            </w:r>
          </w:p>
        </w:tc>
        <w:tc>
          <w:tcPr>
            <w:tcW w:w="10013" w:type="dxa"/>
            <w:vAlign w:val="center"/>
          </w:tcPr>
          <w:p w14:paraId="4C7D5D36" w14:textId="77777777" w:rsidR="00E0568D" w:rsidRDefault="00EC1176">
            <w:pPr>
              <w:spacing w:line="300" w:lineRule="auto"/>
              <w:jc w:val="center"/>
              <w:rPr>
                <w:rFonts w:ascii="宋体" w:eastAsia="宋体" w:hAnsi="宋体"/>
                <w:sz w:val="28"/>
                <w:szCs w:val="28"/>
              </w:rPr>
            </w:pPr>
            <w:r>
              <w:rPr>
                <w:rFonts w:ascii="宋体" w:eastAsia="宋体" w:hAnsi="宋体" w:hint="eastAsia"/>
                <w:sz w:val="28"/>
                <w:szCs w:val="28"/>
              </w:rPr>
              <w:t>高比例新能源配电网安全控制技术与关键装备产业化</w:t>
            </w:r>
          </w:p>
        </w:tc>
      </w:tr>
      <w:tr w:rsidR="00E0568D" w14:paraId="0AF3A059" w14:textId="77777777">
        <w:trPr>
          <w:jc w:val="center"/>
        </w:trPr>
        <w:tc>
          <w:tcPr>
            <w:tcW w:w="3970" w:type="dxa"/>
            <w:vAlign w:val="center"/>
          </w:tcPr>
          <w:p w14:paraId="0C6BCE1E" w14:textId="77777777" w:rsidR="00E0568D" w:rsidRDefault="00EC1176">
            <w:pPr>
              <w:spacing w:line="300" w:lineRule="auto"/>
              <w:jc w:val="center"/>
              <w:rPr>
                <w:rFonts w:ascii="宋体" w:eastAsia="宋体" w:hAnsi="宋体"/>
                <w:b/>
                <w:bCs/>
                <w:sz w:val="28"/>
                <w:szCs w:val="28"/>
              </w:rPr>
            </w:pPr>
            <w:r>
              <w:rPr>
                <w:rFonts w:ascii="宋体" w:eastAsia="宋体" w:hAnsi="宋体" w:hint="eastAsia"/>
                <w:b/>
                <w:bCs/>
                <w:sz w:val="28"/>
                <w:szCs w:val="28"/>
              </w:rPr>
              <w:t>项目完成人</w:t>
            </w:r>
          </w:p>
        </w:tc>
        <w:tc>
          <w:tcPr>
            <w:tcW w:w="10013" w:type="dxa"/>
            <w:vAlign w:val="center"/>
          </w:tcPr>
          <w:p w14:paraId="1ECF1F61" w14:textId="77777777" w:rsidR="00E0568D" w:rsidRDefault="00EC1176">
            <w:pPr>
              <w:spacing w:line="300" w:lineRule="auto"/>
              <w:jc w:val="left"/>
              <w:rPr>
                <w:rFonts w:ascii="宋体" w:eastAsia="宋体" w:hAnsi="宋体"/>
                <w:b/>
                <w:bCs/>
                <w:sz w:val="28"/>
                <w:szCs w:val="28"/>
              </w:rPr>
            </w:pP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何晋伟2</w:t>
            </w:r>
            <w:r>
              <w:rPr>
                <w:rFonts w:ascii="宋体" w:eastAsia="宋体" w:hAnsi="宋体"/>
                <w:sz w:val="28"/>
                <w:szCs w:val="28"/>
              </w:rPr>
              <w:t>.</w:t>
            </w:r>
            <w:r>
              <w:rPr>
                <w:rFonts w:ascii="宋体" w:eastAsia="宋体" w:hAnsi="宋体" w:hint="eastAsia"/>
                <w:sz w:val="28"/>
                <w:szCs w:val="28"/>
              </w:rPr>
              <w:t>韩俊飞3</w:t>
            </w:r>
            <w:r>
              <w:rPr>
                <w:rFonts w:ascii="宋体" w:eastAsia="宋体" w:hAnsi="宋体"/>
                <w:sz w:val="28"/>
                <w:szCs w:val="28"/>
              </w:rPr>
              <w:t>.</w:t>
            </w:r>
            <w:r>
              <w:rPr>
                <w:rFonts w:ascii="宋体" w:eastAsia="宋体" w:hAnsi="宋体" w:hint="eastAsia"/>
                <w:sz w:val="28"/>
                <w:szCs w:val="28"/>
              </w:rPr>
              <w:t>贾科4</w:t>
            </w:r>
            <w:r>
              <w:rPr>
                <w:rFonts w:ascii="宋体" w:eastAsia="宋体" w:hAnsi="宋体"/>
                <w:sz w:val="28"/>
                <w:szCs w:val="28"/>
              </w:rPr>
              <w:t>.</w:t>
            </w:r>
            <w:r>
              <w:rPr>
                <w:rFonts w:ascii="宋体" w:eastAsia="宋体" w:hAnsi="宋体" w:hint="eastAsia"/>
                <w:sz w:val="28"/>
                <w:szCs w:val="28"/>
              </w:rPr>
              <w:t>王宇强5</w:t>
            </w:r>
            <w:r>
              <w:rPr>
                <w:rFonts w:ascii="宋体" w:eastAsia="宋体" w:hAnsi="宋体"/>
                <w:sz w:val="28"/>
                <w:szCs w:val="28"/>
              </w:rPr>
              <w:t>.</w:t>
            </w:r>
            <w:r>
              <w:rPr>
                <w:rFonts w:ascii="宋体" w:eastAsia="宋体" w:hAnsi="宋体" w:hint="eastAsia"/>
                <w:sz w:val="28"/>
                <w:szCs w:val="28"/>
              </w:rPr>
              <w:t>蒋玮6</w:t>
            </w:r>
            <w:r>
              <w:rPr>
                <w:rFonts w:ascii="宋体" w:eastAsia="宋体" w:hAnsi="宋体"/>
                <w:sz w:val="28"/>
                <w:szCs w:val="28"/>
              </w:rPr>
              <w:t>.</w:t>
            </w:r>
            <w:r>
              <w:rPr>
                <w:rFonts w:ascii="宋体" w:eastAsia="宋体" w:hAnsi="宋体" w:hint="eastAsia"/>
                <w:sz w:val="28"/>
                <w:szCs w:val="28"/>
              </w:rPr>
              <w:t>杨宝峰7</w:t>
            </w:r>
            <w:r>
              <w:rPr>
                <w:rFonts w:ascii="宋体" w:eastAsia="宋体" w:hAnsi="宋体"/>
                <w:sz w:val="28"/>
                <w:szCs w:val="28"/>
              </w:rPr>
              <w:t>.</w:t>
            </w:r>
            <w:r>
              <w:rPr>
                <w:rFonts w:ascii="宋体" w:eastAsia="宋体" w:hAnsi="宋体" w:hint="eastAsia"/>
                <w:sz w:val="28"/>
                <w:szCs w:val="28"/>
              </w:rPr>
              <w:t>杨欢8</w:t>
            </w:r>
            <w:r>
              <w:rPr>
                <w:rFonts w:ascii="宋体" w:eastAsia="宋体" w:hAnsi="宋体"/>
                <w:sz w:val="28"/>
                <w:szCs w:val="28"/>
              </w:rPr>
              <w:t>.</w:t>
            </w:r>
            <w:r>
              <w:rPr>
                <w:rFonts w:ascii="宋体" w:eastAsia="宋体" w:hAnsi="宋体" w:hint="eastAsia"/>
                <w:sz w:val="28"/>
                <w:szCs w:val="28"/>
              </w:rPr>
              <w:t>陈益平9</w:t>
            </w:r>
            <w:r>
              <w:rPr>
                <w:rFonts w:ascii="宋体" w:eastAsia="宋体" w:hAnsi="宋体"/>
                <w:sz w:val="28"/>
                <w:szCs w:val="28"/>
              </w:rPr>
              <w:t>.</w:t>
            </w:r>
            <w:r>
              <w:rPr>
                <w:rFonts w:ascii="宋体" w:eastAsia="宋体" w:hAnsi="宋体" w:hint="eastAsia"/>
                <w:sz w:val="28"/>
                <w:szCs w:val="28"/>
              </w:rPr>
              <w:t>厉成元1</w:t>
            </w:r>
            <w:r>
              <w:rPr>
                <w:rFonts w:ascii="宋体" w:eastAsia="宋体" w:hAnsi="宋体"/>
                <w:sz w:val="28"/>
                <w:szCs w:val="28"/>
              </w:rPr>
              <w:t>0.</w:t>
            </w:r>
            <w:r>
              <w:rPr>
                <w:rFonts w:ascii="宋体" w:eastAsia="宋体" w:hAnsi="宋体" w:hint="eastAsia"/>
                <w:sz w:val="28"/>
                <w:szCs w:val="28"/>
              </w:rPr>
              <w:t>袁朝明1</w:t>
            </w:r>
            <w:r>
              <w:rPr>
                <w:rFonts w:ascii="宋体" w:eastAsia="宋体" w:hAnsi="宋体"/>
                <w:sz w:val="28"/>
                <w:szCs w:val="28"/>
              </w:rPr>
              <w:t>1.</w:t>
            </w:r>
            <w:r>
              <w:rPr>
                <w:rFonts w:ascii="宋体" w:eastAsia="宋体" w:hAnsi="宋体" w:hint="eastAsia"/>
                <w:sz w:val="28"/>
                <w:szCs w:val="28"/>
              </w:rPr>
              <w:t>尹柏清1</w:t>
            </w:r>
            <w:r>
              <w:rPr>
                <w:rFonts w:ascii="宋体" w:eastAsia="宋体" w:hAnsi="宋体"/>
                <w:sz w:val="28"/>
                <w:szCs w:val="28"/>
              </w:rPr>
              <w:t>2.</w:t>
            </w:r>
            <w:r>
              <w:rPr>
                <w:rFonts w:ascii="宋体" w:eastAsia="宋体" w:hAnsi="宋体" w:hint="eastAsia"/>
                <w:sz w:val="28"/>
                <w:szCs w:val="28"/>
              </w:rPr>
              <w:t>陶军1</w:t>
            </w:r>
            <w:r>
              <w:rPr>
                <w:rFonts w:ascii="宋体" w:eastAsia="宋体" w:hAnsi="宋体"/>
                <w:sz w:val="28"/>
                <w:szCs w:val="28"/>
              </w:rPr>
              <w:t>3.</w:t>
            </w:r>
            <w:r>
              <w:rPr>
                <w:rFonts w:ascii="宋体" w:eastAsia="宋体" w:hAnsi="宋体" w:hint="eastAsia"/>
                <w:sz w:val="28"/>
                <w:szCs w:val="28"/>
              </w:rPr>
              <w:t>吴集光1</w:t>
            </w:r>
            <w:r>
              <w:rPr>
                <w:rFonts w:ascii="宋体" w:eastAsia="宋体" w:hAnsi="宋体"/>
                <w:sz w:val="28"/>
                <w:szCs w:val="28"/>
              </w:rPr>
              <w:t>4.</w:t>
            </w:r>
            <w:r>
              <w:rPr>
                <w:rFonts w:ascii="宋体" w:eastAsia="宋体" w:hAnsi="宋体" w:hint="eastAsia"/>
                <w:sz w:val="28"/>
                <w:szCs w:val="28"/>
              </w:rPr>
              <w:t>苏日娜1</w:t>
            </w:r>
            <w:r>
              <w:rPr>
                <w:rFonts w:ascii="宋体" w:eastAsia="宋体" w:hAnsi="宋体"/>
                <w:sz w:val="28"/>
                <w:szCs w:val="28"/>
              </w:rPr>
              <w:t>5.</w:t>
            </w:r>
            <w:r>
              <w:rPr>
                <w:rFonts w:ascii="宋体" w:eastAsia="宋体" w:hAnsi="宋体" w:hint="eastAsia"/>
                <w:sz w:val="28"/>
                <w:szCs w:val="28"/>
              </w:rPr>
              <w:t>钟鸣</w:t>
            </w:r>
          </w:p>
        </w:tc>
      </w:tr>
      <w:tr w:rsidR="00E0568D" w14:paraId="00332542" w14:textId="77777777">
        <w:trPr>
          <w:jc w:val="center"/>
        </w:trPr>
        <w:tc>
          <w:tcPr>
            <w:tcW w:w="3970" w:type="dxa"/>
            <w:vAlign w:val="center"/>
          </w:tcPr>
          <w:p w14:paraId="3F5B38D5" w14:textId="77777777" w:rsidR="00E0568D" w:rsidRDefault="00EC1176">
            <w:pPr>
              <w:spacing w:line="300" w:lineRule="auto"/>
              <w:jc w:val="center"/>
              <w:rPr>
                <w:rFonts w:ascii="宋体" w:eastAsia="宋体" w:hAnsi="宋体"/>
                <w:b/>
                <w:bCs/>
                <w:sz w:val="28"/>
                <w:szCs w:val="28"/>
              </w:rPr>
            </w:pPr>
            <w:r>
              <w:rPr>
                <w:rFonts w:ascii="宋体" w:eastAsia="宋体" w:hAnsi="宋体" w:hint="eastAsia"/>
                <w:b/>
                <w:bCs/>
                <w:sz w:val="28"/>
                <w:szCs w:val="28"/>
              </w:rPr>
              <w:t>项目完成单位</w:t>
            </w:r>
          </w:p>
        </w:tc>
        <w:tc>
          <w:tcPr>
            <w:tcW w:w="10013" w:type="dxa"/>
            <w:vAlign w:val="center"/>
          </w:tcPr>
          <w:p w14:paraId="29A011F1" w14:textId="77777777" w:rsidR="00E0568D" w:rsidRDefault="00D666A3">
            <w:pPr>
              <w:pStyle w:val="a9"/>
              <w:numPr>
                <w:ilvl w:val="0"/>
                <w:numId w:val="1"/>
              </w:numPr>
              <w:snapToGrid w:val="0"/>
              <w:spacing w:before="0" w:beforeAutospacing="0" w:after="0" w:afterAutospacing="0" w:line="360" w:lineRule="auto"/>
              <w:ind w:left="357" w:hanging="357"/>
              <w:rPr>
                <w:rFonts w:hint="default"/>
                <w:sz w:val="28"/>
                <w:szCs w:val="28"/>
              </w:rPr>
            </w:pPr>
            <w:r>
              <w:rPr>
                <w:sz w:val="28"/>
                <w:szCs w:val="28"/>
              </w:rPr>
              <w:t>内蒙古电力（集团）有限责任公司</w:t>
            </w:r>
          </w:p>
          <w:p w14:paraId="7CDD2283" w14:textId="77777777" w:rsidR="00E0568D" w:rsidRDefault="00EC1176">
            <w:pPr>
              <w:pStyle w:val="a9"/>
              <w:numPr>
                <w:ilvl w:val="0"/>
                <w:numId w:val="1"/>
              </w:numPr>
              <w:snapToGrid w:val="0"/>
              <w:spacing w:before="0" w:beforeAutospacing="0" w:after="0" w:afterAutospacing="0" w:line="360" w:lineRule="auto"/>
              <w:ind w:left="357" w:hanging="357"/>
              <w:rPr>
                <w:rFonts w:hint="default"/>
                <w:sz w:val="28"/>
                <w:szCs w:val="28"/>
              </w:rPr>
            </w:pPr>
            <w:r>
              <w:rPr>
                <w:sz w:val="28"/>
                <w:szCs w:val="28"/>
              </w:rPr>
              <w:t>正耐电气股份有限公司</w:t>
            </w:r>
          </w:p>
          <w:p w14:paraId="4A82053C" w14:textId="77777777" w:rsidR="00E0568D" w:rsidRDefault="00EC1176">
            <w:pPr>
              <w:pStyle w:val="a9"/>
              <w:numPr>
                <w:ilvl w:val="0"/>
                <w:numId w:val="1"/>
              </w:numPr>
              <w:snapToGrid w:val="0"/>
              <w:spacing w:before="0" w:beforeAutospacing="0" w:after="0" w:afterAutospacing="0" w:line="360" w:lineRule="auto"/>
              <w:ind w:left="357" w:hanging="357"/>
              <w:rPr>
                <w:rFonts w:hint="default"/>
                <w:sz w:val="28"/>
                <w:szCs w:val="28"/>
              </w:rPr>
            </w:pPr>
            <w:r>
              <w:rPr>
                <w:sz w:val="28"/>
                <w:szCs w:val="28"/>
              </w:rPr>
              <w:t>天津大学</w:t>
            </w:r>
          </w:p>
          <w:p w14:paraId="790F9C32" w14:textId="77777777" w:rsidR="00E0568D" w:rsidRDefault="00EC1176">
            <w:pPr>
              <w:pStyle w:val="a9"/>
              <w:numPr>
                <w:ilvl w:val="0"/>
                <w:numId w:val="1"/>
              </w:numPr>
              <w:snapToGrid w:val="0"/>
              <w:spacing w:before="0" w:beforeAutospacing="0" w:after="0" w:afterAutospacing="0" w:line="360" w:lineRule="auto"/>
              <w:ind w:left="357" w:hanging="357"/>
              <w:rPr>
                <w:rFonts w:hint="default"/>
                <w:sz w:val="28"/>
                <w:szCs w:val="28"/>
              </w:rPr>
            </w:pPr>
            <w:r>
              <w:rPr>
                <w:sz w:val="28"/>
                <w:szCs w:val="28"/>
              </w:rPr>
              <w:t>华北电力大学</w:t>
            </w:r>
          </w:p>
          <w:p w14:paraId="66E81C5A" w14:textId="77777777" w:rsidR="00E0568D" w:rsidRDefault="00EC1176">
            <w:pPr>
              <w:pStyle w:val="ab"/>
              <w:numPr>
                <w:ilvl w:val="0"/>
                <w:numId w:val="1"/>
              </w:numPr>
              <w:snapToGrid w:val="0"/>
              <w:spacing w:line="360" w:lineRule="auto"/>
              <w:ind w:firstLineChars="0"/>
              <w:jc w:val="left"/>
              <w:rPr>
                <w:rFonts w:ascii="宋体" w:eastAsia="宋体" w:hAnsi="宋体"/>
                <w:sz w:val="28"/>
                <w:szCs w:val="28"/>
              </w:rPr>
            </w:pPr>
            <w:r>
              <w:rPr>
                <w:rFonts w:ascii="宋体" w:eastAsia="宋体" w:hAnsi="宋体" w:cs="Times New Roman" w:hint="eastAsia"/>
                <w:kern w:val="0"/>
                <w:sz w:val="28"/>
                <w:szCs w:val="28"/>
              </w:rPr>
              <w:t>东南大学</w:t>
            </w:r>
          </w:p>
          <w:p w14:paraId="7194A200" w14:textId="77777777" w:rsidR="00E0568D" w:rsidRDefault="00EC1176">
            <w:pPr>
              <w:pStyle w:val="ab"/>
              <w:numPr>
                <w:ilvl w:val="0"/>
                <w:numId w:val="1"/>
              </w:numPr>
              <w:snapToGrid w:val="0"/>
              <w:spacing w:line="360" w:lineRule="auto"/>
              <w:ind w:firstLineChars="0"/>
              <w:jc w:val="left"/>
              <w:rPr>
                <w:rFonts w:ascii="宋体" w:eastAsia="宋体" w:hAnsi="宋体"/>
                <w:sz w:val="28"/>
                <w:szCs w:val="28"/>
              </w:rPr>
            </w:pPr>
            <w:r>
              <w:rPr>
                <w:rFonts w:ascii="宋体" w:eastAsia="宋体" w:hAnsi="宋体" w:hint="eastAsia"/>
                <w:sz w:val="28"/>
                <w:szCs w:val="28"/>
              </w:rPr>
              <w:t>浙江大学</w:t>
            </w:r>
          </w:p>
          <w:p w14:paraId="6E17DD1F" w14:textId="77777777" w:rsidR="00E0568D" w:rsidRDefault="00EC1176">
            <w:pPr>
              <w:pStyle w:val="ab"/>
              <w:numPr>
                <w:ilvl w:val="0"/>
                <w:numId w:val="1"/>
              </w:numPr>
              <w:snapToGrid w:val="0"/>
              <w:spacing w:line="360" w:lineRule="auto"/>
              <w:ind w:firstLineChars="0"/>
              <w:jc w:val="left"/>
              <w:rPr>
                <w:rFonts w:ascii="宋体" w:eastAsia="宋体" w:hAnsi="宋体"/>
                <w:sz w:val="28"/>
                <w:szCs w:val="28"/>
              </w:rPr>
            </w:pPr>
            <w:r>
              <w:rPr>
                <w:rFonts w:ascii="宋体" w:eastAsia="宋体" w:hAnsi="宋体" w:hint="eastAsia"/>
                <w:sz w:val="28"/>
                <w:szCs w:val="28"/>
              </w:rPr>
              <w:t>天津电气科学研究院有限公司</w:t>
            </w:r>
          </w:p>
          <w:p w14:paraId="248AE9AC" w14:textId="77777777" w:rsidR="00E0568D" w:rsidRDefault="00EC1176">
            <w:pPr>
              <w:pStyle w:val="ab"/>
              <w:numPr>
                <w:ilvl w:val="0"/>
                <w:numId w:val="1"/>
              </w:numPr>
              <w:snapToGrid w:val="0"/>
              <w:spacing w:line="360" w:lineRule="auto"/>
              <w:ind w:firstLineChars="0"/>
              <w:jc w:val="left"/>
              <w:rPr>
                <w:rFonts w:ascii="宋体" w:eastAsia="宋体" w:hAnsi="宋体"/>
                <w:sz w:val="28"/>
                <w:szCs w:val="28"/>
              </w:rPr>
            </w:pPr>
            <w:r>
              <w:rPr>
                <w:rFonts w:ascii="宋体" w:eastAsia="宋体" w:hAnsi="宋体" w:hint="eastAsia"/>
                <w:sz w:val="28"/>
                <w:szCs w:val="28"/>
              </w:rPr>
              <w:lastRenderedPageBreak/>
              <w:t>江苏欧力特能源科技有限公司</w:t>
            </w:r>
          </w:p>
        </w:tc>
      </w:tr>
      <w:tr w:rsidR="00E0568D" w14:paraId="743421B2" w14:textId="77777777">
        <w:trPr>
          <w:cantSplit/>
          <w:trHeight w:val="6656"/>
          <w:jc w:val="center"/>
        </w:trPr>
        <w:tc>
          <w:tcPr>
            <w:tcW w:w="13983" w:type="dxa"/>
            <w:gridSpan w:val="2"/>
            <w:tcBorders>
              <w:bottom w:val="single" w:sz="4" w:space="0" w:color="auto"/>
            </w:tcBorders>
          </w:tcPr>
          <w:p w14:paraId="45290A2D" w14:textId="77777777" w:rsidR="00E0568D" w:rsidRDefault="00EC1176">
            <w:pPr>
              <w:pStyle w:val="a3"/>
              <w:snapToGrid w:val="0"/>
              <w:ind w:firstLine="683"/>
              <w:jc w:val="center"/>
              <w:rPr>
                <w:rFonts w:ascii="宋体" w:cs="宋体" w:hint="default"/>
                <w:b/>
                <w:bCs/>
                <w:color w:val="000000"/>
                <w:sz w:val="34"/>
                <w:szCs w:val="34"/>
              </w:rPr>
            </w:pPr>
            <w:r>
              <w:rPr>
                <w:b/>
                <w:bCs/>
                <w:sz w:val="34"/>
                <w:szCs w:val="34"/>
              </w:rPr>
              <w:lastRenderedPageBreak/>
              <w:t>项目简介</w:t>
            </w:r>
          </w:p>
          <w:p w14:paraId="527838D7" w14:textId="77777777" w:rsidR="00E0568D" w:rsidRDefault="00EC1176">
            <w:pPr>
              <w:pStyle w:val="a3"/>
              <w:snapToGrid w:val="0"/>
              <w:ind w:firstLine="680"/>
              <w:jc w:val="both"/>
              <w:rPr>
                <w:rFonts w:ascii="宋体" w:cs="宋体" w:hint="default"/>
                <w:color w:val="000000"/>
                <w:sz w:val="34"/>
                <w:szCs w:val="34"/>
              </w:rPr>
            </w:pPr>
            <w:r>
              <w:rPr>
                <w:rFonts w:ascii="宋体" w:cs="宋体"/>
                <w:color w:val="000000"/>
                <w:sz w:val="34"/>
                <w:szCs w:val="34"/>
              </w:rPr>
              <w:t>分布式光伏、分散式风电就近接入中低压配电网，能实现对负荷的高效供电并大幅度提升可再生能源的利用率和经济性，降低电网投资。项目组围绕高比例新能源配电网安全控制及核心装备开展研究，在新型分布式新能源发电装备、新能源配电网潮流和电压优化控制及调节装备、新能源配电网电能质量调控装备及可靠性供电保障方面取得了一系列原创性成果。</w:t>
            </w:r>
          </w:p>
          <w:p w14:paraId="692965D2" w14:textId="77777777" w:rsidR="00E0568D" w:rsidRDefault="00EC1176">
            <w:pPr>
              <w:pStyle w:val="a3"/>
              <w:snapToGrid w:val="0"/>
              <w:ind w:firstLine="680"/>
              <w:jc w:val="both"/>
              <w:rPr>
                <w:rFonts w:ascii="宋体" w:cs="宋体" w:hint="default"/>
                <w:color w:val="000000"/>
              </w:rPr>
            </w:pPr>
            <w:r>
              <w:rPr>
                <w:rFonts w:ascii="宋体" w:cs="宋体"/>
                <w:color w:val="000000"/>
                <w:sz w:val="34"/>
                <w:szCs w:val="34"/>
              </w:rPr>
              <w:t>研究成果全方位发展和完善了高比例新能源配电网先进运行控制技术，研制了多种类电力电子化调控装备并推广应用。项目组获授权发明专利30余项，国际专利1项，软件著作权2项，发布国标和国际标准2项；发表论文20余篇其中包括IEEE Trans期刊论文15篇。项目组研制的系列化分布式光伏、储能、电能质量控制产品及调控系统在天津、江苏、内蒙等多个省市应用推广，并大量出口至一带一路国家，保障了世界最大储能系统沙特红海微电网、青山集团印尼镍矿等多个海内外重点工程顺利实施。</w:t>
            </w:r>
          </w:p>
        </w:tc>
      </w:tr>
    </w:tbl>
    <w:p w14:paraId="0EFDA5E6" w14:textId="77777777" w:rsidR="00E0568D" w:rsidRDefault="00E0568D">
      <w:pPr>
        <w:spacing w:line="240" w:lineRule="atLeast"/>
        <w:ind w:firstLineChars="200" w:firstLine="40"/>
        <w:rPr>
          <w:b/>
          <w:bCs/>
          <w:sz w:val="2"/>
          <w:szCs w:val="2"/>
        </w:rPr>
      </w:pPr>
    </w:p>
    <w:sectPr w:rsidR="00E0568D" w:rsidSect="00E0568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F9EB6" w14:textId="77777777" w:rsidR="0043519C" w:rsidRDefault="0043519C" w:rsidP="00D666A3">
      <w:r>
        <w:separator/>
      </w:r>
    </w:p>
  </w:endnote>
  <w:endnote w:type="continuationSeparator" w:id="0">
    <w:p w14:paraId="27D8A2AD" w14:textId="77777777" w:rsidR="0043519C" w:rsidRDefault="0043519C" w:rsidP="00D6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168A5" w14:textId="77777777" w:rsidR="0043519C" w:rsidRDefault="0043519C" w:rsidP="00D666A3">
      <w:r>
        <w:separator/>
      </w:r>
    </w:p>
  </w:footnote>
  <w:footnote w:type="continuationSeparator" w:id="0">
    <w:p w14:paraId="13393154" w14:textId="77777777" w:rsidR="0043519C" w:rsidRDefault="0043519C" w:rsidP="00D666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C066D"/>
    <w:multiLevelType w:val="multilevel"/>
    <w:tmpl w:val="711C0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5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lMWY2OTcyNjMzZWIyZDI4MjFmODEwYzQ5ZTM3ZGMifQ=="/>
  </w:docVars>
  <w:rsids>
    <w:rsidRoot w:val="00AC6C76"/>
    <w:rsid w:val="00060DB9"/>
    <w:rsid w:val="00073A37"/>
    <w:rsid w:val="000E28BA"/>
    <w:rsid w:val="001C342B"/>
    <w:rsid w:val="00231707"/>
    <w:rsid w:val="00242308"/>
    <w:rsid w:val="002451B4"/>
    <w:rsid w:val="002B00E5"/>
    <w:rsid w:val="002B1760"/>
    <w:rsid w:val="002E30E7"/>
    <w:rsid w:val="002F42F2"/>
    <w:rsid w:val="003626B7"/>
    <w:rsid w:val="003A6504"/>
    <w:rsid w:val="004143D2"/>
    <w:rsid w:val="0043519C"/>
    <w:rsid w:val="00446F08"/>
    <w:rsid w:val="00467A19"/>
    <w:rsid w:val="00525EF3"/>
    <w:rsid w:val="006144AF"/>
    <w:rsid w:val="00681BAF"/>
    <w:rsid w:val="006C5A59"/>
    <w:rsid w:val="007568AF"/>
    <w:rsid w:val="008340EC"/>
    <w:rsid w:val="008B2D54"/>
    <w:rsid w:val="00966F08"/>
    <w:rsid w:val="009D3CCA"/>
    <w:rsid w:val="00A56281"/>
    <w:rsid w:val="00AC6C76"/>
    <w:rsid w:val="00B44C06"/>
    <w:rsid w:val="00B96F19"/>
    <w:rsid w:val="00BC5E08"/>
    <w:rsid w:val="00BF5C2C"/>
    <w:rsid w:val="00BF6F14"/>
    <w:rsid w:val="00C042A5"/>
    <w:rsid w:val="00C56F78"/>
    <w:rsid w:val="00C72CFE"/>
    <w:rsid w:val="00D666A3"/>
    <w:rsid w:val="00DA1DAD"/>
    <w:rsid w:val="00DE4943"/>
    <w:rsid w:val="00E0568D"/>
    <w:rsid w:val="00E12B47"/>
    <w:rsid w:val="00E32D89"/>
    <w:rsid w:val="00E549D8"/>
    <w:rsid w:val="00E74178"/>
    <w:rsid w:val="00EB4E4A"/>
    <w:rsid w:val="00EC1176"/>
    <w:rsid w:val="00EC1FC4"/>
    <w:rsid w:val="00EC52EE"/>
    <w:rsid w:val="00F04D16"/>
    <w:rsid w:val="00F276B4"/>
    <w:rsid w:val="00F535CA"/>
    <w:rsid w:val="00FA6547"/>
    <w:rsid w:val="00FE6C60"/>
    <w:rsid w:val="0AF626D3"/>
    <w:rsid w:val="145D29CB"/>
    <w:rsid w:val="3D2C1207"/>
    <w:rsid w:val="41C83971"/>
    <w:rsid w:val="495D32EB"/>
    <w:rsid w:val="4DB562B4"/>
    <w:rsid w:val="5CB10298"/>
    <w:rsid w:val="766675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1E6D7"/>
  <w15:docId w15:val="{E315DB7A-49D8-4925-B3D8-F22330B1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68D"/>
    <w:pPr>
      <w:widowControl w:val="0"/>
      <w:jc w:val="both"/>
    </w:pPr>
    <w:rPr>
      <w:kern w:val="2"/>
      <w:sz w:val="21"/>
      <w:szCs w:val="22"/>
    </w:rPr>
  </w:style>
  <w:style w:type="paragraph" w:styleId="1">
    <w:name w:val="heading 1"/>
    <w:basedOn w:val="a"/>
    <w:next w:val="a"/>
    <w:qFormat/>
    <w:rsid w:val="00E0568D"/>
    <w:pPr>
      <w:spacing w:before="100" w:beforeAutospacing="1" w:after="100"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E0568D"/>
    <w:pPr>
      <w:widowControl/>
      <w:spacing w:line="360" w:lineRule="auto"/>
      <w:ind w:firstLineChars="200" w:firstLine="480"/>
      <w:jc w:val="left"/>
    </w:pPr>
    <w:rPr>
      <w:rFonts w:ascii="仿宋_GB2312" w:eastAsia="宋体" w:hAnsi="宋体" w:cs="Times New Roman" w:hint="eastAsia"/>
      <w:kern w:val="0"/>
      <w:sz w:val="24"/>
      <w:szCs w:val="24"/>
    </w:rPr>
  </w:style>
  <w:style w:type="paragraph" w:styleId="a5">
    <w:name w:val="footer"/>
    <w:basedOn w:val="a"/>
    <w:link w:val="a6"/>
    <w:uiPriority w:val="99"/>
    <w:unhideWhenUsed/>
    <w:qFormat/>
    <w:rsid w:val="00E0568D"/>
    <w:pPr>
      <w:tabs>
        <w:tab w:val="center" w:pos="4153"/>
        <w:tab w:val="right" w:pos="8306"/>
      </w:tabs>
      <w:snapToGrid w:val="0"/>
      <w:jc w:val="left"/>
    </w:pPr>
    <w:rPr>
      <w:sz w:val="18"/>
      <w:szCs w:val="18"/>
    </w:rPr>
  </w:style>
  <w:style w:type="paragraph" w:styleId="a7">
    <w:name w:val="header"/>
    <w:basedOn w:val="a"/>
    <w:link w:val="a8"/>
    <w:uiPriority w:val="99"/>
    <w:unhideWhenUsed/>
    <w:qFormat/>
    <w:rsid w:val="00E0568D"/>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E0568D"/>
    <w:pPr>
      <w:widowControl/>
      <w:spacing w:before="100" w:beforeAutospacing="1" w:after="100" w:afterAutospacing="1"/>
      <w:jc w:val="left"/>
    </w:pPr>
    <w:rPr>
      <w:rFonts w:ascii="宋体" w:eastAsia="宋体" w:hAnsi="宋体" w:cs="Times New Roman" w:hint="eastAsia"/>
      <w:kern w:val="0"/>
      <w:sz w:val="24"/>
      <w:szCs w:val="24"/>
    </w:rPr>
  </w:style>
  <w:style w:type="table" w:styleId="aa">
    <w:name w:val="Table Grid"/>
    <w:basedOn w:val="a1"/>
    <w:uiPriority w:val="39"/>
    <w:qFormat/>
    <w:rsid w:val="00E05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E0568D"/>
    <w:rPr>
      <w:sz w:val="18"/>
      <w:szCs w:val="18"/>
    </w:rPr>
  </w:style>
  <w:style w:type="character" w:customStyle="1" w:styleId="a6">
    <w:name w:val="页脚 字符"/>
    <w:basedOn w:val="a0"/>
    <w:link w:val="a5"/>
    <w:uiPriority w:val="99"/>
    <w:qFormat/>
    <w:rsid w:val="00E0568D"/>
    <w:rPr>
      <w:sz w:val="18"/>
      <w:szCs w:val="18"/>
    </w:rPr>
  </w:style>
  <w:style w:type="character" w:customStyle="1" w:styleId="a4">
    <w:name w:val="纯文本 字符"/>
    <w:basedOn w:val="a0"/>
    <w:link w:val="a3"/>
    <w:qFormat/>
    <w:rsid w:val="00E0568D"/>
    <w:rPr>
      <w:rFonts w:ascii="仿宋_GB2312" w:eastAsia="宋体" w:hAnsi="宋体" w:cs="Times New Roman"/>
      <w:kern w:val="0"/>
      <w:sz w:val="24"/>
      <w:szCs w:val="24"/>
    </w:rPr>
  </w:style>
  <w:style w:type="paragraph" w:styleId="ab">
    <w:name w:val="List Paragraph"/>
    <w:basedOn w:val="a"/>
    <w:uiPriority w:val="34"/>
    <w:qFormat/>
    <w:rsid w:val="00E0568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 zk</dc:creator>
  <cp:lastModifiedBy>OptiPlex 3070</cp:lastModifiedBy>
  <cp:revision>3</cp:revision>
  <cp:lastPrinted>2022-07-13T01:56:00Z</cp:lastPrinted>
  <dcterms:created xsi:type="dcterms:W3CDTF">2022-09-21T03:23:00Z</dcterms:created>
  <dcterms:modified xsi:type="dcterms:W3CDTF">2022-09-21T08:07:00Z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34A2CF7811A34594A4A3203ED58D8F3F</vt:lpwstr>
  </property>
</Properties>
</file>