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10453" w14:textId="77777777" w:rsidR="001454A0" w:rsidRDefault="00422509">
      <w:pPr>
        <w:keepNext/>
        <w:jc w:val="center"/>
        <w:outlineLvl w:val="0"/>
        <w:rPr>
          <w:rFonts w:ascii="Times New Roman" w:eastAsia="方正小标宋_GBK" w:hAnsi="Times New Roman"/>
          <w:kern w:val="0"/>
          <w:sz w:val="36"/>
          <w:szCs w:val="36"/>
        </w:rPr>
      </w:pPr>
      <w:bookmarkStart w:id="0" w:name="_Toc953184122"/>
      <w:r>
        <w:rPr>
          <w:rFonts w:ascii="Times New Roman" w:eastAsia="方正小标宋_GBK" w:hAnsi="Times New Roman"/>
          <w:kern w:val="0"/>
          <w:sz w:val="36"/>
          <w:szCs w:val="36"/>
        </w:rPr>
        <w:t>202</w:t>
      </w:r>
      <w:r>
        <w:rPr>
          <w:rFonts w:ascii="Times New Roman" w:eastAsia="方正小标宋_GBK" w:hAnsi="Times New Roman" w:hint="eastAsia"/>
          <w:kern w:val="0"/>
          <w:sz w:val="36"/>
          <w:szCs w:val="36"/>
        </w:rPr>
        <w:t>5</w:t>
      </w:r>
      <w:r>
        <w:rPr>
          <w:rFonts w:ascii="Times New Roman" w:eastAsia="方正小标宋_GBK" w:hAnsi="Times New Roman"/>
          <w:kern w:val="0"/>
          <w:sz w:val="36"/>
          <w:szCs w:val="36"/>
        </w:rPr>
        <w:t>年</w:t>
      </w:r>
      <w:r>
        <w:rPr>
          <w:rFonts w:ascii="Times New Roman" w:eastAsia="方正小标宋_GBK" w:hAnsi="Times New Roman" w:hint="eastAsia"/>
          <w:kern w:val="0"/>
          <w:sz w:val="36"/>
          <w:szCs w:val="36"/>
        </w:rPr>
        <w:t>度</w:t>
      </w:r>
      <w:r>
        <w:rPr>
          <w:rFonts w:ascii="Times New Roman" w:eastAsia="方正小标宋_GBK" w:hAnsi="Times New Roman"/>
          <w:kern w:val="0"/>
          <w:sz w:val="36"/>
          <w:szCs w:val="36"/>
        </w:rPr>
        <w:t>四川省科学技术奖励提名项目公示</w:t>
      </w:r>
    </w:p>
    <w:bookmarkEnd w:id="0"/>
    <w:p w14:paraId="0CE10454" w14:textId="77777777" w:rsidR="001454A0" w:rsidRDefault="00422509">
      <w:pPr>
        <w:spacing w:line="360" w:lineRule="auto"/>
        <w:jc w:val="center"/>
        <w:rPr>
          <w:rFonts w:ascii="Times New Roman" w:eastAsia="方正小标宋_GBK" w:hAnsi="Times New Roman"/>
          <w:kern w:val="0"/>
          <w:sz w:val="36"/>
          <w:szCs w:val="36"/>
        </w:rPr>
      </w:pPr>
      <w:r>
        <w:rPr>
          <w:rFonts w:ascii="Times New Roman" w:eastAsia="方正小标宋_GBK" w:hAnsi="Times New Roman" w:hint="eastAsia"/>
          <w:kern w:val="0"/>
          <w:sz w:val="36"/>
          <w:szCs w:val="36"/>
        </w:rPr>
        <w:t>（科学技术进步奖）</w:t>
      </w:r>
    </w:p>
    <w:p w14:paraId="0CE10455" w14:textId="77777777" w:rsidR="001454A0" w:rsidRDefault="00422509">
      <w:pPr>
        <w:pStyle w:val="HTML"/>
        <w:widowControl/>
        <w:jc w:val="center"/>
        <w:rPr>
          <w:rFonts w:ascii="Times New Roman" w:eastAsia="方正小标宋简体" w:hAnsi="Times New Roman" w:cs="方正小标宋简体" w:hint="default"/>
          <w:bCs/>
          <w:sz w:val="36"/>
          <w:szCs w:val="36"/>
        </w:rPr>
      </w:pPr>
      <w:r>
        <w:rPr>
          <w:rFonts w:ascii="Times New Roman" w:eastAsia="方正小标宋简体" w:hAnsi="Times New Roman" w:cs="方正小标宋简体"/>
          <w:bCs/>
          <w:sz w:val="36"/>
          <w:szCs w:val="36"/>
        </w:rPr>
        <w:t>“数据物理融合驱动的大型海上风电机组设计关键技术及应用”项目情况</w:t>
      </w:r>
    </w:p>
    <w:p w14:paraId="0CE10456" w14:textId="77777777" w:rsidR="001454A0" w:rsidRDefault="00422509">
      <w:pPr>
        <w:adjustRightInd w:val="0"/>
        <w:snapToGrid w:val="0"/>
        <w:spacing w:line="640" w:lineRule="exact"/>
        <w:rPr>
          <w:rFonts w:ascii="Times New Roman" w:eastAsia="黑体" w:hAnsi="Times New Roman" w:cs="黑体"/>
          <w:bCs/>
          <w:sz w:val="32"/>
          <w:szCs w:val="32"/>
        </w:rPr>
      </w:pPr>
      <w:r>
        <w:rPr>
          <w:rFonts w:ascii="Times New Roman" w:eastAsia="黑体" w:hAnsi="Times New Roman" w:cs="黑体" w:hint="eastAsia"/>
          <w:bCs/>
          <w:sz w:val="32"/>
          <w:szCs w:val="32"/>
        </w:rPr>
        <w:t>一、项目名称</w:t>
      </w:r>
    </w:p>
    <w:p w14:paraId="0CE10457" w14:textId="77777777" w:rsidR="001454A0" w:rsidRDefault="00422509">
      <w:pPr>
        <w:adjustRightInd w:val="0"/>
        <w:snapToGrid w:val="0"/>
        <w:spacing w:line="64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数据物理融合驱动的大型海上风电机组设计关键技术及应用</w:t>
      </w:r>
    </w:p>
    <w:p w14:paraId="0CE10458" w14:textId="77777777" w:rsidR="001454A0" w:rsidRDefault="00422509">
      <w:pPr>
        <w:adjustRightInd w:val="0"/>
        <w:snapToGrid w:val="0"/>
        <w:spacing w:line="640" w:lineRule="exact"/>
        <w:rPr>
          <w:rFonts w:ascii="Times New Roman" w:eastAsia="黑体" w:hAnsi="Times New Roman" w:cs="黑体"/>
          <w:bCs/>
          <w:sz w:val="32"/>
          <w:szCs w:val="32"/>
        </w:rPr>
      </w:pPr>
      <w:r>
        <w:rPr>
          <w:rFonts w:ascii="Times New Roman" w:eastAsia="黑体" w:hAnsi="Times New Roman" w:cs="黑体" w:hint="eastAsia"/>
          <w:bCs/>
          <w:sz w:val="32"/>
          <w:szCs w:val="32"/>
        </w:rPr>
        <w:t>二、提名单位</w:t>
      </w:r>
    </w:p>
    <w:p w14:paraId="0CE10459" w14:textId="42D9F1CE" w:rsidR="001454A0" w:rsidRDefault="0023416F">
      <w:pPr>
        <w:adjustRightInd w:val="0"/>
        <w:snapToGrid w:val="0"/>
        <w:spacing w:line="640" w:lineRule="exact"/>
        <w:ind w:firstLineChars="200" w:firstLine="640"/>
        <w:rPr>
          <w:rFonts w:ascii="Times New Roman" w:eastAsia="仿宋_GB2312" w:hAnsi="Times New Roman" w:cs="仿宋_GB2312"/>
          <w:sz w:val="32"/>
          <w:szCs w:val="32"/>
        </w:rPr>
      </w:pPr>
      <w:r w:rsidRPr="0023416F">
        <w:rPr>
          <w:rFonts w:ascii="Times New Roman" w:eastAsia="仿宋_GB2312" w:hAnsi="Times New Roman" w:cs="仿宋_GB2312" w:hint="eastAsia"/>
          <w:sz w:val="32"/>
          <w:szCs w:val="32"/>
        </w:rPr>
        <w:t>德阳市科学技术局</w:t>
      </w:r>
    </w:p>
    <w:p w14:paraId="0CE1045A" w14:textId="77777777" w:rsidR="001454A0" w:rsidRDefault="00422509">
      <w:pPr>
        <w:adjustRightInd w:val="0"/>
        <w:snapToGrid w:val="0"/>
        <w:spacing w:line="640" w:lineRule="exact"/>
        <w:rPr>
          <w:rFonts w:ascii="Times New Roman" w:eastAsia="黑体" w:hAnsi="Times New Roman" w:cs="黑体"/>
          <w:bCs/>
          <w:sz w:val="32"/>
          <w:szCs w:val="32"/>
        </w:rPr>
      </w:pPr>
      <w:r>
        <w:rPr>
          <w:rFonts w:ascii="Times New Roman" w:eastAsia="黑体" w:hAnsi="Times New Roman" w:cs="黑体" w:hint="eastAsia"/>
          <w:bCs/>
          <w:sz w:val="32"/>
          <w:szCs w:val="32"/>
        </w:rPr>
        <w:t>三、提名意见</w:t>
      </w:r>
    </w:p>
    <w:p w14:paraId="71DBA45E" w14:textId="77777777" w:rsidR="003E355B" w:rsidRPr="003E355B" w:rsidRDefault="003E355B" w:rsidP="003E355B">
      <w:pPr>
        <w:adjustRightInd w:val="0"/>
        <w:snapToGrid w:val="0"/>
        <w:spacing w:line="640" w:lineRule="exact"/>
        <w:ind w:firstLineChars="200" w:firstLine="640"/>
        <w:rPr>
          <w:rFonts w:ascii="Times New Roman" w:eastAsia="仿宋_GB2312" w:hAnsi="Times New Roman" w:cs="仿宋_GB2312"/>
          <w:bCs/>
          <w:sz w:val="32"/>
          <w:szCs w:val="32"/>
        </w:rPr>
      </w:pPr>
      <w:r w:rsidRPr="003E355B">
        <w:rPr>
          <w:rFonts w:ascii="Times New Roman" w:eastAsia="仿宋_GB2312" w:hAnsi="Times New Roman" w:cs="仿宋_GB2312" w:hint="eastAsia"/>
          <w:bCs/>
          <w:sz w:val="32"/>
          <w:szCs w:val="32"/>
        </w:rPr>
        <w:t>大型海上风电机组是集机、电、液、气、浪、流等多学科交叉的复杂高端装备，是实现我国</w:t>
      </w:r>
      <w:proofErr w:type="gramStart"/>
      <w:r w:rsidRPr="003E355B">
        <w:rPr>
          <w:rFonts w:ascii="Times New Roman" w:eastAsia="仿宋_GB2312" w:hAnsi="Times New Roman" w:cs="仿宋_GB2312" w:hint="eastAsia"/>
          <w:bCs/>
          <w:sz w:val="32"/>
          <w:szCs w:val="32"/>
        </w:rPr>
        <w:t>双碳目标</w:t>
      </w:r>
      <w:proofErr w:type="gramEnd"/>
      <w:r w:rsidRPr="003E355B">
        <w:rPr>
          <w:rFonts w:ascii="Times New Roman" w:eastAsia="仿宋_GB2312" w:hAnsi="Times New Roman" w:cs="仿宋_GB2312" w:hint="eastAsia"/>
          <w:bCs/>
          <w:sz w:val="32"/>
          <w:szCs w:val="32"/>
        </w:rPr>
        <w:t>不可或缺的重要装备。然而，传统海上风电机组采用基于欧美风</w:t>
      </w:r>
      <w:proofErr w:type="gramStart"/>
      <w:r w:rsidRPr="003E355B">
        <w:rPr>
          <w:rFonts w:ascii="Times New Roman" w:eastAsia="仿宋_GB2312" w:hAnsi="Times New Roman" w:cs="仿宋_GB2312" w:hint="eastAsia"/>
          <w:bCs/>
          <w:sz w:val="32"/>
          <w:szCs w:val="32"/>
        </w:rPr>
        <w:t>况</w:t>
      </w:r>
      <w:proofErr w:type="gramEnd"/>
      <w:r w:rsidRPr="003E355B">
        <w:rPr>
          <w:rFonts w:ascii="Times New Roman" w:eastAsia="仿宋_GB2312" w:hAnsi="Times New Roman" w:cs="仿宋_GB2312" w:hint="eastAsia"/>
          <w:bCs/>
          <w:sz w:val="32"/>
          <w:szCs w:val="32"/>
        </w:rPr>
        <w:t>、海况等制定的国际标准进行设计，未考虑我国海上台风、海浪等特性，造成机组投运初期故障频发，严重制约了我国海上风电行业发展。因此，开展高保真建模、</w:t>
      </w:r>
      <w:proofErr w:type="gramStart"/>
      <w:r w:rsidRPr="003E355B">
        <w:rPr>
          <w:rFonts w:ascii="Times New Roman" w:eastAsia="仿宋_GB2312" w:hAnsi="Times New Roman" w:cs="仿宋_GB2312" w:hint="eastAsia"/>
          <w:bCs/>
          <w:sz w:val="32"/>
          <w:szCs w:val="32"/>
        </w:rPr>
        <w:t>降载设计</w:t>
      </w:r>
      <w:proofErr w:type="gramEnd"/>
      <w:r w:rsidRPr="003E355B">
        <w:rPr>
          <w:rFonts w:ascii="Times New Roman" w:eastAsia="仿宋_GB2312" w:hAnsi="Times New Roman" w:cs="仿宋_GB2312" w:hint="eastAsia"/>
          <w:bCs/>
          <w:sz w:val="32"/>
          <w:szCs w:val="32"/>
        </w:rPr>
        <w:t>、迭代优化等关键技术研究与系列化大功率海上风电机组及配套装备研制至关重要。</w:t>
      </w:r>
    </w:p>
    <w:p w14:paraId="123DA496" w14:textId="77777777" w:rsidR="003E355B" w:rsidRPr="003E355B" w:rsidRDefault="003E355B" w:rsidP="003E355B">
      <w:pPr>
        <w:adjustRightInd w:val="0"/>
        <w:snapToGrid w:val="0"/>
        <w:spacing w:line="640" w:lineRule="exact"/>
        <w:ind w:firstLineChars="200" w:firstLine="640"/>
        <w:rPr>
          <w:rFonts w:ascii="Times New Roman" w:eastAsia="仿宋_GB2312" w:hAnsi="Times New Roman" w:cs="仿宋_GB2312"/>
          <w:bCs/>
          <w:sz w:val="32"/>
          <w:szCs w:val="32"/>
        </w:rPr>
      </w:pPr>
      <w:r w:rsidRPr="003E355B">
        <w:rPr>
          <w:rFonts w:ascii="Times New Roman" w:eastAsia="仿宋_GB2312" w:hAnsi="Times New Roman" w:cs="仿宋_GB2312" w:hint="eastAsia"/>
          <w:bCs/>
          <w:sz w:val="32"/>
          <w:szCs w:val="32"/>
        </w:rPr>
        <w:t>项目团队在国家、省部等科技项目的支持下，持续攻关大型海上风电机组高保真建模、</w:t>
      </w:r>
      <w:proofErr w:type="gramStart"/>
      <w:r w:rsidRPr="003E355B">
        <w:rPr>
          <w:rFonts w:ascii="Times New Roman" w:eastAsia="仿宋_GB2312" w:hAnsi="Times New Roman" w:cs="仿宋_GB2312" w:hint="eastAsia"/>
          <w:bCs/>
          <w:sz w:val="32"/>
          <w:szCs w:val="32"/>
        </w:rPr>
        <w:t>降载设计</w:t>
      </w:r>
      <w:proofErr w:type="gramEnd"/>
      <w:r w:rsidRPr="003E355B">
        <w:rPr>
          <w:rFonts w:ascii="Times New Roman" w:eastAsia="仿宋_GB2312" w:hAnsi="Times New Roman" w:cs="仿宋_GB2312" w:hint="eastAsia"/>
          <w:bCs/>
          <w:sz w:val="32"/>
          <w:szCs w:val="32"/>
        </w:rPr>
        <w:t>、迭代优化等关键技术研究与系列化大功率海上风电机组及配套装备研制，取</w:t>
      </w:r>
      <w:r w:rsidRPr="003E355B">
        <w:rPr>
          <w:rFonts w:ascii="Times New Roman" w:eastAsia="仿宋_GB2312" w:hAnsi="Times New Roman" w:cs="仿宋_GB2312" w:hint="eastAsia"/>
          <w:bCs/>
          <w:sz w:val="32"/>
          <w:szCs w:val="32"/>
        </w:rPr>
        <w:lastRenderedPageBreak/>
        <w:t>得了以下创新成果：（</w:t>
      </w:r>
      <w:r w:rsidRPr="003E355B">
        <w:rPr>
          <w:rFonts w:ascii="Times New Roman" w:eastAsia="仿宋_GB2312" w:hAnsi="Times New Roman" w:cs="仿宋_GB2312" w:hint="eastAsia"/>
          <w:bCs/>
          <w:sz w:val="32"/>
          <w:szCs w:val="32"/>
        </w:rPr>
        <w:t>1</w:t>
      </w:r>
      <w:r w:rsidRPr="003E355B">
        <w:rPr>
          <w:rFonts w:ascii="Times New Roman" w:eastAsia="仿宋_GB2312" w:hAnsi="Times New Roman" w:cs="仿宋_GB2312" w:hint="eastAsia"/>
          <w:bCs/>
          <w:sz w:val="32"/>
          <w:szCs w:val="32"/>
        </w:rPr>
        <w:t>）提出了大型海上风电机组超长叶片</w:t>
      </w:r>
      <w:r w:rsidRPr="003E355B">
        <w:rPr>
          <w:rFonts w:ascii="Times New Roman" w:eastAsia="仿宋_GB2312" w:hAnsi="Times New Roman" w:cs="仿宋_GB2312" w:hint="eastAsia"/>
          <w:bCs/>
          <w:sz w:val="32"/>
          <w:szCs w:val="32"/>
        </w:rPr>
        <w:t>-</w:t>
      </w:r>
      <w:r w:rsidRPr="003E355B">
        <w:rPr>
          <w:rFonts w:ascii="Times New Roman" w:eastAsia="仿宋_GB2312" w:hAnsi="Times New Roman" w:cs="仿宋_GB2312" w:hint="eastAsia"/>
          <w:bCs/>
          <w:sz w:val="32"/>
          <w:szCs w:val="32"/>
        </w:rPr>
        <w:t>高集成传动链</w:t>
      </w:r>
      <w:r w:rsidRPr="003E355B">
        <w:rPr>
          <w:rFonts w:ascii="Times New Roman" w:eastAsia="仿宋_GB2312" w:hAnsi="Times New Roman" w:cs="仿宋_GB2312" w:hint="eastAsia"/>
          <w:bCs/>
          <w:sz w:val="32"/>
          <w:szCs w:val="32"/>
        </w:rPr>
        <w:t>-</w:t>
      </w:r>
      <w:r w:rsidRPr="003E355B">
        <w:rPr>
          <w:rFonts w:ascii="Times New Roman" w:eastAsia="仿宋_GB2312" w:hAnsi="Times New Roman" w:cs="仿宋_GB2312" w:hint="eastAsia"/>
          <w:bCs/>
          <w:sz w:val="32"/>
          <w:szCs w:val="32"/>
        </w:rPr>
        <w:t>钢混塔架</w:t>
      </w:r>
      <w:r w:rsidRPr="003E355B">
        <w:rPr>
          <w:rFonts w:ascii="Times New Roman" w:eastAsia="仿宋_GB2312" w:hAnsi="Times New Roman" w:cs="仿宋_GB2312" w:hint="eastAsia"/>
          <w:bCs/>
          <w:sz w:val="32"/>
          <w:szCs w:val="32"/>
        </w:rPr>
        <w:t>-</w:t>
      </w:r>
      <w:r w:rsidRPr="003E355B">
        <w:rPr>
          <w:rFonts w:ascii="Times New Roman" w:eastAsia="仿宋_GB2312" w:hAnsi="Times New Roman" w:cs="仿宋_GB2312" w:hint="eastAsia"/>
          <w:bCs/>
          <w:sz w:val="32"/>
          <w:szCs w:val="32"/>
        </w:rPr>
        <w:t>基础多子系统高保真刚柔耦合建模与分析方法；（</w:t>
      </w:r>
      <w:r w:rsidRPr="003E355B">
        <w:rPr>
          <w:rFonts w:ascii="Times New Roman" w:eastAsia="仿宋_GB2312" w:hAnsi="Times New Roman" w:cs="仿宋_GB2312" w:hint="eastAsia"/>
          <w:bCs/>
          <w:sz w:val="32"/>
          <w:szCs w:val="32"/>
        </w:rPr>
        <w:t>2</w:t>
      </w:r>
      <w:r w:rsidRPr="003E355B">
        <w:rPr>
          <w:rFonts w:ascii="Times New Roman" w:eastAsia="仿宋_GB2312" w:hAnsi="Times New Roman" w:cs="仿宋_GB2312" w:hint="eastAsia"/>
          <w:bCs/>
          <w:sz w:val="32"/>
          <w:szCs w:val="32"/>
        </w:rPr>
        <w:t>）建立了考虑极端服役环境和多工况条件的大型海上风电机组概率</w:t>
      </w:r>
      <w:proofErr w:type="gramStart"/>
      <w:r w:rsidRPr="003E355B">
        <w:rPr>
          <w:rFonts w:ascii="Times New Roman" w:eastAsia="仿宋_GB2312" w:hAnsi="Times New Roman" w:cs="仿宋_GB2312" w:hint="eastAsia"/>
          <w:bCs/>
          <w:sz w:val="32"/>
          <w:szCs w:val="32"/>
        </w:rPr>
        <w:t>降载设计</w:t>
      </w:r>
      <w:proofErr w:type="gramEnd"/>
      <w:r w:rsidRPr="003E355B">
        <w:rPr>
          <w:rFonts w:ascii="Times New Roman" w:eastAsia="仿宋_GB2312" w:hAnsi="Times New Roman" w:cs="仿宋_GB2312" w:hint="eastAsia"/>
          <w:bCs/>
          <w:sz w:val="32"/>
          <w:szCs w:val="32"/>
        </w:rPr>
        <w:t>方法与验证技术；（</w:t>
      </w:r>
      <w:r w:rsidRPr="003E355B">
        <w:rPr>
          <w:rFonts w:ascii="Times New Roman" w:eastAsia="仿宋_GB2312" w:hAnsi="Times New Roman" w:cs="仿宋_GB2312" w:hint="eastAsia"/>
          <w:bCs/>
          <w:sz w:val="32"/>
          <w:szCs w:val="32"/>
        </w:rPr>
        <w:t>3</w:t>
      </w:r>
      <w:r w:rsidRPr="003E355B">
        <w:rPr>
          <w:rFonts w:ascii="Times New Roman" w:eastAsia="仿宋_GB2312" w:hAnsi="Times New Roman" w:cs="仿宋_GB2312" w:hint="eastAsia"/>
          <w:bCs/>
          <w:sz w:val="32"/>
          <w:szCs w:val="32"/>
        </w:rPr>
        <w:t>）提出了数字孪生驱动的大型海上风电机组设计运维闭环迭代优化技术；（</w:t>
      </w:r>
      <w:r w:rsidRPr="003E355B">
        <w:rPr>
          <w:rFonts w:ascii="Times New Roman" w:eastAsia="仿宋_GB2312" w:hAnsi="Times New Roman" w:cs="仿宋_GB2312" w:hint="eastAsia"/>
          <w:bCs/>
          <w:sz w:val="32"/>
          <w:szCs w:val="32"/>
        </w:rPr>
        <w:t>4</w:t>
      </w:r>
      <w:r w:rsidRPr="003E355B">
        <w:rPr>
          <w:rFonts w:ascii="Times New Roman" w:eastAsia="仿宋_GB2312" w:hAnsi="Times New Roman" w:cs="仿宋_GB2312" w:hint="eastAsia"/>
          <w:bCs/>
          <w:sz w:val="32"/>
          <w:szCs w:val="32"/>
        </w:rPr>
        <w:t>）形成了大功率海上风电机组关键部件与成套装备设计制造及产业化应用。</w:t>
      </w:r>
    </w:p>
    <w:p w14:paraId="61DFBA79" w14:textId="2843FB21" w:rsidR="003E355B" w:rsidRPr="003E355B" w:rsidRDefault="003E355B" w:rsidP="003E355B">
      <w:pPr>
        <w:adjustRightInd w:val="0"/>
        <w:snapToGrid w:val="0"/>
        <w:spacing w:line="640" w:lineRule="exact"/>
        <w:ind w:firstLineChars="200" w:firstLine="640"/>
        <w:rPr>
          <w:rFonts w:ascii="Times New Roman" w:eastAsia="仿宋_GB2312" w:hAnsi="Times New Roman" w:cs="仿宋_GB2312"/>
          <w:bCs/>
          <w:sz w:val="32"/>
          <w:szCs w:val="32"/>
        </w:rPr>
      </w:pPr>
      <w:r w:rsidRPr="003E355B">
        <w:rPr>
          <w:rFonts w:ascii="Times New Roman" w:eastAsia="仿宋_GB2312" w:hAnsi="Times New Roman" w:cs="仿宋_GB2312" w:hint="eastAsia"/>
          <w:bCs/>
          <w:sz w:val="32"/>
          <w:szCs w:val="32"/>
        </w:rPr>
        <w:t>项目团队自主研制了国内首台全球最大的大功率</w:t>
      </w:r>
      <w:r w:rsidRPr="003E355B">
        <w:rPr>
          <w:rFonts w:ascii="Times New Roman" w:eastAsia="仿宋_GB2312" w:hAnsi="Times New Roman" w:cs="仿宋_GB2312" w:hint="eastAsia"/>
          <w:bCs/>
          <w:sz w:val="32"/>
          <w:szCs w:val="32"/>
        </w:rPr>
        <w:t>18MW</w:t>
      </w:r>
      <w:r w:rsidRPr="003E355B">
        <w:rPr>
          <w:rFonts w:ascii="Times New Roman" w:eastAsia="仿宋_GB2312" w:hAnsi="Times New Roman" w:cs="仿宋_GB2312" w:hint="eastAsia"/>
          <w:bCs/>
          <w:sz w:val="32"/>
          <w:szCs w:val="32"/>
        </w:rPr>
        <w:t>海上风电机组及配套超长</w:t>
      </w:r>
      <w:proofErr w:type="gramStart"/>
      <w:r w:rsidRPr="003E355B">
        <w:rPr>
          <w:rFonts w:ascii="Times New Roman" w:eastAsia="仿宋_GB2312" w:hAnsi="Times New Roman" w:cs="仿宋_GB2312" w:hint="eastAsia"/>
          <w:bCs/>
          <w:sz w:val="32"/>
          <w:szCs w:val="32"/>
        </w:rPr>
        <w:t>柔</w:t>
      </w:r>
      <w:proofErr w:type="gramEnd"/>
      <w:r w:rsidRPr="003E355B">
        <w:rPr>
          <w:rFonts w:ascii="Times New Roman" w:eastAsia="仿宋_GB2312" w:hAnsi="Times New Roman" w:cs="仿宋_GB2312" w:hint="eastAsia"/>
          <w:bCs/>
          <w:sz w:val="32"/>
          <w:szCs w:val="32"/>
        </w:rPr>
        <w:t>叶片、全集成传动链与钢混塔架，形成了覆盖</w:t>
      </w:r>
      <w:r w:rsidR="00CF47BA">
        <w:rPr>
          <w:rFonts w:ascii="Times New Roman" w:eastAsia="仿宋_GB2312" w:hAnsi="Times New Roman" w:cs="仿宋_GB2312"/>
          <w:bCs/>
          <w:sz w:val="32"/>
          <w:szCs w:val="32"/>
        </w:rPr>
        <w:t>7</w:t>
      </w:r>
      <w:r w:rsidRPr="003E355B">
        <w:rPr>
          <w:rFonts w:ascii="Times New Roman" w:eastAsia="仿宋_GB2312" w:hAnsi="Times New Roman" w:cs="仿宋_GB2312" w:hint="eastAsia"/>
          <w:bCs/>
          <w:sz w:val="32"/>
          <w:szCs w:val="32"/>
        </w:rPr>
        <w:t>-18MW</w:t>
      </w:r>
      <w:r w:rsidRPr="003E355B">
        <w:rPr>
          <w:rFonts w:ascii="Times New Roman" w:eastAsia="仿宋_GB2312" w:hAnsi="Times New Roman" w:cs="仿宋_GB2312" w:hint="eastAsia"/>
          <w:bCs/>
          <w:sz w:val="32"/>
          <w:szCs w:val="32"/>
        </w:rPr>
        <w:t>功率等级的系列化标准化机组设计开发平台。林忠钦院士、刘宏院士、张卫红院士、黄守道教授等专家一致认为该成果难度大、创新性强，整体技术达到国际先进水平，其中大型海上风电机组概率</w:t>
      </w:r>
      <w:proofErr w:type="gramStart"/>
      <w:r w:rsidRPr="003E355B">
        <w:rPr>
          <w:rFonts w:ascii="Times New Roman" w:eastAsia="仿宋_GB2312" w:hAnsi="Times New Roman" w:cs="仿宋_GB2312" w:hint="eastAsia"/>
          <w:bCs/>
          <w:sz w:val="32"/>
          <w:szCs w:val="32"/>
        </w:rPr>
        <w:t>降载设计</w:t>
      </w:r>
      <w:proofErr w:type="gramEnd"/>
      <w:r w:rsidRPr="003E355B">
        <w:rPr>
          <w:rFonts w:ascii="Times New Roman" w:eastAsia="仿宋_GB2312" w:hAnsi="Times New Roman" w:cs="仿宋_GB2312" w:hint="eastAsia"/>
          <w:bCs/>
          <w:sz w:val="32"/>
          <w:szCs w:val="32"/>
        </w:rPr>
        <w:t>及运维闭环迭代优化技术处于国际领先。</w:t>
      </w:r>
    </w:p>
    <w:p w14:paraId="5F01A5B2" w14:textId="77777777" w:rsidR="003E355B" w:rsidRPr="003E355B" w:rsidRDefault="003E355B" w:rsidP="003E355B">
      <w:pPr>
        <w:adjustRightInd w:val="0"/>
        <w:snapToGrid w:val="0"/>
        <w:spacing w:line="640" w:lineRule="exact"/>
        <w:ind w:firstLineChars="200" w:firstLine="640"/>
        <w:rPr>
          <w:rFonts w:ascii="Times New Roman" w:eastAsia="仿宋_GB2312" w:hAnsi="Times New Roman" w:cs="仿宋_GB2312"/>
          <w:bCs/>
          <w:sz w:val="32"/>
          <w:szCs w:val="32"/>
        </w:rPr>
      </w:pPr>
      <w:r w:rsidRPr="003E355B">
        <w:rPr>
          <w:rFonts w:ascii="Times New Roman" w:eastAsia="仿宋_GB2312" w:hAnsi="Times New Roman" w:cs="仿宋_GB2312" w:hint="eastAsia"/>
          <w:bCs/>
          <w:sz w:val="32"/>
          <w:szCs w:val="32"/>
        </w:rPr>
        <w:t>该项目制定国家标准</w:t>
      </w:r>
      <w:r w:rsidRPr="003E355B">
        <w:rPr>
          <w:rFonts w:ascii="Times New Roman" w:eastAsia="仿宋_GB2312" w:hAnsi="Times New Roman" w:cs="仿宋_GB2312" w:hint="eastAsia"/>
          <w:bCs/>
          <w:sz w:val="32"/>
          <w:szCs w:val="32"/>
        </w:rPr>
        <w:t>27</w:t>
      </w:r>
      <w:r w:rsidRPr="003E355B">
        <w:rPr>
          <w:rFonts w:ascii="Times New Roman" w:eastAsia="仿宋_GB2312" w:hAnsi="Times New Roman" w:cs="仿宋_GB2312" w:hint="eastAsia"/>
          <w:bCs/>
          <w:sz w:val="32"/>
          <w:szCs w:val="32"/>
        </w:rPr>
        <w:t>项、行业标准</w:t>
      </w:r>
      <w:r w:rsidRPr="003E355B">
        <w:rPr>
          <w:rFonts w:ascii="Times New Roman" w:eastAsia="仿宋_GB2312" w:hAnsi="Times New Roman" w:cs="仿宋_GB2312" w:hint="eastAsia"/>
          <w:bCs/>
          <w:sz w:val="32"/>
          <w:szCs w:val="32"/>
        </w:rPr>
        <w:t>16</w:t>
      </w:r>
      <w:r w:rsidRPr="003E355B">
        <w:rPr>
          <w:rFonts w:ascii="Times New Roman" w:eastAsia="仿宋_GB2312" w:hAnsi="Times New Roman" w:cs="仿宋_GB2312" w:hint="eastAsia"/>
          <w:bCs/>
          <w:sz w:val="32"/>
          <w:szCs w:val="32"/>
        </w:rPr>
        <w:t>项，授权发明专利</w:t>
      </w:r>
      <w:r w:rsidRPr="003E355B">
        <w:rPr>
          <w:rFonts w:ascii="Times New Roman" w:eastAsia="仿宋_GB2312" w:hAnsi="Times New Roman" w:cs="仿宋_GB2312" w:hint="eastAsia"/>
          <w:bCs/>
          <w:sz w:val="32"/>
          <w:szCs w:val="32"/>
        </w:rPr>
        <w:t>82</w:t>
      </w:r>
      <w:r w:rsidRPr="003E355B">
        <w:rPr>
          <w:rFonts w:ascii="Times New Roman" w:eastAsia="仿宋_GB2312" w:hAnsi="Times New Roman" w:cs="仿宋_GB2312" w:hint="eastAsia"/>
          <w:bCs/>
          <w:sz w:val="32"/>
          <w:szCs w:val="32"/>
        </w:rPr>
        <w:t>项、</w:t>
      </w:r>
      <w:proofErr w:type="gramStart"/>
      <w:r w:rsidRPr="003E355B">
        <w:rPr>
          <w:rFonts w:ascii="Times New Roman" w:eastAsia="仿宋_GB2312" w:hAnsi="Times New Roman" w:cs="仿宋_GB2312" w:hint="eastAsia"/>
          <w:bCs/>
          <w:sz w:val="32"/>
          <w:szCs w:val="32"/>
        </w:rPr>
        <w:t>软著</w:t>
      </w:r>
      <w:r w:rsidRPr="003E355B">
        <w:rPr>
          <w:rFonts w:ascii="Times New Roman" w:eastAsia="仿宋_GB2312" w:hAnsi="Times New Roman" w:cs="仿宋_GB2312" w:hint="eastAsia"/>
          <w:bCs/>
          <w:sz w:val="32"/>
          <w:szCs w:val="32"/>
        </w:rPr>
        <w:t>33</w:t>
      </w:r>
      <w:r w:rsidRPr="003E355B">
        <w:rPr>
          <w:rFonts w:ascii="Times New Roman" w:eastAsia="仿宋_GB2312" w:hAnsi="Times New Roman" w:cs="仿宋_GB2312" w:hint="eastAsia"/>
          <w:bCs/>
          <w:sz w:val="32"/>
          <w:szCs w:val="32"/>
        </w:rPr>
        <w:t>项</w:t>
      </w:r>
      <w:proofErr w:type="gramEnd"/>
      <w:r w:rsidRPr="003E355B">
        <w:rPr>
          <w:rFonts w:ascii="Times New Roman" w:eastAsia="仿宋_GB2312" w:hAnsi="Times New Roman" w:cs="仿宋_GB2312" w:hint="eastAsia"/>
          <w:bCs/>
          <w:sz w:val="32"/>
          <w:szCs w:val="32"/>
        </w:rPr>
        <w:t>，发表高水平论文</w:t>
      </w:r>
      <w:r w:rsidRPr="003E355B">
        <w:rPr>
          <w:rFonts w:ascii="Times New Roman" w:eastAsia="仿宋_GB2312" w:hAnsi="Times New Roman" w:cs="仿宋_GB2312" w:hint="eastAsia"/>
          <w:bCs/>
          <w:sz w:val="32"/>
          <w:szCs w:val="32"/>
        </w:rPr>
        <w:t>86</w:t>
      </w:r>
      <w:r w:rsidRPr="003E355B">
        <w:rPr>
          <w:rFonts w:ascii="Times New Roman" w:eastAsia="仿宋_GB2312" w:hAnsi="Times New Roman" w:cs="仿宋_GB2312" w:hint="eastAsia"/>
          <w:bCs/>
          <w:sz w:val="32"/>
          <w:szCs w:val="32"/>
        </w:rPr>
        <w:t>篇，出版英文著作</w:t>
      </w:r>
      <w:r w:rsidRPr="003E355B">
        <w:rPr>
          <w:rFonts w:ascii="Times New Roman" w:eastAsia="仿宋_GB2312" w:hAnsi="Times New Roman" w:cs="仿宋_GB2312" w:hint="eastAsia"/>
          <w:bCs/>
          <w:sz w:val="32"/>
          <w:szCs w:val="32"/>
        </w:rPr>
        <w:t>2</w:t>
      </w:r>
      <w:r w:rsidRPr="003E355B">
        <w:rPr>
          <w:rFonts w:ascii="Times New Roman" w:eastAsia="仿宋_GB2312" w:hAnsi="Times New Roman" w:cs="仿宋_GB2312" w:hint="eastAsia"/>
          <w:bCs/>
          <w:sz w:val="32"/>
          <w:szCs w:val="32"/>
        </w:rPr>
        <w:t>部。近三年创造经济效益</w:t>
      </w:r>
      <w:r w:rsidRPr="003E355B">
        <w:rPr>
          <w:rFonts w:ascii="Times New Roman" w:eastAsia="仿宋_GB2312" w:hAnsi="Times New Roman" w:cs="仿宋_GB2312" w:hint="eastAsia"/>
          <w:bCs/>
          <w:sz w:val="32"/>
          <w:szCs w:val="32"/>
        </w:rPr>
        <w:t>67.12</w:t>
      </w:r>
      <w:r w:rsidRPr="003E355B">
        <w:rPr>
          <w:rFonts w:ascii="Times New Roman" w:eastAsia="仿宋_GB2312" w:hAnsi="Times New Roman" w:cs="仿宋_GB2312" w:hint="eastAsia"/>
          <w:bCs/>
          <w:sz w:val="32"/>
          <w:szCs w:val="32"/>
        </w:rPr>
        <w:t>亿元，减排二氧化碳</w:t>
      </w:r>
      <w:r w:rsidRPr="003E355B">
        <w:rPr>
          <w:rFonts w:ascii="Times New Roman" w:eastAsia="仿宋_GB2312" w:hAnsi="Times New Roman" w:cs="仿宋_GB2312" w:hint="eastAsia"/>
          <w:bCs/>
          <w:sz w:val="32"/>
          <w:szCs w:val="32"/>
        </w:rPr>
        <w:t>1070</w:t>
      </w:r>
      <w:r w:rsidRPr="003E355B">
        <w:rPr>
          <w:rFonts w:ascii="Times New Roman" w:eastAsia="仿宋_GB2312" w:hAnsi="Times New Roman" w:cs="仿宋_GB2312" w:hint="eastAsia"/>
          <w:bCs/>
          <w:sz w:val="32"/>
          <w:szCs w:val="32"/>
        </w:rPr>
        <w:t>万吨，并在福建长乐外海、浙江玉环</w:t>
      </w:r>
      <w:r w:rsidRPr="003E355B">
        <w:rPr>
          <w:rFonts w:ascii="Times New Roman" w:eastAsia="仿宋_GB2312" w:hAnsi="Times New Roman" w:cs="仿宋_GB2312" w:hint="eastAsia"/>
          <w:bCs/>
          <w:sz w:val="32"/>
          <w:szCs w:val="32"/>
        </w:rPr>
        <w:t>1</w:t>
      </w:r>
      <w:r w:rsidRPr="003E355B">
        <w:rPr>
          <w:rFonts w:ascii="Times New Roman" w:eastAsia="仿宋_GB2312" w:hAnsi="Times New Roman" w:cs="仿宋_GB2312" w:hint="eastAsia"/>
          <w:bCs/>
          <w:sz w:val="32"/>
          <w:szCs w:val="32"/>
        </w:rPr>
        <w:t>号等十余个不同海域风电场应用，提升了我国海上风</w:t>
      </w:r>
      <w:proofErr w:type="gramStart"/>
      <w:r w:rsidRPr="003E355B">
        <w:rPr>
          <w:rFonts w:ascii="Times New Roman" w:eastAsia="仿宋_GB2312" w:hAnsi="Times New Roman" w:cs="仿宋_GB2312" w:hint="eastAsia"/>
          <w:bCs/>
          <w:sz w:val="32"/>
          <w:szCs w:val="32"/>
        </w:rPr>
        <w:t>电核心</w:t>
      </w:r>
      <w:proofErr w:type="gramEnd"/>
      <w:r w:rsidRPr="003E355B">
        <w:rPr>
          <w:rFonts w:ascii="Times New Roman" w:eastAsia="仿宋_GB2312" w:hAnsi="Times New Roman" w:cs="仿宋_GB2312" w:hint="eastAsia"/>
          <w:bCs/>
          <w:sz w:val="32"/>
          <w:szCs w:val="32"/>
        </w:rPr>
        <w:t>竞争力，产生了显著的经济效益和社会及生态效应。</w:t>
      </w:r>
    </w:p>
    <w:p w14:paraId="5D3E9386" w14:textId="77777777" w:rsidR="003E355B" w:rsidRPr="003E355B" w:rsidRDefault="003E355B" w:rsidP="003E355B">
      <w:pPr>
        <w:adjustRightInd w:val="0"/>
        <w:snapToGrid w:val="0"/>
        <w:spacing w:line="640" w:lineRule="exact"/>
        <w:ind w:firstLineChars="200" w:firstLine="640"/>
        <w:rPr>
          <w:rFonts w:ascii="Times New Roman" w:eastAsia="仿宋_GB2312" w:hAnsi="Times New Roman" w:cs="仿宋_GB2312"/>
          <w:bCs/>
          <w:sz w:val="32"/>
          <w:szCs w:val="32"/>
        </w:rPr>
      </w:pPr>
      <w:r w:rsidRPr="003E355B">
        <w:rPr>
          <w:rFonts w:ascii="Times New Roman" w:eastAsia="仿宋_GB2312" w:hAnsi="Times New Roman" w:cs="仿宋_GB2312" w:hint="eastAsia"/>
          <w:bCs/>
          <w:sz w:val="32"/>
          <w:szCs w:val="32"/>
        </w:rPr>
        <w:t>提名材料填写真实有效，经公示后无异议。</w:t>
      </w:r>
    </w:p>
    <w:p w14:paraId="0CE1045D" w14:textId="0D008F32" w:rsidR="001454A0" w:rsidRDefault="003E355B" w:rsidP="003E355B">
      <w:pPr>
        <w:adjustRightInd w:val="0"/>
        <w:snapToGrid w:val="0"/>
        <w:spacing w:line="640" w:lineRule="exact"/>
        <w:ind w:firstLineChars="200" w:firstLine="640"/>
        <w:rPr>
          <w:rFonts w:ascii="Times New Roman" w:eastAsia="仿宋_GB2312" w:hAnsi="Times New Roman" w:cs="仿宋_GB2312"/>
          <w:bCs/>
          <w:sz w:val="32"/>
          <w:szCs w:val="32"/>
        </w:rPr>
      </w:pPr>
      <w:r w:rsidRPr="003E355B">
        <w:rPr>
          <w:rFonts w:ascii="Times New Roman" w:eastAsia="仿宋_GB2312" w:hAnsi="Times New Roman" w:cs="仿宋_GB2312" w:hint="eastAsia"/>
          <w:bCs/>
          <w:sz w:val="32"/>
          <w:szCs w:val="32"/>
        </w:rPr>
        <w:lastRenderedPageBreak/>
        <w:t>提名该项目为</w:t>
      </w:r>
      <w:r w:rsidRPr="003E355B">
        <w:rPr>
          <w:rFonts w:ascii="Times New Roman" w:eastAsia="仿宋_GB2312" w:hAnsi="Times New Roman" w:cs="仿宋_GB2312" w:hint="eastAsia"/>
          <w:bCs/>
          <w:sz w:val="32"/>
          <w:szCs w:val="32"/>
        </w:rPr>
        <w:t>2025</w:t>
      </w:r>
      <w:r w:rsidRPr="003E355B">
        <w:rPr>
          <w:rFonts w:ascii="Times New Roman" w:eastAsia="仿宋_GB2312" w:hAnsi="Times New Roman" w:cs="仿宋_GB2312" w:hint="eastAsia"/>
          <w:bCs/>
          <w:sz w:val="32"/>
          <w:szCs w:val="32"/>
        </w:rPr>
        <w:t>年度四川省科学技术进步奖</w:t>
      </w:r>
      <w:r w:rsidR="00422509">
        <w:rPr>
          <w:rFonts w:ascii="Times New Roman" w:eastAsia="仿宋_GB2312" w:hAnsi="Times New Roman" w:cs="仿宋_GB2312" w:hint="eastAsia"/>
          <w:bCs/>
          <w:sz w:val="32"/>
          <w:szCs w:val="32"/>
        </w:rPr>
        <w:t>。</w:t>
      </w:r>
    </w:p>
    <w:p w14:paraId="0CE1045E" w14:textId="77777777" w:rsidR="001454A0" w:rsidRDefault="00422509">
      <w:pPr>
        <w:adjustRightInd w:val="0"/>
        <w:snapToGrid w:val="0"/>
        <w:spacing w:line="640" w:lineRule="exact"/>
        <w:rPr>
          <w:rFonts w:ascii="Times New Roman" w:eastAsia="黑体" w:hAnsi="Times New Roman" w:cs="黑体"/>
          <w:bCs/>
          <w:sz w:val="32"/>
          <w:szCs w:val="32"/>
        </w:rPr>
      </w:pPr>
      <w:r>
        <w:rPr>
          <w:rFonts w:ascii="Times New Roman" w:eastAsia="黑体" w:hAnsi="Times New Roman" w:cs="黑体" w:hint="eastAsia"/>
          <w:bCs/>
          <w:sz w:val="32"/>
          <w:szCs w:val="32"/>
        </w:rPr>
        <w:t>四、项目简介</w:t>
      </w:r>
    </w:p>
    <w:p w14:paraId="6A617D00" w14:textId="77777777" w:rsidR="003E355B" w:rsidRPr="003E355B" w:rsidRDefault="003E355B" w:rsidP="003E355B">
      <w:pPr>
        <w:spacing w:line="360" w:lineRule="auto"/>
        <w:ind w:firstLine="480"/>
        <w:rPr>
          <w:rFonts w:ascii="仿宋" w:eastAsia="仿宋" w:hAnsi="仿宋" w:cs="仿宋"/>
          <w:color w:val="000000"/>
          <w:sz w:val="32"/>
          <w:szCs w:val="32"/>
        </w:rPr>
      </w:pPr>
      <w:r w:rsidRPr="003E355B">
        <w:rPr>
          <w:rFonts w:ascii="仿宋" w:eastAsia="仿宋" w:hAnsi="仿宋" w:cs="仿宋" w:hint="eastAsia"/>
          <w:color w:val="000000"/>
          <w:sz w:val="32"/>
          <w:szCs w:val="32"/>
        </w:rPr>
        <w:t>大型海上风电机组是集机、电、液、气、浪、流等多学科交叉的复杂高端装备，是实现我国</w:t>
      </w:r>
      <w:proofErr w:type="gramStart"/>
      <w:r w:rsidRPr="003E355B">
        <w:rPr>
          <w:rFonts w:ascii="仿宋" w:eastAsia="仿宋" w:hAnsi="仿宋" w:cs="仿宋" w:hint="eastAsia"/>
          <w:color w:val="000000"/>
          <w:sz w:val="32"/>
          <w:szCs w:val="32"/>
        </w:rPr>
        <w:t>双碳战略</w:t>
      </w:r>
      <w:proofErr w:type="gramEnd"/>
      <w:r w:rsidRPr="003E355B">
        <w:rPr>
          <w:rFonts w:ascii="仿宋" w:eastAsia="仿宋" w:hAnsi="仿宋" w:cs="仿宋" w:hint="eastAsia"/>
          <w:color w:val="000000"/>
          <w:sz w:val="32"/>
          <w:szCs w:val="32"/>
        </w:rPr>
        <w:t>目标不可或缺的重要装备。传统海上风电机组采用基于欧美风</w:t>
      </w:r>
      <w:proofErr w:type="gramStart"/>
      <w:r w:rsidRPr="003E355B">
        <w:rPr>
          <w:rFonts w:ascii="仿宋" w:eastAsia="仿宋" w:hAnsi="仿宋" w:cs="仿宋" w:hint="eastAsia"/>
          <w:color w:val="000000"/>
          <w:sz w:val="32"/>
          <w:szCs w:val="32"/>
        </w:rPr>
        <w:t>况</w:t>
      </w:r>
      <w:proofErr w:type="gramEnd"/>
      <w:r w:rsidRPr="003E355B">
        <w:rPr>
          <w:rFonts w:ascii="仿宋" w:eastAsia="仿宋" w:hAnsi="仿宋" w:cs="仿宋" w:hint="eastAsia"/>
          <w:color w:val="000000"/>
          <w:sz w:val="32"/>
          <w:szCs w:val="32"/>
        </w:rPr>
        <w:t>、海况等制定的国际标准进行设计，未考虑我国海上台风、海浪、地质等环境特性，造成机组投运初期故障频发，严重制约了我国海上风电发展。本项目在国家、省部科技计划等支持下，依托全国重点实验室、国家级企业技术中心等平台，持续攻关海上风电机组设计关键技术与机组研制及应用，取得了如下创新成果：</w:t>
      </w:r>
    </w:p>
    <w:p w14:paraId="39054FE1" w14:textId="77777777" w:rsidR="003E355B" w:rsidRPr="003E355B" w:rsidRDefault="003E355B" w:rsidP="003E355B">
      <w:pPr>
        <w:spacing w:line="360" w:lineRule="auto"/>
        <w:ind w:firstLine="480"/>
        <w:rPr>
          <w:rFonts w:ascii="仿宋" w:eastAsia="仿宋" w:hAnsi="仿宋" w:cs="仿宋"/>
          <w:color w:val="000000"/>
          <w:sz w:val="32"/>
          <w:szCs w:val="32"/>
        </w:rPr>
      </w:pPr>
      <w:r w:rsidRPr="003E355B">
        <w:rPr>
          <w:rFonts w:ascii="仿宋" w:eastAsia="仿宋" w:hAnsi="仿宋" w:cs="仿宋" w:hint="eastAsia"/>
          <w:color w:val="000000"/>
          <w:sz w:val="32"/>
          <w:szCs w:val="32"/>
        </w:rPr>
        <w:t>【创新点1】提出了大型海上风电机组超长叶片-高集成传动链-钢混塔架-基础多子系统高保真刚柔耦合建模与分析方法，解决了复杂服役工况下机组多学科多物理场耦合效应复杂难题。①揭示了超长叶片-高集成传动链-钢混塔架-基础多子系统刚柔耦合机理；②开发了基于易测显性传感数据的全工况整机动载荷高精度反演技术；③提出了数据-模型混合驱动的耦合模型和整机试验一致性修正技术。</w:t>
      </w:r>
    </w:p>
    <w:p w14:paraId="1BD62D47" w14:textId="77777777" w:rsidR="003E355B" w:rsidRPr="003E355B" w:rsidRDefault="003E355B" w:rsidP="003E355B">
      <w:pPr>
        <w:spacing w:line="360" w:lineRule="auto"/>
        <w:ind w:firstLine="480"/>
        <w:rPr>
          <w:rFonts w:ascii="仿宋" w:eastAsia="仿宋" w:hAnsi="仿宋" w:cs="仿宋"/>
          <w:color w:val="000000"/>
          <w:sz w:val="32"/>
          <w:szCs w:val="32"/>
        </w:rPr>
      </w:pPr>
      <w:r w:rsidRPr="003E355B">
        <w:rPr>
          <w:rFonts w:ascii="仿宋" w:eastAsia="仿宋" w:hAnsi="仿宋" w:cs="仿宋" w:hint="eastAsia"/>
          <w:color w:val="000000"/>
          <w:sz w:val="32"/>
          <w:szCs w:val="32"/>
        </w:rPr>
        <w:t>【创新点2】建立了考虑极端服役环境和多工况条件的大型海上风电机组概率</w:t>
      </w:r>
      <w:proofErr w:type="gramStart"/>
      <w:r w:rsidRPr="003E355B">
        <w:rPr>
          <w:rFonts w:ascii="仿宋" w:eastAsia="仿宋" w:hAnsi="仿宋" w:cs="仿宋" w:hint="eastAsia"/>
          <w:color w:val="000000"/>
          <w:sz w:val="32"/>
          <w:szCs w:val="32"/>
        </w:rPr>
        <w:t>降载设计</w:t>
      </w:r>
      <w:proofErr w:type="gramEnd"/>
      <w:r w:rsidRPr="003E355B">
        <w:rPr>
          <w:rFonts w:ascii="仿宋" w:eastAsia="仿宋" w:hAnsi="仿宋" w:cs="仿宋" w:hint="eastAsia"/>
          <w:color w:val="000000"/>
          <w:sz w:val="32"/>
          <w:szCs w:val="32"/>
        </w:rPr>
        <w:t>方法与验证技术，解决了机组传统设计不考虑极端与多工况条件下多源不确定性，导致结构设计冗余、成本过高的难题。①解析了极端与多工况条件</w:t>
      </w:r>
      <w:r w:rsidRPr="003E355B">
        <w:rPr>
          <w:rFonts w:ascii="仿宋" w:eastAsia="仿宋" w:hAnsi="仿宋" w:cs="仿宋" w:hint="eastAsia"/>
          <w:color w:val="000000"/>
          <w:sz w:val="32"/>
          <w:szCs w:val="32"/>
        </w:rPr>
        <w:lastRenderedPageBreak/>
        <w:t>下机组不确定性量化和传递机制；②建立了基于分项安全系数校核的海上风电机组概率</w:t>
      </w:r>
      <w:proofErr w:type="gramStart"/>
      <w:r w:rsidRPr="003E355B">
        <w:rPr>
          <w:rFonts w:ascii="仿宋" w:eastAsia="仿宋" w:hAnsi="仿宋" w:cs="仿宋" w:hint="eastAsia"/>
          <w:color w:val="000000"/>
          <w:sz w:val="32"/>
          <w:szCs w:val="32"/>
        </w:rPr>
        <w:t>降载设计</w:t>
      </w:r>
      <w:proofErr w:type="gramEnd"/>
      <w:r w:rsidRPr="003E355B">
        <w:rPr>
          <w:rFonts w:ascii="仿宋" w:eastAsia="仿宋" w:hAnsi="仿宋" w:cs="仿宋" w:hint="eastAsia"/>
          <w:color w:val="000000"/>
          <w:sz w:val="32"/>
          <w:szCs w:val="32"/>
        </w:rPr>
        <w:t>方法；③突破了融合风浪特性、材料属性、几何形状等多源不确定性的海上风电机组可靠性分析方法。</w:t>
      </w:r>
    </w:p>
    <w:p w14:paraId="0293BBA9" w14:textId="77777777" w:rsidR="003E355B" w:rsidRPr="003E355B" w:rsidRDefault="003E355B" w:rsidP="003E355B">
      <w:pPr>
        <w:spacing w:line="360" w:lineRule="auto"/>
        <w:ind w:firstLine="480"/>
        <w:rPr>
          <w:rFonts w:ascii="仿宋" w:eastAsia="仿宋" w:hAnsi="仿宋" w:cs="仿宋"/>
          <w:color w:val="000000"/>
          <w:sz w:val="32"/>
          <w:szCs w:val="32"/>
        </w:rPr>
      </w:pPr>
      <w:r w:rsidRPr="003E355B">
        <w:rPr>
          <w:rFonts w:ascii="仿宋" w:eastAsia="仿宋" w:hAnsi="仿宋" w:cs="仿宋" w:hint="eastAsia"/>
          <w:color w:val="000000"/>
          <w:sz w:val="32"/>
          <w:szCs w:val="32"/>
        </w:rPr>
        <w:t>【创新点3】提出了数字孪生驱动的大型海上风电机组设计运维闭环迭代优化技术，解决了机组全生命周期中设计-制造-运维环节割裂、设计参数失配难题。①提出了实测数据和物理机理融合驱动的海上风电机组全局降阶代理模型构建方法；②建立了复杂海上雨滴-盐雾侵蚀下海</w:t>
      </w:r>
      <w:proofErr w:type="gramStart"/>
      <w:r w:rsidRPr="003E355B">
        <w:rPr>
          <w:rFonts w:ascii="仿宋" w:eastAsia="仿宋" w:hAnsi="仿宋" w:cs="仿宋" w:hint="eastAsia"/>
          <w:color w:val="000000"/>
          <w:sz w:val="32"/>
          <w:szCs w:val="32"/>
        </w:rPr>
        <w:t>上风电机组</w:t>
      </w:r>
      <w:proofErr w:type="gramEnd"/>
      <w:r w:rsidRPr="003E355B">
        <w:rPr>
          <w:rFonts w:ascii="仿宋" w:eastAsia="仿宋" w:hAnsi="仿宋" w:cs="仿宋" w:hint="eastAsia"/>
          <w:color w:val="000000"/>
          <w:sz w:val="32"/>
          <w:szCs w:val="32"/>
        </w:rPr>
        <w:t>孪生</w:t>
      </w:r>
      <w:proofErr w:type="gramStart"/>
      <w:r w:rsidRPr="003E355B">
        <w:rPr>
          <w:rFonts w:ascii="仿宋" w:eastAsia="仿宋" w:hAnsi="仿宋" w:cs="仿宋" w:hint="eastAsia"/>
          <w:color w:val="000000"/>
          <w:sz w:val="32"/>
          <w:szCs w:val="32"/>
        </w:rPr>
        <w:t>实时降载控制技术</w:t>
      </w:r>
      <w:proofErr w:type="gramEnd"/>
      <w:r w:rsidRPr="003E355B">
        <w:rPr>
          <w:rFonts w:ascii="仿宋" w:eastAsia="仿宋" w:hAnsi="仿宋" w:cs="仿宋" w:hint="eastAsia"/>
          <w:color w:val="000000"/>
          <w:sz w:val="32"/>
          <w:szCs w:val="32"/>
        </w:rPr>
        <w:t>；③研发了考虑环境适配性的大型海上风电机组虚实闭环与迭代设计技术。</w:t>
      </w:r>
    </w:p>
    <w:p w14:paraId="78930514" w14:textId="77777777" w:rsidR="003E355B" w:rsidRPr="003E355B" w:rsidRDefault="003E355B" w:rsidP="003E355B">
      <w:pPr>
        <w:spacing w:line="360" w:lineRule="auto"/>
        <w:ind w:firstLine="480"/>
        <w:rPr>
          <w:rFonts w:ascii="仿宋" w:eastAsia="仿宋" w:hAnsi="仿宋" w:cs="仿宋"/>
          <w:color w:val="000000"/>
          <w:sz w:val="32"/>
          <w:szCs w:val="32"/>
        </w:rPr>
      </w:pPr>
      <w:r w:rsidRPr="003E355B">
        <w:rPr>
          <w:rFonts w:ascii="仿宋" w:eastAsia="仿宋" w:hAnsi="仿宋" w:cs="仿宋" w:hint="eastAsia"/>
          <w:color w:val="000000"/>
          <w:sz w:val="32"/>
          <w:szCs w:val="32"/>
        </w:rPr>
        <w:t>【创新点4】形成了大功率海上风电机组关键部件与成套装备设计制造及产业化应用，解决了海上风电机组功率等级低，产业化开发效率低的难题。①自主研发了海上风电机组极端环境抗失稳高承载超长</w:t>
      </w:r>
      <w:proofErr w:type="gramStart"/>
      <w:r w:rsidRPr="003E355B">
        <w:rPr>
          <w:rFonts w:ascii="仿宋" w:eastAsia="仿宋" w:hAnsi="仿宋" w:cs="仿宋" w:hint="eastAsia"/>
          <w:color w:val="000000"/>
          <w:sz w:val="32"/>
          <w:szCs w:val="32"/>
        </w:rPr>
        <w:t>柔</w:t>
      </w:r>
      <w:proofErr w:type="gramEnd"/>
      <w:r w:rsidRPr="003E355B">
        <w:rPr>
          <w:rFonts w:ascii="仿宋" w:eastAsia="仿宋" w:hAnsi="仿宋" w:cs="仿宋" w:hint="eastAsia"/>
          <w:color w:val="000000"/>
          <w:sz w:val="32"/>
          <w:szCs w:val="32"/>
        </w:rPr>
        <w:t>叶片；②研制了世界最高兆瓦级海上风电机组全集成中速行星传动链；③研制了波浪激励下海</w:t>
      </w:r>
      <w:proofErr w:type="gramStart"/>
      <w:r w:rsidRPr="003E355B">
        <w:rPr>
          <w:rFonts w:ascii="仿宋" w:eastAsia="仿宋" w:hAnsi="仿宋" w:cs="仿宋" w:hint="eastAsia"/>
          <w:color w:val="000000"/>
          <w:sz w:val="32"/>
          <w:szCs w:val="32"/>
        </w:rPr>
        <w:t>上风电机组</w:t>
      </w:r>
      <w:proofErr w:type="gramEnd"/>
      <w:r w:rsidRPr="003E355B">
        <w:rPr>
          <w:rFonts w:ascii="仿宋" w:eastAsia="仿宋" w:hAnsi="仿宋" w:cs="仿宋" w:hint="eastAsia"/>
          <w:color w:val="000000"/>
          <w:sz w:val="32"/>
          <w:szCs w:val="32"/>
        </w:rPr>
        <w:t>防盐雾大直径超高塔架；④实现了大功率海上风电机组关键部件与成套装备设计制造及产业化应用。项目自主研制出东方风电7-18MW级系列机组，其中18MW机组入选2023年度</w:t>
      </w:r>
      <w:proofErr w:type="gramStart"/>
      <w:r w:rsidRPr="003E355B">
        <w:rPr>
          <w:rFonts w:ascii="仿宋" w:eastAsia="仿宋" w:hAnsi="仿宋" w:cs="仿宋" w:hint="eastAsia"/>
          <w:color w:val="000000"/>
          <w:sz w:val="32"/>
          <w:szCs w:val="32"/>
        </w:rPr>
        <w:t>央企十</w:t>
      </w:r>
      <w:proofErr w:type="gramEnd"/>
      <w:r w:rsidRPr="003E355B">
        <w:rPr>
          <w:rFonts w:ascii="仿宋" w:eastAsia="仿宋" w:hAnsi="仿宋" w:cs="仿宋" w:hint="eastAsia"/>
          <w:color w:val="000000"/>
          <w:sz w:val="32"/>
          <w:szCs w:val="32"/>
        </w:rPr>
        <w:t>大国之重器。</w:t>
      </w:r>
    </w:p>
    <w:p w14:paraId="0CE10464" w14:textId="3EF44AC6" w:rsidR="001454A0" w:rsidRDefault="003E355B" w:rsidP="003E355B">
      <w:pPr>
        <w:spacing w:line="360" w:lineRule="auto"/>
        <w:ind w:firstLine="480"/>
        <w:rPr>
          <w:rFonts w:ascii="仿宋" w:eastAsia="仿宋" w:hAnsi="仿宋" w:cs="仿宋"/>
          <w:color w:val="000000"/>
          <w:sz w:val="32"/>
          <w:szCs w:val="32"/>
        </w:rPr>
      </w:pPr>
      <w:r w:rsidRPr="003E355B">
        <w:rPr>
          <w:rFonts w:ascii="仿宋" w:eastAsia="仿宋" w:hAnsi="仿宋" w:cs="仿宋" w:hint="eastAsia"/>
          <w:color w:val="000000"/>
          <w:sz w:val="32"/>
          <w:szCs w:val="32"/>
        </w:rPr>
        <w:t>项目近三年共创造可量化经济效益67.12亿元，减排二氧化碳1070万吨，产生了显著的经济、社会效益及生态效</w:t>
      </w:r>
      <w:r w:rsidRPr="003E355B">
        <w:rPr>
          <w:rFonts w:ascii="仿宋" w:eastAsia="仿宋" w:hAnsi="仿宋" w:cs="仿宋" w:hint="eastAsia"/>
          <w:color w:val="000000"/>
          <w:sz w:val="32"/>
          <w:szCs w:val="32"/>
        </w:rPr>
        <w:lastRenderedPageBreak/>
        <w:t>应。已制定国家标准27项、行业标准16项，授权发明专利82项，发表高水平学术论文86篇。林忠钦院士、刘宏院士、张卫红院士、黄守道教授等专家评价一致认为该成果难度大、创新性强，整体技术达到国际先进水平，其中大型海上风电机组概率</w:t>
      </w:r>
      <w:proofErr w:type="gramStart"/>
      <w:r w:rsidRPr="003E355B">
        <w:rPr>
          <w:rFonts w:ascii="仿宋" w:eastAsia="仿宋" w:hAnsi="仿宋" w:cs="仿宋" w:hint="eastAsia"/>
          <w:color w:val="000000"/>
          <w:sz w:val="32"/>
          <w:szCs w:val="32"/>
        </w:rPr>
        <w:t>降载设计</w:t>
      </w:r>
      <w:proofErr w:type="gramEnd"/>
      <w:r w:rsidRPr="003E355B">
        <w:rPr>
          <w:rFonts w:ascii="仿宋" w:eastAsia="仿宋" w:hAnsi="仿宋" w:cs="仿宋" w:hint="eastAsia"/>
          <w:color w:val="000000"/>
          <w:sz w:val="32"/>
          <w:szCs w:val="32"/>
        </w:rPr>
        <w:t>及运维闭环迭代优化技术处于国际领先。</w:t>
      </w:r>
    </w:p>
    <w:p w14:paraId="0CE10465" w14:textId="77777777" w:rsidR="001454A0" w:rsidRDefault="001454A0">
      <w:pPr>
        <w:pStyle w:val="a0"/>
        <w:rPr>
          <w:rFonts w:ascii="仿宋" w:eastAsia="仿宋" w:hAnsi="仿宋" w:cs="仿宋"/>
          <w:sz w:val="32"/>
          <w:szCs w:val="32"/>
        </w:rPr>
        <w:sectPr w:rsidR="001454A0">
          <w:headerReference w:type="default" r:id="rId9"/>
          <w:footerReference w:type="default" r:id="rId10"/>
          <w:pgSz w:w="11906" w:h="16838"/>
          <w:pgMar w:top="1440" w:right="1800" w:bottom="1440" w:left="1800" w:header="851" w:footer="992" w:gutter="0"/>
          <w:pgNumType w:fmt="numberInDash"/>
          <w:cols w:space="425"/>
          <w:docGrid w:type="lines" w:linePitch="312"/>
        </w:sectPr>
      </w:pPr>
    </w:p>
    <w:p w14:paraId="0CE10466" w14:textId="77777777" w:rsidR="001454A0" w:rsidRDefault="00422509">
      <w:pPr>
        <w:spacing w:line="640" w:lineRule="exact"/>
        <w:rPr>
          <w:rFonts w:ascii="Times New Roman" w:eastAsia="黑体" w:hAnsi="Times New Roman" w:cs="黑体"/>
          <w:bCs/>
          <w:sz w:val="32"/>
          <w:szCs w:val="32"/>
        </w:rPr>
      </w:pPr>
      <w:r>
        <w:rPr>
          <w:rFonts w:ascii="Times New Roman" w:eastAsia="黑体" w:hAnsi="Times New Roman" w:cs="黑体" w:hint="eastAsia"/>
          <w:bCs/>
          <w:sz w:val="32"/>
          <w:szCs w:val="32"/>
        </w:rPr>
        <w:lastRenderedPageBreak/>
        <w:t>五、主要知识产权和标准规范等目录</w:t>
      </w:r>
    </w:p>
    <w:tbl>
      <w:tblPr>
        <w:tblW w:w="138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01"/>
        <w:gridCol w:w="2000"/>
        <w:gridCol w:w="1141"/>
        <w:gridCol w:w="1447"/>
        <w:gridCol w:w="1640"/>
        <w:gridCol w:w="1346"/>
        <w:gridCol w:w="2160"/>
        <w:gridCol w:w="2089"/>
        <w:gridCol w:w="891"/>
      </w:tblGrid>
      <w:tr w:rsidR="001454A0" w14:paraId="0CE10470" w14:textId="77777777">
        <w:trPr>
          <w:cantSplit/>
          <w:trHeight w:val="926"/>
          <w:tblHeader/>
          <w:jc w:val="center"/>
        </w:trPr>
        <w:tc>
          <w:tcPr>
            <w:tcW w:w="1101" w:type="dxa"/>
            <w:vAlign w:val="center"/>
          </w:tcPr>
          <w:p w14:paraId="0CE10467" w14:textId="77777777" w:rsidR="001454A0" w:rsidRDefault="00422509">
            <w:pPr>
              <w:pStyle w:val="a4"/>
              <w:spacing w:line="240" w:lineRule="exact"/>
              <w:ind w:firstLineChars="0" w:firstLine="0"/>
              <w:jc w:val="center"/>
              <w:rPr>
                <w:rFonts w:ascii="仿宋" w:eastAsia="仿宋" w:hAnsi="仿宋" w:cs="仿宋"/>
                <w:b/>
                <w:bCs/>
                <w:szCs w:val="24"/>
              </w:rPr>
            </w:pPr>
            <w:r>
              <w:rPr>
                <w:rFonts w:ascii="仿宋" w:eastAsia="仿宋" w:hAnsi="仿宋" w:cs="仿宋" w:hint="eastAsia"/>
                <w:b/>
                <w:bCs/>
                <w:szCs w:val="24"/>
              </w:rPr>
              <w:t>知识产权（标准）类别</w:t>
            </w:r>
          </w:p>
        </w:tc>
        <w:tc>
          <w:tcPr>
            <w:tcW w:w="2000" w:type="dxa"/>
            <w:vAlign w:val="center"/>
          </w:tcPr>
          <w:p w14:paraId="0CE10468" w14:textId="77777777" w:rsidR="001454A0" w:rsidRDefault="00422509">
            <w:pPr>
              <w:pStyle w:val="a4"/>
              <w:spacing w:line="240" w:lineRule="exact"/>
              <w:ind w:firstLineChars="0" w:firstLine="0"/>
              <w:jc w:val="center"/>
              <w:rPr>
                <w:rFonts w:ascii="仿宋" w:eastAsia="仿宋" w:hAnsi="仿宋" w:cs="仿宋"/>
                <w:b/>
                <w:bCs/>
                <w:szCs w:val="24"/>
              </w:rPr>
            </w:pPr>
            <w:r>
              <w:rPr>
                <w:rFonts w:ascii="仿宋" w:eastAsia="仿宋" w:hAnsi="仿宋" w:cs="仿宋" w:hint="eastAsia"/>
                <w:b/>
                <w:bCs/>
                <w:szCs w:val="24"/>
              </w:rPr>
              <w:t>知识产权（标准）具体名称</w:t>
            </w:r>
          </w:p>
        </w:tc>
        <w:tc>
          <w:tcPr>
            <w:tcW w:w="1141" w:type="dxa"/>
            <w:vAlign w:val="center"/>
          </w:tcPr>
          <w:p w14:paraId="0CE10469" w14:textId="77777777" w:rsidR="001454A0" w:rsidRDefault="00422509">
            <w:pPr>
              <w:pStyle w:val="a4"/>
              <w:spacing w:line="240" w:lineRule="exact"/>
              <w:ind w:firstLineChars="0" w:firstLine="0"/>
              <w:jc w:val="center"/>
              <w:rPr>
                <w:rFonts w:ascii="仿宋" w:eastAsia="仿宋" w:hAnsi="仿宋" w:cs="仿宋"/>
                <w:b/>
                <w:bCs/>
                <w:szCs w:val="24"/>
              </w:rPr>
            </w:pPr>
            <w:r>
              <w:rPr>
                <w:rFonts w:ascii="仿宋" w:eastAsia="仿宋" w:hAnsi="仿宋" w:cs="仿宋" w:hint="eastAsia"/>
                <w:b/>
                <w:bCs/>
                <w:szCs w:val="24"/>
              </w:rPr>
              <w:t>国家（地区）</w:t>
            </w:r>
          </w:p>
        </w:tc>
        <w:tc>
          <w:tcPr>
            <w:tcW w:w="1447" w:type="dxa"/>
            <w:vAlign w:val="center"/>
          </w:tcPr>
          <w:p w14:paraId="0CE1046A" w14:textId="77777777" w:rsidR="001454A0" w:rsidRDefault="00422509">
            <w:pPr>
              <w:pStyle w:val="a4"/>
              <w:spacing w:line="240" w:lineRule="exact"/>
              <w:ind w:firstLineChars="0" w:firstLine="0"/>
              <w:jc w:val="center"/>
              <w:rPr>
                <w:rFonts w:ascii="仿宋" w:eastAsia="仿宋" w:hAnsi="仿宋" w:cs="仿宋"/>
                <w:b/>
                <w:bCs/>
                <w:szCs w:val="24"/>
              </w:rPr>
            </w:pPr>
            <w:r>
              <w:rPr>
                <w:rFonts w:ascii="仿宋" w:eastAsia="仿宋" w:hAnsi="仿宋" w:cs="仿宋" w:hint="eastAsia"/>
                <w:b/>
                <w:bCs/>
                <w:szCs w:val="24"/>
              </w:rPr>
              <w:t>授权号（标准编号）</w:t>
            </w:r>
          </w:p>
        </w:tc>
        <w:tc>
          <w:tcPr>
            <w:tcW w:w="1640" w:type="dxa"/>
            <w:vAlign w:val="center"/>
          </w:tcPr>
          <w:p w14:paraId="0CE1046B" w14:textId="77777777" w:rsidR="001454A0" w:rsidRDefault="00422509">
            <w:pPr>
              <w:pStyle w:val="a4"/>
              <w:spacing w:line="240" w:lineRule="exact"/>
              <w:ind w:firstLineChars="0" w:firstLine="0"/>
              <w:jc w:val="center"/>
              <w:rPr>
                <w:rFonts w:ascii="仿宋" w:eastAsia="仿宋" w:hAnsi="仿宋" w:cs="仿宋"/>
                <w:b/>
                <w:bCs/>
                <w:szCs w:val="24"/>
              </w:rPr>
            </w:pPr>
            <w:r>
              <w:rPr>
                <w:rFonts w:ascii="仿宋" w:eastAsia="仿宋" w:hAnsi="仿宋" w:cs="仿宋" w:hint="eastAsia"/>
                <w:b/>
                <w:bCs/>
                <w:szCs w:val="24"/>
              </w:rPr>
              <w:t>授权（标准发布）日期</w:t>
            </w:r>
          </w:p>
        </w:tc>
        <w:tc>
          <w:tcPr>
            <w:tcW w:w="1346" w:type="dxa"/>
            <w:vAlign w:val="center"/>
          </w:tcPr>
          <w:p w14:paraId="0CE1046C" w14:textId="77777777" w:rsidR="001454A0" w:rsidRDefault="00422509">
            <w:pPr>
              <w:pStyle w:val="a4"/>
              <w:spacing w:line="240" w:lineRule="exact"/>
              <w:ind w:firstLineChars="0" w:firstLine="0"/>
              <w:jc w:val="center"/>
              <w:rPr>
                <w:rFonts w:ascii="仿宋" w:eastAsia="仿宋" w:hAnsi="仿宋" w:cs="仿宋"/>
                <w:b/>
                <w:bCs/>
                <w:szCs w:val="24"/>
              </w:rPr>
            </w:pPr>
            <w:r>
              <w:rPr>
                <w:rFonts w:ascii="仿宋" w:eastAsia="仿宋" w:hAnsi="仿宋" w:cs="仿宋" w:hint="eastAsia"/>
                <w:b/>
                <w:bCs/>
                <w:szCs w:val="24"/>
              </w:rPr>
              <w:t>证书编号</w:t>
            </w:r>
            <w:r>
              <w:rPr>
                <w:rFonts w:ascii="仿宋" w:eastAsia="仿宋" w:hAnsi="仿宋" w:cs="仿宋" w:hint="eastAsia"/>
                <w:b/>
                <w:bCs/>
                <w:szCs w:val="24"/>
              </w:rPr>
              <w:br/>
              <w:t>（标准批准发布部门）</w:t>
            </w:r>
          </w:p>
        </w:tc>
        <w:tc>
          <w:tcPr>
            <w:tcW w:w="2160" w:type="dxa"/>
            <w:vAlign w:val="center"/>
          </w:tcPr>
          <w:p w14:paraId="0CE1046D" w14:textId="77777777" w:rsidR="001454A0" w:rsidRDefault="00422509">
            <w:pPr>
              <w:pStyle w:val="a4"/>
              <w:spacing w:line="240" w:lineRule="exact"/>
              <w:ind w:firstLineChars="0" w:firstLine="0"/>
              <w:jc w:val="center"/>
              <w:rPr>
                <w:rFonts w:ascii="仿宋" w:eastAsia="仿宋" w:hAnsi="仿宋" w:cs="仿宋"/>
                <w:b/>
                <w:bCs/>
                <w:szCs w:val="24"/>
              </w:rPr>
            </w:pPr>
            <w:r>
              <w:rPr>
                <w:rFonts w:ascii="仿宋" w:eastAsia="仿宋" w:hAnsi="仿宋" w:cs="仿宋" w:hint="eastAsia"/>
                <w:b/>
                <w:bCs/>
                <w:szCs w:val="24"/>
              </w:rPr>
              <w:t>权利人（标准起草单位）</w:t>
            </w:r>
          </w:p>
        </w:tc>
        <w:tc>
          <w:tcPr>
            <w:tcW w:w="2089" w:type="dxa"/>
            <w:vAlign w:val="center"/>
          </w:tcPr>
          <w:p w14:paraId="0CE1046E" w14:textId="77777777" w:rsidR="001454A0" w:rsidRDefault="00422509">
            <w:pPr>
              <w:pStyle w:val="a4"/>
              <w:spacing w:line="240" w:lineRule="exact"/>
              <w:ind w:firstLineChars="0" w:firstLine="0"/>
              <w:jc w:val="center"/>
              <w:rPr>
                <w:rFonts w:ascii="仿宋" w:eastAsia="仿宋" w:hAnsi="仿宋" w:cs="仿宋"/>
                <w:b/>
                <w:bCs/>
                <w:szCs w:val="24"/>
              </w:rPr>
            </w:pPr>
            <w:r>
              <w:rPr>
                <w:rFonts w:ascii="仿宋" w:eastAsia="仿宋" w:hAnsi="仿宋" w:cs="仿宋" w:hint="eastAsia"/>
                <w:b/>
                <w:bCs/>
                <w:szCs w:val="24"/>
              </w:rPr>
              <w:t>发明人（标准起草人）</w:t>
            </w:r>
          </w:p>
        </w:tc>
        <w:tc>
          <w:tcPr>
            <w:tcW w:w="891" w:type="dxa"/>
            <w:vAlign w:val="center"/>
          </w:tcPr>
          <w:p w14:paraId="0CE1046F" w14:textId="77777777" w:rsidR="001454A0" w:rsidRDefault="00422509">
            <w:pPr>
              <w:pStyle w:val="a4"/>
              <w:spacing w:line="240" w:lineRule="exact"/>
              <w:ind w:firstLineChars="0" w:firstLine="0"/>
              <w:jc w:val="center"/>
              <w:rPr>
                <w:rFonts w:ascii="仿宋" w:eastAsia="仿宋" w:hAnsi="仿宋" w:cs="仿宋"/>
                <w:b/>
                <w:bCs/>
                <w:szCs w:val="24"/>
              </w:rPr>
            </w:pPr>
            <w:r>
              <w:rPr>
                <w:rFonts w:ascii="仿宋" w:eastAsia="仿宋" w:hAnsi="仿宋" w:cs="仿宋" w:hint="eastAsia"/>
                <w:b/>
                <w:bCs/>
                <w:szCs w:val="24"/>
              </w:rPr>
              <w:t>发明专利（标准）有效状态</w:t>
            </w:r>
          </w:p>
        </w:tc>
      </w:tr>
      <w:tr w:rsidR="00DB4486" w14:paraId="0CE1047A" w14:textId="77777777" w:rsidTr="00DB4486">
        <w:trPr>
          <w:cantSplit/>
          <w:trHeight w:val="931"/>
          <w:jc w:val="center"/>
        </w:trPr>
        <w:tc>
          <w:tcPr>
            <w:tcW w:w="1101" w:type="dxa"/>
            <w:vAlign w:val="center"/>
          </w:tcPr>
          <w:p w14:paraId="0CE10471" w14:textId="0979807B"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发明专利</w:t>
            </w:r>
          </w:p>
        </w:tc>
        <w:tc>
          <w:tcPr>
            <w:tcW w:w="2000" w:type="dxa"/>
            <w:vAlign w:val="center"/>
          </w:tcPr>
          <w:p w14:paraId="0CE10472" w14:textId="38736F25"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基于可靠性的风力发电机降</w:t>
            </w:r>
            <w:proofErr w:type="gramStart"/>
            <w:r w:rsidRPr="00DB4486">
              <w:rPr>
                <w:rFonts w:ascii="仿宋" w:eastAsia="仿宋" w:hAnsi="仿宋" w:hint="eastAsia"/>
                <w:color w:val="000000"/>
                <w:szCs w:val="24"/>
              </w:rPr>
              <w:t>载设计</w:t>
            </w:r>
            <w:proofErr w:type="gramEnd"/>
            <w:r w:rsidRPr="00DB4486">
              <w:rPr>
                <w:rFonts w:ascii="仿宋" w:eastAsia="仿宋" w:hAnsi="仿宋" w:hint="eastAsia"/>
                <w:color w:val="000000"/>
                <w:szCs w:val="24"/>
              </w:rPr>
              <w:t>及安全系数校核方法</w:t>
            </w:r>
          </w:p>
        </w:tc>
        <w:tc>
          <w:tcPr>
            <w:tcW w:w="1141" w:type="dxa"/>
            <w:vAlign w:val="center"/>
          </w:tcPr>
          <w:p w14:paraId="0CE10473" w14:textId="073CE0A3"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中国</w:t>
            </w:r>
          </w:p>
        </w:tc>
        <w:tc>
          <w:tcPr>
            <w:tcW w:w="1447" w:type="dxa"/>
            <w:vAlign w:val="center"/>
          </w:tcPr>
          <w:p w14:paraId="0CE10474" w14:textId="386510EF"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ZL</w:t>
            </w:r>
            <w:r w:rsidRPr="00DB4486">
              <w:rPr>
                <w:rFonts w:ascii="仿宋" w:eastAsia="仿宋" w:hAnsi="仿宋"/>
                <w:color w:val="000000"/>
                <w:szCs w:val="24"/>
              </w:rPr>
              <w:t>202411337348.</w:t>
            </w:r>
            <w:r w:rsidRPr="00DB4486">
              <w:rPr>
                <w:rFonts w:ascii="仿宋" w:eastAsia="仿宋" w:hAnsi="仿宋" w:hint="eastAsia"/>
                <w:color w:val="000000"/>
                <w:szCs w:val="24"/>
              </w:rPr>
              <w:t>X</w:t>
            </w:r>
          </w:p>
        </w:tc>
        <w:tc>
          <w:tcPr>
            <w:tcW w:w="1640" w:type="dxa"/>
            <w:vAlign w:val="center"/>
          </w:tcPr>
          <w:p w14:paraId="0CE10475" w14:textId="079E8FED"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2</w:t>
            </w:r>
            <w:r w:rsidRPr="00DB4486">
              <w:rPr>
                <w:rFonts w:ascii="仿宋" w:eastAsia="仿宋" w:hAnsi="仿宋"/>
                <w:color w:val="000000"/>
                <w:szCs w:val="24"/>
              </w:rPr>
              <w:t>025-06-10</w:t>
            </w:r>
          </w:p>
        </w:tc>
        <w:tc>
          <w:tcPr>
            <w:tcW w:w="1346" w:type="dxa"/>
            <w:vAlign w:val="center"/>
          </w:tcPr>
          <w:p w14:paraId="0CE10476" w14:textId="61E4A3EC"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7</w:t>
            </w:r>
            <w:r w:rsidRPr="00DB4486">
              <w:rPr>
                <w:rFonts w:ascii="仿宋" w:eastAsia="仿宋" w:hAnsi="仿宋"/>
                <w:color w:val="000000"/>
                <w:szCs w:val="24"/>
              </w:rPr>
              <w:t>994257</w:t>
            </w:r>
          </w:p>
        </w:tc>
        <w:tc>
          <w:tcPr>
            <w:tcW w:w="2160" w:type="dxa"/>
            <w:vAlign w:val="center"/>
          </w:tcPr>
          <w:p w14:paraId="0CE10477" w14:textId="6E09FCC4"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浙江大学；东方电气股份有限公司；东方电气长三角（杭州）创新研究院有限公司</w:t>
            </w:r>
          </w:p>
        </w:tc>
        <w:tc>
          <w:tcPr>
            <w:tcW w:w="2089" w:type="dxa"/>
            <w:vAlign w:val="center"/>
          </w:tcPr>
          <w:p w14:paraId="0CE10478" w14:textId="07E61B80"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胡伟飞；张桐舟；王其君；程思创；董娜；王立闻；尹景勋；谭建荣</w:t>
            </w:r>
          </w:p>
        </w:tc>
        <w:tc>
          <w:tcPr>
            <w:tcW w:w="891" w:type="dxa"/>
            <w:vAlign w:val="center"/>
          </w:tcPr>
          <w:p w14:paraId="0CE10479" w14:textId="6D6DC57B"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有效</w:t>
            </w:r>
          </w:p>
        </w:tc>
      </w:tr>
      <w:tr w:rsidR="00DB4486" w14:paraId="0CE10484" w14:textId="77777777" w:rsidTr="00DB4486">
        <w:trPr>
          <w:cantSplit/>
          <w:trHeight w:val="1157"/>
          <w:jc w:val="center"/>
        </w:trPr>
        <w:tc>
          <w:tcPr>
            <w:tcW w:w="1101" w:type="dxa"/>
            <w:vAlign w:val="center"/>
          </w:tcPr>
          <w:p w14:paraId="0CE1047B" w14:textId="0BF10E4B"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发明专利</w:t>
            </w:r>
          </w:p>
        </w:tc>
        <w:tc>
          <w:tcPr>
            <w:tcW w:w="2000" w:type="dxa"/>
            <w:vAlign w:val="center"/>
          </w:tcPr>
          <w:p w14:paraId="0CE1047C" w14:textId="4AE0CFB2"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大型风力发电机长</w:t>
            </w:r>
            <w:proofErr w:type="gramStart"/>
            <w:r w:rsidRPr="00DB4486">
              <w:rPr>
                <w:rFonts w:ascii="仿宋" w:eastAsia="仿宋" w:hAnsi="仿宋" w:hint="eastAsia"/>
                <w:color w:val="000000"/>
                <w:szCs w:val="24"/>
              </w:rPr>
              <w:t>柔</w:t>
            </w:r>
            <w:proofErr w:type="gramEnd"/>
            <w:r w:rsidRPr="00DB4486">
              <w:rPr>
                <w:rFonts w:ascii="仿宋" w:eastAsia="仿宋" w:hAnsi="仿宋" w:hint="eastAsia"/>
                <w:color w:val="000000"/>
                <w:szCs w:val="24"/>
              </w:rPr>
              <w:t>叶片极限性能响应确定方法</w:t>
            </w:r>
          </w:p>
        </w:tc>
        <w:tc>
          <w:tcPr>
            <w:tcW w:w="1141" w:type="dxa"/>
            <w:vAlign w:val="center"/>
          </w:tcPr>
          <w:p w14:paraId="0CE1047D" w14:textId="0CC9239D"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中国</w:t>
            </w:r>
          </w:p>
        </w:tc>
        <w:tc>
          <w:tcPr>
            <w:tcW w:w="1447" w:type="dxa"/>
            <w:vAlign w:val="center"/>
          </w:tcPr>
          <w:p w14:paraId="0CE1047E" w14:textId="7E5298A1"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ZL</w:t>
            </w:r>
            <w:r w:rsidRPr="00DB4486">
              <w:rPr>
                <w:rFonts w:ascii="仿宋" w:eastAsia="仿宋" w:hAnsi="仿宋"/>
                <w:color w:val="000000"/>
                <w:szCs w:val="24"/>
              </w:rPr>
              <w:t>202311841752.6</w:t>
            </w:r>
          </w:p>
        </w:tc>
        <w:tc>
          <w:tcPr>
            <w:tcW w:w="1640" w:type="dxa"/>
            <w:vAlign w:val="center"/>
          </w:tcPr>
          <w:p w14:paraId="0CE1047F" w14:textId="0972C720"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202</w:t>
            </w:r>
            <w:r w:rsidRPr="00DB4486">
              <w:rPr>
                <w:rFonts w:ascii="仿宋" w:eastAsia="仿宋" w:hAnsi="仿宋"/>
                <w:color w:val="000000"/>
                <w:szCs w:val="24"/>
              </w:rPr>
              <w:t>5</w:t>
            </w:r>
            <w:r w:rsidRPr="00DB4486">
              <w:rPr>
                <w:rFonts w:ascii="仿宋" w:eastAsia="仿宋" w:hAnsi="仿宋" w:hint="eastAsia"/>
                <w:color w:val="000000"/>
                <w:szCs w:val="24"/>
              </w:rPr>
              <w:t>-0</w:t>
            </w:r>
            <w:r w:rsidRPr="00DB4486">
              <w:rPr>
                <w:rFonts w:ascii="仿宋" w:eastAsia="仿宋" w:hAnsi="仿宋"/>
                <w:color w:val="000000"/>
                <w:szCs w:val="24"/>
              </w:rPr>
              <w:t>3</w:t>
            </w:r>
            <w:r w:rsidRPr="00DB4486">
              <w:rPr>
                <w:rFonts w:ascii="仿宋" w:eastAsia="仿宋" w:hAnsi="仿宋" w:hint="eastAsia"/>
                <w:color w:val="000000"/>
                <w:szCs w:val="24"/>
              </w:rPr>
              <w:t>-1</w:t>
            </w:r>
            <w:r w:rsidRPr="00DB4486">
              <w:rPr>
                <w:rFonts w:ascii="仿宋" w:eastAsia="仿宋" w:hAnsi="仿宋"/>
                <w:color w:val="000000"/>
                <w:szCs w:val="24"/>
              </w:rPr>
              <w:t>8</w:t>
            </w:r>
          </w:p>
        </w:tc>
        <w:tc>
          <w:tcPr>
            <w:tcW w:w="1346" w:type="dxa"/>
            <w:vAlign w:val="center"/>
          </w:tcPr>
          <w:p w14:paraId="0CE10480" w14:textId="5E349DA8"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color w:val="000000"/>
                <w:szCs w:val="24"/>
              </w:rPr>
              <w:t>7810197</w:t>
            </w:r>
          </w:p>
        </w:tc>
        <w:tc>
          <w:tcPr>
            <w:tcW w:w="2160" w:type="dxa"/>
            <w:vAlign w:val="center"/>
          </w:tcPr>
          <w:p w14:paraId="0CE10481" w14:textId="361B449E"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浙江大学；东方电气股份有限公司；东方电气长三角（杭州）创新研究院有限公司</w:t>
            </w:r>
          </w:p>
        </w:tc>
        <w:tc>
          <w:tcPr>
            <w:tcW w:w="2089" w:type="dxa"/>
            <w:vAlign w:val="center"/>
          </w:tcPr>
          <w:p w14:paraId="0CE10482" w14:textId="38CE29B1"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胡伟飞；张桐舟；董娜；张中伟；彭凡；王晓丁；王其君；尹景勋；谭建荣</w:t>
            </w:r>
          </w:p>
        </w:tc>
        <w:tc>
          <w:tcPr>
            <w:tcW w:w="891" w:type="dxa"/>
            <w:vAlign w:val="center"/>
          </w:tcPr>
          <w:p w14:paraId="0CE10483" w14:textId="337BC201"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有效</w:t>
            </w:r>
          </w:p>
        </w:tc>
      </w:tr>
      <w:tr w:rsidR="00DB4486" w14:paraId="0CE1048E" w14:textId="77777777" w:rsidTr="00DB4486">
        <w:trPr>
          <w:cantSplit/>
          <w:trHeight w:val="931"/>
          <w:tblHeader/>
          <w:jc w:val="center"/>
        </w:trPr>
        <w:tc>
          <w:tcPr>
            <w:tcW w:w="1101" w:type="dxa"/>
            <w:vAlign w:val="center"/>
          </w:tcPr>
          <w:p w14:paraId="0CE10485" w14:textId="64051C24"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发明专利</w:t>
            </w:r>
          </w:p>
        </w:tc>
        <w:tc>
          <w:tcPr>
            <w:tcW w:w="2000" w:type="dxa"/>
            <w:vAlign w:val="center"/>
          </w:tcPr>
          <w:p w14:paraId="0CE10486" w14:textId="593D5953"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基于随机重要性采样的风力发电</w:t>
            </w:r>
            <w:proofErr w:type="gramStart"/>
            <w:r w:rsidRPr="00DB4486">
              <w:rPr>
                <w:rFonts w:ascii="仿宋" w:eastAsia="仿宋" w:hAnsi="仿宋" w:hint="eastAsia"/>
                <w:color w:val="000000"/>
                <w:szCs w:val="24"/>
              </w:rPr>
              <w:t>机长期</w:t>
            </w:r>
            <w:proofErr w:type="gramEnd"/>
            <w:r w:rsidRPr="00DB4486">
              <w:rPr>
                <w:rFonts w:ascii="仿宋" w:eastAsia="仿宋" w:hAnsi="仿宋" w:hint="eastAsia"/>
                <w:color w:val="000000"/>
                <w:szCs w:val="24"/>
              </w:rPr>
              <w:t>极限性能响应计算方法</w:t>
            </w:r>
          </w:p>
        </w:tc>
        <w:tc>
          <w:tcPr>
            <w:tcW w:w="1141" w:type="dxa"/>
            <w:vAlign w:val="center"/>
          </w:tcPr>
          <w:p w14:paraId="0CE10487" w14:textId="78A7D5F7"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中国</w:t>
            </w:r>
          </w:p>
        </w:tc>
        <w:tc>
          <w:tcPr>
            <w:tcW w:w="1447" w:type="dxa"/>
            <w:vAlign w:val="center"/>
          </w:tcPr>
          <w:p w14:paraId="0CE10488" w14:textId="782852BE"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ZL</w:t>
            </w:r>
            <w:r w:rsidRPr="00DB4486">
              <w:rPr>
                <w:rFonts w:ascii="仿宋" w:eastAsia="仿宋" w:hAnsi="仿宋"/>
                <w:color w:val="000000"/>
                <w:szCs w:val="24"/>
              </w:rPr>
              <w:t>202410676904.X</w:t>
            </w:r>
          </w:p>
        </w:tc>
        <w:tc>
          <w:tcPr>
            <w:tcW w:w="1640" w:type="dxa"/>
            <w:vAlign w:val="center"/>
          </w:tcPr>
          <w:p w14:paraId="0CE10489" w14:textId="6A94024C"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2</w:t>
            </w:r>
            <w:r w:rsidRPr="00DB4486">
              <w:rPr>
                <w:rFonts w:ascii="仿宋" w:eastAsia="仿宋" w:hAnsi="仿宋"/>
                <w:color w:val="000000"/>
                <w:szCs w:val="24"/>
              </w:rPr>
              <w:t>025-05-23</w:t>
            </w:r>
          </w:p>
        </w:tc>
        <w:tc>
          <w:tcPr>
            <w:tcW w:w="1346" w:type="dxa"/>
            <w:vAlign w:val="center"/>
          </w:tcPr>
          <w:p w14:paraId="0CE1048A" w14:textId="7F955255"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7</w:t>
            </w:r>
            <w:r w:rsidRPr="00DB4486">
              <w:rPr>
                <w:rFonts w:ascii="仿宋" w:eastAsia="仿宋" w:hAnsi="仿宋"/>
                <w:color w:val="000000"/>
                <w:szCs w:val="24"/>
              </w:rPr>
              <w:t>954282</w:t>
            </w:r>
          </w:p>
        </w:tc>
        <w:tc>
          <w:tcPr>
            <w:tcW w:w="2160" w:type="dxa"/>
            <w:vAlign w:val="center"/>
          </w:tcPr>
          <w:p w14:paraId="0CE1048B" w14:textId="5B0E7B85"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浙江大学；东方电气股份有限公司；东方电气长三角（杭州）创新研究院有限公司</w:t>
            </w:r>
          </w:p>
        </w:tc>
        <w:tc>
          <w:tcPr>
            <w:tcW w:w="2089" w:type="dxa"/>
            <w:vAlign w:val="center"/>
          </w:tcPr>
          <w:p w14:paraId="0CE1048C" w14:textId="477A2F79"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胡伟飞；张桐舟；董娜；张中伟；余杰；王晓丁；王其君；尹景勋；谭建荣</w:t>
            </w:r>
          </w:p>
        </w:tc>
        <w:tc>
          <w:tcPr>
            <w:tcW w:w="891" w:type="dxa"/>
            <w:vAlign w:val="center"/>
          </w:tcPr>
          <w:p w14:paraId="0CE1048D" w14:textId="70A178B0"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有效</w:t>
            </w:r>
          </w:p>
        </w:tc>
      </w:tr>
      <w:tr w:rsidR="00DB4486" w14:paraId="0CE10498" w14:textId="77777777" w:rsidTr="00DB4486">
        <w:trPr>
          <w:cantSplit/>
          <w:trHeight w:val="931"/>
          <w:tblHeader/>
          <w:jc w:val="center"/>
        </w:trPr>
        <w:tc>
          <w:tcPr>
            <w:tcW w:w="1101" w:type="dxa"/>
            <w:vAlign w:val="center"/>
          </w:tcPr>
          <w:p w14:paraId="0CE1048F" w14:textId="7B0E0545"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发明专利</w:t>
            </w:r>
          </w:p>
        </w:tc>
        <w:tc>
          <w:tcPr>
            <w:tcW w:w="2000" w:type="dxa"/>
            <w:vAlign w:val="center"/>
          </w:tcPr>
          <w:p w14:paraId="0CE10490" w14:textId="1BD2B4F4"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一种风电案例数据处理系统及方法</w:t>
            </w:r>
          </w:p>
        </w:tc>
        <w:tc>
          <w:tcPr>
            <w:tcW w:w="1141" w:type="dxa"/>
            <w:vAlign w:val="center"/>
          </w:tcPr>
          <w:p w14:paraId="0CE10491" w14:textId="02E0505B"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中国</w:t>
            </w:r>
          </w:p>
        </w:tc>
        <w:tc>
          <w:tcPr>
            <w:tcW w:w="1447" w:type="dxa"/>
            <w:vAlign w:val="center"/>
          </w:tcPr>
          <w:p w14:paraId="0CE10492" w14:textId="673E431E"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ZL</w:t>
            </w:r>
            <w:r w:rsidRPr="00DB4486">
              <w:rPr>
                <w:rFonts w:ascii="仿宋" w:eastAsia="仿宋" w:hAnsi="仿宋"/>
                <w:color w:val="000000"/>
                <w:szCs w:val="24"/>
              </w:rPr>
              <w:t>202211382190.9</w:t>
            </w:r>
          </w:p>
        </w:tc>
        <w:tc>
          <w:tcPr>
            <w:tcW w:w="1640" w:type="dxa"/>
            <w:vAlign w:val="center"/>
          </w:tcPr>
          <w:p w14:paraId="0CE10493" w14:textId="0B32910E"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color w:val="000000"/>
                <w:szCs w:val="24"/>
              </w:rPr>
              <w:t>2023-02-03</w:t>
            </w:r>
          </w:p>
        </w:tc>
        <w:tc>
          <w:tcPr>
            <w:tcW w:w="1346" w:type="dxa"/>
            <w:vAlign w:val="center"/>
          </w:tcPr>
          <w:p w14:paraId="0CE10494" w14:textId="71A50E4F"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color w:val="000000"/>
                <w:szCs w:val="24"/>
              </w:rPr>
              <w:t>5723721</w:t>
            </w:r>
          </w:p>
        </w:tc>
        <w:tc>
          <w:tcPr>
            <w:tcW w:w="2160" w:type="dxa"/>
            <w:vAlign w:val="center"/>
          </w:tcPr>
          <w:p w14:paraId="0CE10495" w14:textId="27CDCF5C"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东方电气风电股份有限公司</w:t>
            </w:r>
          </w:p>
        </w:tc>
        <w:tc>
          <w:tcPr>
            <w:tcW w:w="2089" w:type="dxa"/>
            <w:vAlign w:val="center"/>
          </w:tcPr>
          <w:p w14:paraId="0CE10496" w14:textId="0A55460B"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王其君；张坤；曾一鸣；宁琨；</w:t>
            </w:r>
            <w:proofErr w:type="gramStart"/>
            <w:r w:rsidRPr="00DB4486">
              <w:rPr>
                <w:rFonts w:ascii="仿宋" w:eastAsia="仿宋" w:hAnsi="仿宋" w:hint="eastAsia"/>
                <w:color w:val="000000"/>
                <w:szCs w:val="24"/>
              </w:rPr>
              <w:t>伏洪兵</w:t>
            </w:r>
            <w:proofErr w:type="gramEnd"/>
            <w:r w:rsidRPr="00DB4486">
              <w:rPr>
                <w:rFonts w:ascii="仿宋" w:eastAsia="仿宋" w:hAnsi="仿宋" w:hint="eastAsia"/>
                <w:color w:val="000000"/>
                <w:szCs w:val="24"/>
              </w:rPr>
              <w:t>；徐海；王秉旭；王清照；杨鹤立；李玉霞</w:t>
            </w:r>
          </w:p>
        </w:tc>
        <w:tc>
          <w:tcPr>
            <w:tcW w:w="891" w:type="dxa"/>
            <w:vAlign w:val="center"/>
          </w:tcPr>
          <w:p w14:paraId="0CE10497" w14:textId="5C0DA00D"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有效</w:t>
            </w:r>
          </w:p>
        </w:tc>
      </w:tr>
      <w:tr w:rsidR="00DB4486" w14:paraId="0CE104A2" w14:textId="77777777" w:rsidTr="00DB4486">
        <w:trPr>
          <w:cantSplit/>
          <w:trHeight w:val="931"/>
          <w:tblHeader/>
          <w:jc w:val="center"/>
        </w:trPr>
        <w:tc>
          <w:tcPr>
            <w:tcW w:w="1101" w:type="dxa"/>
            <w:vAlign w:val="center"/>
          </w:tcPr>
          <w:p w14:paraId="0CE10499" w14:textId="589736BB"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lastRenderedPageBreak/>
              <w:t>发明专利</w:t>
            </w:r>
          </w:p>
        </w:tc>
        <w:tc>
          <w:tcPr>
            <w:tcW w:w="2000" w:type="dxa"/>
            <w:vAlign w:val="center"/>
          </w:tcPr>
          <w:p w14:paraId="0CE1049A" w14:textId="09669C0F"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风力发电机传动链关键部件裂纹扩展疲劳寿命预测方法</w:t>
            </w:r>
          </w:p>
        </w:tc>
        <w:tc>
          <w:tcPr>
            <w:tcW w:w="1141" w:type="dxa"/>
            <w:vAlign w:val="center"/>
          </w:tcPr>
          <w:p w14:paraId="0CE1049B" w14:textId="2C3E732E"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中国</w:t>
            </w:r>
          </w:p>
        </w:tc>
        <w:tc>
          <w:tcPr>
            <w:tcW w:w="1447" w:type="dxa"/>
            <w:vAlign w:val="center"/>
          </w:tcPr>
          <w:p w14:paraId="0CE1049C" w14:textId="012CC988"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ZL</w:t>
            </w:r>
            <w:r w:rsidRPr="00DB4486">
              <w:rPr>
                <w:rFonts w:ascii="仿宋" w:eastAsia="仿宋" w:hAnsi="仿宋"/>
                <w:color w:val="000000"/>
                <w:szCs w:val="24"/>
              </w:rPr>
              <w:t>202511280496.7</w:t>
            </w:r>
          </w:p>
        </w:tc>
        <w:tc>
          <w:tcPr>
            <w:tcW w:w="1640" w:type="dxa"/>
            <w:vAlign w:val="center"/>
          </w:tcPr>
          <w:p w14:paraId="0CE1049D" w14:textId="5429B438"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2</w:t>
            </w:r>
            <w:r w:rsidRPr="00DB4486">
              <w:rPr>
                <w:rFonts w:ascii="仿宋" w:eastAsia="仿宋" w:hAnsi="仿宋"/>
                <w:color w:val="000000"/>
                <w:szCs w:val="24"/>
              </w:rPr>
              <w:t>025-11-14</w:t>
            </w:r>
          </w:p>
        </w:tc>
        <w:tc>
          <w:tcPr>
            <w:tcW w:w="1346" w:type="dxa"/>
            <w:vAlign w:val="center"/>
          </w:tcPr>
          <w:p w14:paraId="0CE1049E" w14:textId="46B9A327"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8</w:t>
            </w:r>
            <w:r w:rsidRPr="00DB4486">
              <w:rPr>
                <w:rFonts w:ascii="仿宋" w:eastAsia="仿宋" w:hAnsi="仿宋"/>
                <w:color w:val="000000"/>
                <w:szCs w:val="24"/>
              </w:rPr>
              <w:t>470177</w:t>
            </w:r>
          </w:p>
        </w:tc>
        <w:tc>
          <w:tcPr>
            <w:tcW w:w="2160" w:type="dxa"/>
            <w:vAlign w:val="center"/>
          </w:tcPr>
          <w:p w14:paraId="0CE1049F" w14:textId="6C24A353"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东方电气长三角（杭州）创新研究院有限公司；浙江大学；东方电气集团科学技术研究院有效公司</w:t>
            </w:r>
          </w:p>
        </w:tc>
        <w:tc>
          <w:tcPr>
            <w:tcW w:w="2089" w:type="dxa"/>
            <w:vAlign w:val="center"/>
          </w:tcPr>
          <w:p w14:paraId="0CE104A0" w14:textId="48530B00"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王立闻；胡伟飞；廖家乐；陈旭东；赵峰；鄢继铨；张桐舟；方健豪；江宇飞；焦清；谭建荣</w:t>
            </w:r>
          </w:p>
        </w:tc>
        <w:tc>
          <w:tcPr>
            <w:tcW w:w="891" w:type="dxa"/>
            <w:vAlign w:val="center"/>
          </w:tcPr>
          <w:p w14:paraId="0CE104A1" w14:textId="24A85E8C"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color w:val="000000"/>
                <w:szCs w:val="24"/>
              </w:rPr>
              <w:t>有效</w:t>
            </w:r>
          </w:p>
        </w:tc>
      </w:tr>
      <w:tr w:rsidR="00DB4486" w14:paraId="0CE104AC" w14:textId="77777777" w:rsidTr="00DB4486">
        <w:trPr>
          <w:cantSplit/>
          <w:trHeight w:val="931"/>
          <w:tblHeader/>
          <w:jc w:val="center"/>
        </w:trPr>
        <w:tc>
          <w:tcPr>
            <w:tcW w:w="1101" w:type="dxa"/>
            <w:vAlign w:val="center"/>
          </w:tcPr>
          <w:p w14:paraId="0CE104A3" w14:textId="2F7F44DF"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发明专利</w:t>
            </w:r>
          </w:p>
        </w:tc>
        <w:tc>
          <w:tcPr>
            <w:tcW w:w="2000" w:type="dxa"/>
            <w:vAlign w:val="center"/>
          </w:tcPr>
          <w:p w14:paraId="0CE104A4" w14:textId="516620B5"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一种风电机组叶片气动攻角的测试方法</w:t>
            </w:r>
          </w:p>
        </w:tc>
        <w:tc>
          <w:tcPr>
            <w:tcW w:w="1141" w:type="dxa"/>
            <w:vAlign w:val="center"/>
          </w:tcPr>
          <w:p w14:paraId="0CE104A5" w14:textId="18C1331F"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中国</w:t>
            </w:r>
          </w:p>
        </w:tc>
        <w:tc>
          <w:tcPr>
            <w:tcW w:w="1447" w:type="dxa"/>
            <w:vAlign w:val="center"/>
          </w:tcPr>
          <w:p w14:paraId="0CE104A6" w14:textId="2730D58B"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ZL</w:t>
            </w:r>
            <w:r w:rsidRPr="00DB4486">
              <w:rPr>
                <w:rFonts w:ascii="仿宋" w:eastAsia="仿宋" w:hAnsi="仿宋"/>
                <w:color w:val="000000"/>
                <w:szCs w:val="24"/>
              </w:rPr>
              <w:t>202211151642.2</w:t>
            </w:r>
          </w:p>
        </w:tc>
        <w:tc>
          <w:tcPr>
            <w:tcW w:w="1640" w:type="dxa"/>
            <w:vAlign w:val="center"/>
          </w:tcPr>
          <w:p w14:paraId="0CE104A7" w14:textId="31A2E05C"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2</w:t>
            </w:r>
            <w:r w:rsidRPr="00DB4486">
              <w:rPr>
                <w:rFonts w:ascii="仿宋" w:eastAsia="仿宋" w:hAnsi="仿宋"/>
                <w:color w:val="000000"/>
                <w:szCs w:val="24"/>
              </w:rPr>
              <w:t>025-05-09</w:t>
            </w:r>
          </w:p>
        </w:tc>
        <w:tc>
          <w:tcPr>
            <w:tcW w:w="1346" w:type="dxa"/>
            <w:vAlign w:val="center"/>
          </w:tcPr>
          <w:p w14:paraId="0CE104A8" w14:textId="3C2481F5"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7</w:t>
            </w:r>
            <w:r w:rsidRPr="00DB4486">
              <w:rPr>
                <w:rFonts w:ascii="仿宋" w:eastAsia="仿宋" w:hAnsi="仿宋"/>
                <w:color w:val="000000"/>
                <w:szCs w:val="24"/>
              </w:rPr>
              <w:t>931227</w:t>
            </w:r>
          </w:p>
        </w:tc>
        <w:tc>
          <w:tcPr>
            <w:tcW w:w="2160" w:type="dxa"/>
            <w:vAlign w:val="center"/>
          </w:tcPr>
          <w:p w14:paraId="0CE104A9" w14:textId="425AEA4E"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东方电气风电股份有限公司</w:t>
            </w:r>
          </w:p>
        </w:tc>
        <w:tc>
          <w:tcPr>
            <w:tcW w:w="2089" w:type="dxa"/>
            <w:vAlign w:val="center"/>
          </w:tcPr>
          <w:p w14:paraId="0CE104AA" w14:textId="655B4EFE"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尹景勋；李杰；高中华；王其君；赵伟；兰杰；曾庆忠；王钧；罗静</w:t>
            </w:r>
          </w:p>
        </w:tc>
        <w:tc>
          <w:tcPr>
            <w:tcW w:w="891" w:type="dxa"/>
            <w:vAlign w:val="center"/>
          </w:tcPr>
          <w:p w14:paraId="0CE104AB" w14:textId="3D35EBD1"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color w:val="000000"/>
                <w:szCs w:val="24"/>
              </w:rPr>
              <w:t>有效</w:t>
            </w:r>
          </w:p>
        </w:tc>
      </w:tr>
      <w:tr w:rsidR="00DB4486" w14:paraId="0CE104B6" w14:textId="77777777" w:rsidTr="00DB4486">
        <w:trPr>
          <w:cantSplit/>
          <w:trHeight w:val="931"/>
          <w:tblHeader/>
          <w:jc w:val="center"/>
        </w:trPr>
        <w:tc>
          <w:tcPr>
            <w:tcW w:w="1101" w:type="dxa"/>
            <w:vAlign w:val="center"/>
          </w:tcPr>
          <w:p w14:paraId="0CE104AD" w14:textId="39F6A3B0"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发明专利</w:t>
            </w:r>
          </w:p>
        </w:tc>
        <w:tc>
          <w:tcPr>
            <w:tcW w:w="2000" w:type="dxa"/>
            <w:vAlign w:val="center"/>
          </w:tcPr>
          <w:p w14:paraId="0CE104AE" w14:textId="00985713"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一种基于元模型的复杂产品数字样机生成式设计方法</w:t>
            </w:r>
          </w:p>
        </w:tc>
        <w:tc>
          <w:tcPr>
            <w:tcW w:w="1141" w:type="dxa"/>
            <w:vAlign w:val="center"/>
          </w:tcPr>
          <w:p w14:paraId="0CE104AF" w14:textId="14E262A0"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中国</w:t>
            </w:r>
          </w:p>
        </w:tc>
        <w:tc>
          <w:tcPr>
            <w:tcW w:w="1447" w:type="dxa"/>
            <w:vAlign w:val="center"/>
          </w:tcPr>
          <w:p w14:paraId="0CE104B0" w14:textId="1006E791"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ZL</w:t>
            </w:r>
            <w:r w:rsidRPr="00DB4486">
              <w:rPr>
                <w:rFonts w:ascii="仿宋" w:eastAsia="仿宋" w:hAnsi="仿宋"/>
                <w:color w:val="000000"/>
                <w:szCs w:val="24"/>
              </w:rPr>
              <w:t>202210386332.2</w:t>
            </w:r>
          </w:p>
        </w:tc>
        <w:tc>
          <w:tcPr>
            <w:tcW w:w="1640" w:type="dxa"/>
            <w:vAlign w:val="center"/>
          </w:tcPr>
          <w:p w14:paraId="0CE104B1" w14:textId="1C90DFCE"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2</w:t>
            </w:r>
            <w:r w:rsidRPr="00DB4486">
              <w:rPr>
                <w:rFonts w:ascii="仿宋" w:eastAsia="仿宋" w:hAnsi="仿宋"/>
                <w:color w:val="000000"/>
                <w:szCs w:val="24"/>
              </w:rPr>
              <w:t>022-12-23</w:t>
            </w:r>
          </w:p>
        </w:tc>
        <w:tc>
          <w:tcPr>
            <w:tcW w:w="1346" w:type="dxa"/>
            <w:vAlign w:val="center"/>
          </w:tcPr>
          <w:p w14:paraId="0CE104B2" w14:textId="363161C5"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5</w:t>
            </w:r>
            <w:r w:rsidRPr="00DB4486">
              <w:rPr>
                <w:rFonts w:ascii="仿宋" w:eastAsia="仿宋" w:hAnsi="仿宋"/>
                <w:color w:val="000000"/>
                <w:szCs w:val="24"/>
              </w:rPr>
              <w:t>663932</w:t>
            </w:r>
          </w:p>
        </w:tc>
        <w:tc>
          <w:tcPr>
            <w:tcW w:w="2160" w:type="dxa"/>
            <w:vAlign w:val="center"/>
          </w:tcPr>
          <w:p w14:paraId="0CE104B3" w14:textId="207C3BCE"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西南交通大学</w:t>
            </w:r>
          </w:p>
        </w:tc>
        <w:tc>
          <w:tcPr>
            <w:tcW w:w="2089" w:type="dxa"/>
            <w:vAlign w:val="center"/>
          </w:tcPr>
          <w:p w14:paraId="0CE104B4" w14:textId="3297CA5F"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张海柱；黎荣；丁国富；何旭；郑庆；李金平</w:t>
            </w:r>
          </w:p>
        </w:tc>
        <w:tc>
          <w:tcPr>
            <w:tcW w:w="891" w:type="dxa"/>
            <w:vAlign w:val="center"/>
          </w:tcPr>
          <w:p w14:paraId="0CE104B5" w14:textId="74579679"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有效</w:t>
            </w:r>
          </w:p>
        </w:tc>
      </w:tr>
      <w:tr w:rsidR="00DB4486" w14:paraId="0CE104CA" w14:textId="77777777" w:rsidTr="00DB4486">
        <w:trPr>
          <w:cantSplit/>
          <w:trHeight w:val="931"/>
          <w:tblHeader/>
          <w:jc w:val="center"/>
        </w:trPr>
        <w:tc>
          <w:tcPr>
            <w:tcW w:w="1101" w:type="dxa"/>
            <w:vAlign w:val="center"/>
          </w:tcPr>
          <w:p w14:paraId="0CE104C1" w14:textId="75670C99" w:rsidR="00DB4486" w:rsidRPr="00DB4486" w:rsidRDefault="00DB4486" w:rsidP="00DB4486">
            <w:pPr>
              <w:pStyle w:val="a4"/>
              <w:spacing w:line="240" w:lineRule="exact"/>
              <w:ind w:firstLineChars="0" w:firstLine="0"/>
              <w:jc w:val="center"/>
              <w:rPr>
                <w:rFonts w:ascii="仿宋" w:eastAsia="仿宋" w:hAnsi="仿宋"/>
                <w:color w:val="000000"/>
                <w:szCs w:val="24"/>
              </w:rPr>
            </w:pPr>
            <w:r w:rsidRPr="00DB4486">
              <w:rPr>
                <w:rFonts w:ascii="仿宋" w:eastAsia="仿宋" w:hAnsi="仿宋" w:hint="eastAsia"/>
                <w:color w:val="000000"/>
                <w:szCs w:val="24"/>
              </w:rPr>
              <w:t>发明专利</w:t>
            </w:r>
          </w:p>
        </w:tc>
        <w:tc>
          <w:tcPr>
            <w:tcW w:w="2000" w:type="dxa"/>
            <w:vAlign w:val="center"/>
          </w:tcPr>
          <w:p w14:paraId="0CE104C2" w14:textId="212A5692" w:rsidR="00DB4486" w:rsidRPr="00DB4486" w:rsidRDefault="00DB4486" w:rsidP="0002163F">
            <w:pPr>
              <w:spacing w:line="240" w:lineRule="exact"/>
              <w:jc w:val="center"/>
              <w:rPr>
                <w:rFonts w:ascii="仿宋" w:eastAsia="仿宋" w:hAnsi="仿宋"/>
                <w:color w:val="000000"/>
                <w:sz w:val="24"/>
                <w:szCs w:val="24"/>
              </w:rPr>
            </w:pPr>
            <w:r w:rsidRPr="00DB4486">
              <w:rPr>
                <w:rFonts w:ascii="仿宋" w:eastAsia="仿宋" w:hAnsi="仿宋" w:hint="eastAsia"/>
                <w:color w:val="000000"/>
                <w:sz w:val="24"/>
                <w:szCs w:val="24"/>
              </w:rPr>
              <w:t>一种风力发电机叶片动态失速下气动特性预测方法及装置</w:t>
            </w:r>
          </w:p>
        </w:tc>
        <w:tc>
          <w:tcPr>
            <w:tcW w:w="1141" w:type="dxa"/>
            <w:vAlign w:val="center"/>
          </w:tcPr>
          <w:p w14:paraId="0CE104C3" w14:textId="293C3321" w:rsidR="00DB4486" w:rsidRPr="00DB4486" w:rsidRDefault="00DB4486" w:rsidP="00DB4486">
            <w:pPr>
              <w:pStyle w:val="a4"/>
              <w:spacing w:line="240" w:lineRule="exact"/>
              <w:ind w:firstLineChars="0" w:firstLine="0"/>
              <w:jc w:val="center"/>
              <w:rPr>
                <w:rFonts w:ascii="仿宋" w:eastAsia="仿宋" w:hAnsi="仿宋"/>
                <w:color w:val="000000"/>
                <w:szCs w:val="24"/>
              </w:rPr>
            </w:pPr>
            <w:r w:rsidRPr="00DB4486">
              <w:rPr>
                <w:rFonts w:ascii="仿宋" w:eastAsia="仿宋" w:hAnsi="仿宋" w:hint="eastAsia"/>
                <w:color w:val="000000"/>
                <w:szCs w:val="24"/>
              </w:rPr>
              <w:t>中国</w:t>
            </w:r>
          </w:p>
        </w:tc>
        <w:tc>
          <w:tcPr>
            <w:tcW w:w="1447" w:type="dxa"/>
            <w:vAlign w:val="center"/>
          </w:tcPr>
          <w:p w14:paraId="0CE104C4" w14:textId="721DF2CA" w:rsidR="00DB4486" w:rsidRPr="00DB4486" w:rsidRDefault="00DB4486" w:rsidP="00DB4486">
            <w:pPr>
              <w:pStyle w:val="a4"/>
              <w:spacing w:line="240" w:lineRule="exact"/>
              <w:ind w:firstLineChars="0" w:firstLine="0"/>
              <w:jc w:val="center"/>
              <w:rPr>
                <w:rFonts w:ascii="仿宋" w:eastAsia="仿宋" w:hAnsi="仿宋"/>
                <w:color w:val="000000"/>
                <w:szCs w:val="24"/>
              </w:rPr>
            </w:pPr>
            <w:r w:rsidRPr="00DB4486">
              <w:rPr>
                <w:rFonts w:ascii="仿宋" w:eastAsia="仿宋" w:hAnsi="仿宋" w:hint="eastAsia"/>
                <w:szCs w:val="24"/>
              </w:rPr>
              <w:t>ZL</w:t>
            </w:r>
            <w:r w:rsidRPr="00DB4486">
              <w:rPr>
                <w:rFonts w:ascii="仿宋" w:eastAsia="仿宋" w:hAnsi="仿宋"/>
                <w:szCs w:val="24"/>
              </w:rPr>
              <w:t>202311828948.1</w:t>
            </w:r>
          </w:p>
        </w:tc>
        <w:tc>
          <w:tcPr>
            <w:tcW w:w="1640" w:type="dxa"/>
            <w:vAlign w:val="center"/>
          </w:tcPr>
          <w:p w14:paraId="0CE104C5" w14:textId="296E9D6E" w:rsidR="00DB4486" w:rsidRPr="00DB4486" w:rsidRDefault="00DB4486" w:rsidP="00DB4486">
            <w:pPr>
              <w:pStyle w:val="a4"/>
              <w:spacing w:line="240" w:lineRule="exact"/>
              <w:ind w:firstLineChars="0" w:firstLine="0"/>
              <w:jc w:val="center"/>
              <w:rPr>
                <w:rFonts w:ascii="仿宋" w:eastAsia="仿宋" w:hAnsi="仿宋"/>
                <w:color w:val="000000"/>
                <w:szCs w:val="24"/>
              </w:rPr>
            </w:pPr>
            <w:r w:rsidRPr="00DB4486">
              <w:rPr>
                <w:rFonts w:ascii="仿宋" w:eastAsia="仿宋" w:hAnsi="仿宋"/>
                <w:color w:val="000000"/>
                <w:szCs w:val="24"/>
              </w:rPr>
              <w:t>2024-12-23</w:t>
            </w:r>
          </w:p>
        </w:tc>
        <w:tc>
          <w:tcPr>
            <w:tcW w:w="1346" w:type="dxa"/>
            <w:vAlign w:val="center"/>
          </w:tcPr>
          <w:p w14:paraId="0CE104C6" w14:textId="2391163E" w:rsidR="00DB4486" w:rsidRPr="00DB4486" w:rsidRDefault="00DB4486" w:rsidP="00DB4486">
            <w:pPr>
              <w:pStyle w:val="a4"/>
              <w:spacing w:line="240" w:lineRule="exact"/>
              <w:ind w:firstLineChars="0" w:firstLine="0"/>
              <w:jc w:val="center"/>
              <w:rPr>
                <w:rFonts w:ascii="仿宋" w:eastAsia="仿宋" w:hAnsi="仿宋"/>
                <w:color w:val="000000"/>
                <w:szCs w:val="24"/>
              </w:rPr>
            </w:pPr>
            <w:r w:rsidRPr="00DB4486">
              <w:rPr>
                <w:rFonts w:ascii="仿宋" w:eastAsia="仿宋" w:hAnsi="仿宋" w:cs="宋体"/>
                <w:color w:val="000000"/>
                <w:szCs w:val="24"/>
              </w:rPr>
              <w:t>7638720</w:t>
            </w:r>
          </w:p>
        </w:tc>
        <w:tc>
          <w:tcPr>
            <w:tcW w:w="2160" w:type="dxa"/>
            <w:vAlign w:val="center"/>
          </w:tcPr>
          <w:p w14:paraId="0CE104C7" w14:textId="1BAFA75E" w:rsidR="00DB4486" w:rsidRPr="00DB4486" w:rsidRDefault="00DB4486" w:rsidP="00DB4486">
            <w:pPr>
              <w:pStyle w:val="a4"/>
              <w:spacing w:line="240" w:lineRule="exact"/>
              <w:ind w:firstLineChars="0" w:firstLine="0"/>
              <w:jc w:val="center"/>
              <w:rPr>
                <w:rFonts w:ascii="仿宋" w:eastAsia="仿宋" w:hAnsi="仿宋"/>
                <w:color w:val="000000"/>
                <w:szCs w:val="24"/>
              </w:rPr>
            </w:pPr>
            <w:r w:rsidRPr="00DB4486">
              <w:rPr>
                <w:rFonts w:ascii="仿宋" w:eastAsia="仿宋" w:hAnsi="仿宋" w:hint="eastAsia"/>
                <w:color w:val="000000"/>
                <w:szCs w:val="24"/>
              </w:rPr>
              <w:t>浙江大学；东方电气股份有限公司；东方电气长三角杭州）创新研究院有限公司</w:t>
            </w:r>
          </w:p>
        </w:tc>
        <w:tc>
          <w:tcPr>
            <w:tcW w:w="2089" w:type="dxa"/>
            <w:vAlign w:val="center"/>
          </w:tcPr>
          <w:p w14:paraId="0CE104C8" w14:textId="73CDDA11" w:rsidR="00DB4486" w:rsidRPr="00DB4486" w:rsidRDefault="00DB4486" w:rsidP="00DB4486">
            <w:pPr>
              <w:pStyle w:val="a4"/>
              <w:spacing w:line="240" w:lineRule="exact"/>
              <w:ind w:firstLineChars="0" w:firstLine="0"/>
              <w:jc w:val="center"/>
              <w:rPr>
                <w:rFonts w:ascii="仿宋" w:eastAsia="仿宋" w:hAnsi="仿宋"/>
                <w:color w:val="000000"/>
                <w:szCs w:val="24"/>
              </w:rPr>
            </w:pPr>
            <w:r w:rsidRPr="00DB4486">
              <w:rPr>
                <w:rFonts w:ascii="仿宋" w:eastAsia="仿宋" w:hAnsi="仿宋" w:hint="eastAsia"/>
                <w:color w:val="000000"/>
                <w:szCs w:val="24"/>
              </w:rPr>
              <w:t>胡伟飞；王胜俊；张桐舟；王晓丁；张中伟；彭凡；王其君；尹景勋；谭建荣</w:t>
            </w:r>
          </w:p>
        </w:tc>
        <w:tc>
          <w:tcPr>
            <w:tcW w:w="891" w:type="dxa"/>
            <w:vAlign w:val="center"/>
          </w:tcPr>
          <w:p w14:paraId="0CE104C9" w14:textId="4AC524DD" w:rsidR="00DB4486" w:rsidRPr="00DB4486" w:rsidRDefault="00DB4486" w:rsidP="00DB4486">
            <w:pPr>
              <w:pStyle w:val="a4"/>
              <w:spacing w:line="240" w:lineRule="exact"/>
              <w:ind w:firstLineChars="0" w:firstLine="0"/>
              <w:jc w:val="center"/>
              <w:rPr>
                <w:rFonts w:ascii="仿宋" w:eastAsia="仿宋" w:hAnsi="仿宋"/>
                <w:color w:val="000000"/>
                <w:szCs w:val="24"/>
              </w:rPr>
            </w:pPr>
            <w:r w:rsidRPr="00DB4486">
              <w:rPr>
                <w:rFonts w:ascii="仿宋" w:eastAsia="仿宋" w:hAnsi="仿宋" w:hint="eastAsia"/>
                <w:color w:val="000000"/>
                <w:szCs w:val="24"/>
              </w:rPr>
              <w:t>有效</w:t>
            </w:r>
          </w:p>
        </w:tc>
      </w:tr>
      <w:tr w:rsidR="00DB4486" w14:paraId="0CE104D4" w14:textId="77777777" w:rsidTr="00DB4486">
        <w:trPr>
          <w:cantSplit/>
          <w:trHeight w:val="931"/>
          <w:tblHeader/>
          <w:jc w:val="center"/>
        </w:trPr>
        <w:tc>
          <w:tcPr>
            <w:tcW w:w="1101" w:type="dxa"/>
            <w:vAlign w:val="center"/>
          </w:tcPr>
          <w:p w14:paraId="0CE104CB" w14:textId="6C33BF4D"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发明专利</w:t>
            </w:r>
          </w:p>
        </w:tc>
        <w:tc>
          <w:tcPr>
            <w:tcW w:w="2000" w:type="dxa"/>
            <w:vAlign w:val="center"/>
          </w:tcPr>
          <w:p w14:paraId="0CE104CC" w14:textId="3DA57122"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针对大功率风力发电机组的润滑系统冗余结构及控制方法</w:t>
            </w:r>
          </w:p>
        </w:tc>
        <w:tc>
          <w:tcPr>
            <w:tcW w:w="1141" w:type="dxa"/>
            <w:vAlign w:val="center"/>
          </w:tcPr>
          <w:p w14:paraId="0CE104CD" w14:textId="723A0A9A"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中国</w:t>
            </w:r>
          </w:p>
        </w:tc>
        <w:tc>
          <w:tcPr>
            <w:tcW w:w="1447" w:type="dxa"/>
            <w:vAlign w:val="center"/>
          </w:tcPr>
          <w:p w14:paraId="0CE104CE" w14:textId="51338050"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ZL</w:t>
            </w:r>
            <w:r w:rsidRPr="00DB4486">
              <w:rPr>
                <w:rFonts w:ascii="仿宋" w:eastAsia="仿宋" w:hAnsi="仿宋"/>
                <w:color w:val="000000"/>
                <w:szCs w:val="24"/>
              </w:rPr>
              <w:t>202011082593.2</w:t>
            </w:r>
          </w:p>
        </w:tc>
        <w:tc>
          <w:tcPr>
            <w:tcW w:w="1640" w:type="dxa"/>
            <w:vAlign w:val="center"/>
          </w:tcPr>
          <w:p w14:paraId="0CE104CF" w14:textId="6A084C2A"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2</w:t>
            </w:r>
            <w:r w:rsidRPr="00DB4486">
              <w:rPr>
                <w:rFonts w:ascii="仿宋" w:eastAsia="仿宋" w:hAnsi="仿宋"/>
                <w:color w:val="000000"/>
                <w:szCs w:val="24"/>
              </w:rPr>
              <w:t>025-02-18</w:t>
            </w:r>
          </w:p>
        </w:tc>
        <w:tc>
          <w:tcPr>
            <w:tcW w:w="1346" w:type="dxa"/>
            <w:vAlign w:val="center"/>
          </w:tcPr>
          <w:p w14:paraId="0CE104D0" w14:textId="61C5D857"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hint="eastAsia"/>
                <w:color w:val="000000"/>
                <w:szCs w:val="24"/>
              </w:rPr>
              <w:t>7</w:t>
            </w:r>
            <w:r w:rsidRPr="00DB4486">
              <w:rPr>
                <w:rFonts w:ascii="仿宋" w:eastAsia="仿宋" w:hAnsi="仿宋"/>
                <w:color w:val="000000"/>
                <w:szCs w:val="24"/>
              </w:rPr>
              <w:t>738868</w:t>
            </w:r>
          </w:p>
        </w:tc>
        <w:tc>
          <w:tcPr>
            <w:tcW w:w="2160" w:type="dxa"/>
            <w:vAlign w:val="center"/>
          </w:tcPr>
          <w:p w14:paraId="0CE104D1" w14:textId="4B9AECD5"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东方电气风电股份有限公司</w:t>
            </w:r>
          </w:p>
        </w:tc>
        <w:tc>
          <w:tcPr>
            <w:tcW w:w="2089" w:type="dxa"/>
            <w:vAlign w:val="center"/>
          </w:tcPr>
          <w:p w14:paraId="0CE104D2" w14:textId="6EDDE561" w:rsidR="00DB4486" w:rsidRPr="00DB4486" w:rsidRDefault="00DB4486" w:rsidP="00DB4486">
            <w:pPr>
              <w:pStyle w:val="a4"/>
              <w:spacing w:line="240" w:lineRule="exact"/>
              <w:ind w:firstLineChars="0" w:firstLine="0"/>
              <w:jc w:val="center"/>
              <w:rPr>
                <w:rFonts w:ascii="仿宋" w:eastAsia="仿宋" w:hAnsi="仿宋" w:cs="仿宋"/>
                <w:szCs w:val="24"/>
              </w:rPr>
            </w:pPr>
            <w:r w:rsidRPr="00DB4486">
              <w:rPr>
                <w:rFonts w:ascii="仿宋" w:eastAsia="仿宋" w:hAnsi="仿宋" w:hint="eastAsia"/>
                <w:color w:val="000000"/>
                <w:szCs w:val="24"/>
              </w:rPr>
              <w:t>李俊红；曾志；董元</w:t>
            </w:r>
            <w:proofErr w:type="gramStart"/>
            <w:r w:rsidRPr="00DB4486">
              <w:rPr>
                <w:rFonts w:ascii="仿宋" w:eastAsia="仿宋" w:hAnsi="仿宋" w:hint="eastAsia"/>
                <w:color w:val="000000"/>
                <w:szCs w:val="24"/>
              </w:rPr>
              <w:t>元</w:t>
            </w:r>
            <w:proofErr w:type="gramEnd"/>
            <w:r w:rsidRPr="00DB4486">
              <w:rPr>
                <w:rFonts w:ascii="仿宋" w:eastAsia="仿宋" w:hAnsi="仿宋" w:hint="eastAsia"/>
                <w:color w:val="000000"/>
                <w:szCs w:val="24"/>
              </w:rPr>
              <w:t>；</w:t>
            </w:r>
            <w:proofErr w:type="gramStart"/>
            <w:r w:rsidRPr="00DB4486">
              <w:rPr>
                <w:rFonts w:ascii="仿宋" w:eastAsia="仿宋" w:hAnsi="仿宋" w:hint="eastAsia"/>
                <w:color w:val="000000"/>
                <w:szCs w:val="24"/>
              </w:rPr>
              <w:t>付华强</w:t>
            </w:r>
            <w:proofErr w:type="gramEnd"/>
            <w:r w:rsidRPr="00DB4486">
              <w:rPr>
                <w:rFonts w:ascii="仿宋" w:eastAsia="仿宋" w:hAnsi="仿宋" w:hint="eastAsia"/>
                <w:color w:val="000000"/>
                <w:szCs w:val="24"/>
              </w:rPr>
              <w:t>；朱德勇；孙小路</w:t>
            </w:r>
          </w:p>
        </w:tc>
        <w:tc>
          <w:tcPr>
            <w:tcW w:w="891" w:type="dxa"/>
            <w:vAlign w:val="center"/>
          </w:tcPr>
          <w:p w14:paraId="0CE104D3" w14:textId="3F6304FA" w:rsidR="00DB4486" w:rsidRPr="00DB4486" w:rsidRDefault="00DB4486" w:rsidP="00DB4486">
            <w:pPr>
              <w:pStyle w:val="a4"/>
              <w:spacing w:line="240" w:lineRule="exact"/>
              <w:ind w:firstLineChars="0" w:firstLine="0"/>
              <w:jc w:val="center"/>
              <w:rPr>
                <w:rFonts w:ascii="仿宋" w:eastAsia="仿宋" w:hAnsi="仿宋" w:cs="仿宋"/>
                <w:szCs w:val="24"/>
                <w:lang w:eastAsia="en-US"/>
              </w:rPr>
            </w:pPr>
            <w:r w:rsidRPr="00DB4486">
              <w:rPr>
                <w:rFonts w:ascii="仿宋" w:eastAsia="仿宋" w:hAnsi="仿宋"/>
                <w:color w:val="000000"/>
                <w:szCs w:val="24"/>
              </w:rPr>
              <w:t>有效</w:t>
            </w:r>
          </w:p>
        </w:tc>
      </w:tr>
      <w:tr w:rsidR="0021261A" w14:paraId="5A0A24A0" w14:textId="77777777" w:rsidTr="00DB4486">
        <w:trPr>
          <w:cantSplit/>
          <w:trHeight w:val="931"/>
          <w:tblHeader/>
          <w:jc w:val="center"/>
        </w:trPr>
        <w:tc>
          <w:tcPr>
            <w:tcW w:w="1101" w:type="dxa"/>
            <w:vAlign w:val="center"/>
          </w:tcPr>
          <w:p w14:paraId="3333416D" w14:textId="75A2417B" w:rsidR="0021261A" w:rsidRPr="00DB4486" w:rsidRDefault="0021261A" w:rsidP="0021261A">
            <w:pPr>
              <w:pStyle w:val="a4"/>
              <w:spacing w:line="240" w:lineRule="exact"/>
              <w:ind w:firstLineChars="0" w:firstLine="0"/>
              <w:jc w:val="center"/>
              <w:rPr>
                <w:rFonts w:ascii="仿宋" w:eastAsia="仿宋" w:hAnsi="仿宋"/>
                <w:color w:val="000000"/>
                <w:szCs w:val="24"/>
              </w:rPr>
            </w:pPr>
            <w:r w:rsidRPr="00DB4486">
              <w:rPr>
                <w:rFonts w:ascii="仿宋" w:eastAsia="仿宋" w:hAnsi="仿宋" w:hint="eastAsia"/>
                <w:color w:val="000000"/>
                <w:szCs w:val="24"/>
              </w:rPr>
              <w:lastRenderedPageBreak/>
              <w:t>团体标准</w:t>
            </w:r>
          </w:p>
        </w:tc>
        <w:tc>
          <w:tcPr>
            <w:tcW w:w="2000" w:type="dxa"/>
            <w:vAlign w:val="center"/>
          </w:tcPr>
          <w:p w14:paraId="5061BFFF" w14:textId="6CB6FCE6" w:rsidR="0021261A" w:rsidRPr="00DB4486" w:rsidRDefault="0021261A" w:rsidP="0021261A">
            <w:pPr>
              <w:pStyle w:val="a4"/>
              <w:spacing w:line="240" w:lineRule="exact"/>
              <w:ind w:firstLineChars="0" w:firstLine="0"/>
              <w:jc w:val="center"/>
              <w:rPr>
                <w:rFonts w:ascii="仿宋" w:eastAsia="仿宋" w:hAnsi="仿宋"/>
                <w:color w:val="000000"/>
                <w:szCs w:val="24"/>
              </w:rPr>
            </w:pPr>
            <w:r w:rsidRPr="00DB4486">
              <w:rPr>
                <w:rFonts w:ascii="仿宋" w:eastAsia="仿宋" w:hAnsi="仿宋" w:hint="eastAsia"/>
                <w:color w:val="000000"/>
                <w:szCs w:val="24"/>
              </w:rPr>
              <w:t>风电场发电量提升评估规范</w:t>
            </w:r>
          </w:p>
        </w:tc>
        <w:tc>
          <w:tcPr>
            <w:tcW w:w="1141" w:type="dxa"/>
            <w:vAlign w:val="center"/>
          </w:tcPr>
          <w:p w14:paraId="510F8BD4" w14:textId="4310EF14" w:rsidR="0021261A" w:rsidRPr="00DB4486" w:rsidRDefault="0021261A" w:rsidP="0021261A">
            <w:pPr>
              <w:pStyle w:val="a4"/>
              <w:spacing w:line="240" w:lineRule="exact"/>
              <w:ind w:firstLineChars="0" w:firstLine="0"/>
              <w:jc w:val="center"/>
              <w:rPr>
                <w:rFonts w:ascii="仿宋" w:eastAsia="仿宋" w:hAnsi="仿宋"/>
                <w:color w:val="000000"/>
                <w:szCs w:val="24"/>
              </w:rPr>
            </w:pPr>
            <w:r w:rsidRPr="00DB4486">
              <w:rPr>
                <w:rFonts w:ascii="仿宋" w:eastAsia="仿宋" w:hAnsi="仿宋" w:hint="eastAsia"/>
                <w:color w:val="000000"/>
                <w:szCs w:val="24"/>
              </w:rPr>
              <w:t>中国</w:t>
            </w:r>
          </w:p>
        </w:tc>
        <w:tc>
          <w:tcPr>
            <w:tcW w:w="1447" w:type="dxa"/>
            <w:vAlign w:val="center"/>
          </w:tcPr>
          <w:p w14:paraId="5C7416F6" w14:textId="7BB09EEA" w:rsidR="0021261A" w:rsidRPr="00DB4486" w:rsidRDefault="0021261A" w:rsidP="0021261A">
            <w:pPr>
              <w:pStyle w:val="a4"/>
              <w:spacing w:line="240" w:lineRule="exact"/>
              <w:ind w:firstLineChars="0" w:firstLine="0"/>
              <w:jc w:val="center"/>
              <w:rPr>
                <w:rFonts w:ascii="仿宋" w:eastAsia="仿宋" w:hAnsi="仿宋"/>
                <w:color w:val="000000"/>
                <w:szCs w:val="24"/>
              </w:rPr>
            </w:pPr>
            <w:r w:rsidRPr="00DB4486">
              <w:rPr>
                <w:rFonts w:ascii="仿宋" w:eastAsia="仿宋" w:hAnsi="仿宋"/>
                <w:color w:val="000000"/>
                <w:szCs w:val="24"/>
              </w:rPr>
              <w:t>T/CEEIA716-2023</w:t>
            </w:r>
          </w:p>
        </w:tc>
        <w:tc>
          <w:tcPr>
            <w:tcW w:w="1640" w:type="dxa"/>
            <w:vAlign w:val="center"/>
          </w:tcPr>
          <w:p w14:paraId="6CA1B820" w14:textId="41CD703E" w:rsidR="0021261A" w:rsidRPr="00DB4486" w:rsidRDefault="0021261A" w:rsidP="0021261A">
            <w:pPr>
              <w:pStyle w:val="a4"/>
              <w:spacing w:line="240" w:lineRule="exact"/>
              <w:ind w:firstLineChars="0" w:firstLine="0"/>
              <w:jc w:val="center"/>
              <w:rPr>
                <w:rFonts w:ascii="仿宋" w:eastAsia="仿宋" w:hAnsi="仿宋"/>
                <w:color w:val="000000"/>
                <w:szCs w:val="24"/>
              </w:rPr>
            </w:pPr>
            <w:r w:rsidRPr="00DB4486">
              <w:rPr>
                <w:rFonts w:ascii="仿宋" w:eastAsia="仿宋" w:hAnsi="仿宋"/>
                <w:color w:val="000000"/>
                <w:szCs w:val="24"/>
              </w:rPr>
              <w:t>2023-09-27</w:t>
            </w:r>
          </w:p>
        </w:tc>
        <w:tc>
          <w:tcPr>
            <w:tcW w:w="1346" w:type="dxa"/>
            <w:vAlign w:val="center"/>
          </w:tcPr>
          <w:p w14:paraId="13219EE3" w14:textId="07129B9B" w:rsidR="0021261A" w:rsidRPr="00DB4486" w:rsidRDefault="00FE2819" w:rsidP="0021261A">
            <w:pPr>
              <w:pStyle w:val="a4"/>
              <w:spacing w:line="240" w:lineRule="exact"/>
              <w:ind w:firstLineChars="0" w:firstLine="0"/>
              <w:jc w:val="center"/>
              <w:rPr>
                <w:rFonts w:ascii="仿宋" w:eastAsia="仿宋" w:hAnsi="仿宋"/>
                <w:color w:val="000000"/>
                <w:szCs w:val="24"/>
              </w:rPr>
            </w:pPr>
            <w:r>
              <w:rPr>
                <w:rFonts w:ascii="仿宋" w:eastAsia="仿宋" w:hAnsi="仿宋" w:hint="eastAsia"/>
                <w:color w:val="000000"/>
                <w:szCs w:val="24"/>
              </w:rPr>
              <w:t>中国</w:t>
            </w:r>
            <w:r w:rsidR="00903356">
              <w:rPr>
                <w:rFonts w:ascii="仿宋" w:eastAsia="仿宋" w:hAnsi="仿宋" w:hint="eastAsia"/>
                <w:color w:val="000000"/>
                <w:szCs w:val="24"/>
              </w:rPr>
              <w:t>电器</w:t>
            </w:r>
            <w:r>
              <w:rPr>
                <w:rFonts w:ascii="仿宋" w:eastAsia="仿宋" w:hAnsi="仿宋" w:hint="eastAsia"/>
                <w:color w:val="000000"/>
                <w:szCs w:val="24"/>
              </w:rPr>
              <w:t>工业协会</w:t>
            </w:r>
          </w:p>
        </w:tc>
        <w:tc>
          <w:tcPr>
            <w:tcW w:w="2160" w:type="dxa"/>
            <w:vAlign w:val="center"/>
          </w:tcPr>
          <w:p w14:paraId="0BD9164D" w14:textId="0157D078" w:rsidR="0021261A" w:rsidRPr="00DB4486" w:rsidRDefault="0021261A" w:rsidP="0021261A">
            <w:pPr>
              <w:pStyle w:val="a4"/>
              <w:spacing w:line="240" w:lineRule="exact"/>
              <w:ind w:firstLineChars="0" w:firstLine="0"/>
              <w:jc w:val="center"/>
              <w:rPr>
                <w:rFonts w:ascii="仿宋" w:eastAsia="仿宋" w:hAnsi="仿宋"/>
                <w:color w:val="000000"/>
                <w:szCs w:val="24"/>
              </w:rPr>
            </w:pPr>
            <w:r w:rsidRPr="00DB4486">
              <w:rPr>
                <w:rFonts w:ascii="仿宋" w:eastAsia="仿宋" w:hAnsi="仿宋" w:hint="eastAsia"/>
                <w:color w:val="000000"/>
                <w:kern w:val="2"/>
                <w:szCs w:val="24"/>
              </w:rPr>
              <w:t>东方电气风电股份有限公司；大唐四川发电有限公司新能源分公司；雅</w:t>
            </w:r>
            <w:proofErr w:type="gramStart"/>
            <w:r w:rsidRPr="00DB4486">
              <w:rPr>
                <w:rFonts w:ascii="仿宋" w:eastAsia="仿宋" w:hAnsi="仿宋" w:hint="eastAsia"/>
                <w:color w:val="000000"/>
                <w:kern w:val="2"/>
                <w:szCs w:val="24"/>
              </w:rPr>
              <w:t>砻</w:t>
            </w:r>
            <w:proofErr w:type="gramEnd"/>
            <w:r w:rsidRPr="00DB4486">
              <w:rPr>
                <w:rFonts w:ascii="仿宋" w:eastAsia="仿宋" w:hAnsi="仿宋" w:hint="eastAsia"/>
                <w:color w:val="000000"/>
                <w:kern w:val="2"/>
                <w:szCs w:val="24"/>
              </w:rPr>
              <w:t>江流域水电开发有限公司；四川省能投风电开发有限公司；中车山东风电有限公司；深能北方能源控股有限公司；中国广核新能源控股有限公司；龙源电力集团股份有限公司；北京</w:t>
            </w:r>
            <w:proofErr w:type="gramStart"/>
            <w:r w:rsidRPr="00DB4486">
              <w:rPr>
                <w:rFonts w:ascii="仿宋" w:eastAsia="仿宋" w:hAnsi="仿宋" w:hint="eastAsia"/>
                <w:color w:val="000000"/>
                <w:kern w:val="2"/>
                <w:szCs w:val="24"/>
              </w:rPr>
              <w:t>金风科创</w:t>
            </w:r>
            <w:proofErr w:type="gramEnd"/>
            <w:r w:rsidRPr="00DB4486">
              <w:rPr>
                <w:rFonts w:ascii="仿宋" w:eastAsia="仿宋" w:hAnsi="仿宋" w:hint="eastAsia"/>
                <w:color w:val="000000"/>
                <w:kern w:val="2"/>
                <w:szCs w:val="24"/>
              </w:rPr>
              <w:t>风电设备有限有公；上海海湾新能风力发电有限公司；明阳智慧能源集团股份公司；中广核新能源投资(深圳)有限公司内蒙古分公司；北方工业大学；北京</w:t>
            </w:r>
            <w:proofErr w:type="gramStart"/>
            <w:r w:rsidRPr="00DB4486">
              <w:rPr>
                <w:rFonts w:ascii="仿宋" w:eastAsia="仿宋" w:hAnsi="仿宋" w:hint="eastAsia"/>
                <w:color w:val="000000"/>
                <w:kern w:val="2"/>
                <w:szCs w:val="24"/>
              </w:rPr>
              <w:t>威锐达</w:t>
            </w:r>
            <w:proofErr w:type="gramEnd"/>
            <w:r w:rsidRPr="00DB4486">
              <w:rPr>
                <w:rFonts w:ascii="仿宋" w:eastAsia="仿宋" w:hAnsi="仿宋" w:hint="eastAsia"/>
                <w:color w:val="000000"/>
                <w:kern w:val="2"/>
                <w:szCs w:val="24"/>
              </w:rPr>
              <w:t>测控系统有限公司；四川省能投盐边新能源开发有限公司；华电山东新能源有限公司；北京鉴衡认证中心有限公司；</w:t>
            </w:r>
          </w:p>
        </w:tc>
        <w:tc>
          <w:tcPr>
            <w:tcW w:w="2089" w:type="dxa"/>
            <w:vAlign w:val="center"/>
          </w:tcPr>
          <w:p w14:paraId="2239456A" w14:textId="20E54C2F" w:rsidR="0021261A" w:rsidRPr="00DB4486" w:rsidRDefault="0021261A" w:rsidP="0021261A">
            <w:pPr>
              <w:pStyle w:val="a4"/>
              <w:spacing w:line="240" w:lineRule="exact"/>
              <w:ind w:firstLineChars="0" w:firstLine="0"/>
              <w:jc w:val="center"/>
              <w:rPr>
                <w:rFonts w:ascii="仿宋" w:eastAsia="仿宋" w:hAnsi="仿宋"/>
                <w:color w:val="000000"/>
                <w:szCs w:val="24"/>
              </w:rPr>
            </w:pPr>
            <w:r w:rsidRPr="00DB4486">
              <w:rPr>
                <w:rFonts w:ascii="仿宋" w:eastAsia="仿宋" w:hAnsi="仿宋" w:hint="eastAsia"/>
                <w:color w:val="000000"/>
                <w:szCs w:val="24"/>
              </w:rPr>
              <w:t>刘</w:t>
            </w:r>
            <w:proofErr w:type="gramStart"/>
            <w:r w:rsidRPr="00DB4486">
              <w:rPr>
                <w:rFonts w:ascii="仿宋" w:eastAsia="仿宋" w:hAnsi="仿宋" w:hint="eastAsia"/>
                <w:color w:val="000000"/>
                <w:szCs w:val="24"/>
              </w:rPr>
              <w:t>世</w:t>
            </w:r>
            <w:proofErr w:type="gramEnd"/>
            <w:r w:rsidRPr="00DB4486">
              <w:rPr>
                <w:rFonts w:ascii="仿宋" w:eastAsia="仿宋" w:hAnsi="仿宋" w:hint="eastAsia"/>
                <w:color w:val="000000"/>
                <w:szCs w:val="24"/>
              </w:rPr>
              <w:t>洪；王其君；宁琨；曾一鸣；李玉霞；郭自强；展宗霖；付斌；张春雨；黄小波；</w:t>
            </w:r>
            <w:proofErr w:type="gramStart"/>
            <w:r w:rsidRPr="00DB4486">
              <w:rPr>
                <w:rFonts w:ascii="仿宋" w:eastAsia="仿宋" w:hAnsi="仿宋" w:hint="eastAsia"/>
                <w:color w:val="000000"/>
                <w:szCs w:val="24"/>
              </w:rPr>
              <w:t>党哲辉</w:t>
            </w:r>
            <w:proofErr w:type="gramEnd"/>
            <w:r w:rsidRPr="00DB4486">
              <w:rPr>
                <w:rFonts w:ascii="仿宋" w:eastAsia="仿宋" w:hAnsi="仿宋" w:hint="eastAsia"/>
                <w:color w:val="000000"/>
                <w:szCs w:val="24"/>
              </w:rPr>
              <w:t>；</w:t>
            </w:r>
            <w:proofErr w:type="gramStart"/>
            <w:r w:rsidRPr="00DB4486">
              <w:rPr>
                <w:rFonts w:ascii="仿宋" w:eastAsia="仿宋" w:hAnsi="仿宋" w:hint="eastAsia"/>
                <w:color w:val="000000"/>
                <w:szCs w:val="24"/>
              </w:rPr>
              <w:t>戴立伟</w:t>
            </w:r>
            <w:proofErr w:type="gramEnd"/>
            <w:r w:rsidRPr="00DB4486">
              <w:rPr>
                <w:rFonts w:ascii="仿宋" w:eastAsia="仿宋" w:hAnsi="仿宋" w:hint="eastAsia"/>
                <w:color w:val="000000"/>
                <w:szCs w:val="24"/>
              </w:rPr>
              <w:t>；何胜明；钟卫华；李重兵；郭翔；白瑞东；刘宝山；</w:t>
            </w:r>
            <w:proofErr w:type="gramStart"/>
            <w:r w:rsidRPr="00DB4486">
              <w:rPr>
                <w:rFonts w:ascii="仿宋" w:eastAsia="仿宋" w:hAnsi="仿宋" w:hint="eastAsia"/>
                <w:color w:val="000000"/>
                <w:szCs w:val="24"/>
              </w:rPr>
              <w:t>苗宝平</w:t>
            </w:r>
            <w:proofErr w:type="gramEnd"/>
            <w:r w:rsidRPr="00DB4486">
              <w:rPr>
                <w:rFonts w:ascii="仿宋" w:eastAsia="仿宋" w:hAnsi="仿宋" w:hint="eastAsia"/>
                <w:color w:val="000000"/>
                <w:szCs w:val="24"/>
              </w:rPr>
              <w:t>；高瑞林；朱孟</w:t>
            </w:r>
            <w:proofErr w:type="gramStart"/>
            <w:r w:rsidRPr="00DB4486">
              <w:rPr>
                <w:rFonts w:ascii="仿宋" w:eastAsia="仿宋" w:hAnsi="仿宋" w:hint="eastAsia"/>
                <w:color w:val="000000"/>
                <w:szCs w:val="24"/>
              </w:rPr>
              <w:t>喆</w:t>
            </w:r>
            <w:proofErr w:type="gramEnd"/>
            <w:r w:rsidRPr="00DB4486">
              <w:rPr>
                <w:rFonts w:ascii="仿宋" w:eastAsia="仿宋" w:hAnsi="仿宋" w:hint="eastAsia"/>
                <w:color w:val="000000"/>
                <w:szCs w:val="24"/>
              </w:rPr>
              <w:t>；郭小青；孟勇；张雅飞；邓国琦；王小波；</w:t>
            </w:r>
            <w:proofErr w:type="gramStart"/>
            <w:r w:rsidRPr="00DB4486">
              <w:rPr>
                <w:rFonts w:ascii="仿宋" w:eastAsia="仿宋" w:hAnsi="仿宋" w:hint="eastAsia"/>
                <w:color w:val="000000"/>
                <w:szCs w:val="24"/>
              </w:rPr>
              <w:t>索传胜</w:t>
            </w:r>
            <w:proofErr w:type="gramEnd"/>
            <w:r w:rsidRPr="00DB4486">
              <w:rPr>
                <w:rFonts w:ascii="仿宋" w:eastAsia="仿宋" w:hAnsi="仿宋" w:hint="eastAsia"/>
                <w:color w:val="000000"/>
                <w:szCs w:val="24"/>
              </w:rPr>
              <w:t>；</w:t>
            </w:r>
            <w:proofErr w:type="gramStart"/>
            <w:r w:rsidRPr="00DB4486">
              <w:rPr>
                <w:rFonts w:ascii="仿宋" w:eastAsia="仿宋" w:hAnsi="仿宋" w:hint="eastAsia"/>
                <w:color w:val="000000"/>
                <w:szCs w:val="24"/>
              </w:rPr>
              <w:t>乔卿枝</w:t>
            </w:r>
            <w:proofErr w:type="gramEnd"/>
            <w:r w:rsidRPr="00DB4486">
              <w:rPr>
                <w:rFonts w:ascii="仿宋" w:eastAsia="仿宋" w:hAnsi="仿宋" w:hint="eastAsia"/>
                <w:color w:val="000000"/>
                <w:szCs w:val="24"/>
              </w:rPr>
              <w:t>；韩东；张智伟；姬广彬；欧柳利；张峰武；张虎；麻郁；蔡志崧；曹学铭；田松涛；</w:t>
            </w:r>
            <w:proofErr w:type="gramStart"/>
            <w:r w:rsidRPr="00DB4486">
              <w:rPr>
                <w:rFonts w:ascii="仿宋" w:eastAsia="仿宋" w:hAnsi="仿宋" w:hint="eastAsia"/>
                <w:color w:val="000000"/>
                <w:szCs w:val="24"/>
              </w:rPr>
              <w:t>胡湘涛</w:t>
            </w:r>
            <w:proofErr w:type="gramEnd"/>
            <w:r w:rsidRPr="00DB4486">
              <w:rPr>
                <w:rFonts w:ascii="仿宋" w:eastAsia="仿宋" w:hAnsi="仿宋" w:hint="eastAsia"/>
                <w:color w:val="000000"/>
                <w:szCs w:val="24"/>
              </w:rPr>
              <w:t>；杨鹏诚；邱霞；李曦彤；</w:t>
            </w:r>
            <w:proofErr w:type="gramStart"/>
            <w:r w:rsidRPr="00DB4486">
              <w:rPr>
                <w:rFonts w:ascii="仿宋" w:eastAsia="仿宋" w:hAnsi="仿宋" w:hint="eastAsia"/>
                <w:color w:val="000000"/>
                <w:szCs w:val="24"/>
              </w:rPr>
              <w:t>蔡</w:t>
            </w:r>
            <w:proofErr w:type="gramEnd"/>
            <w:r w:rsidRPr="00DB4486">
              <w:rPr>
                <w:rFonts w:ascii="仿宋" w:eastAsia="仿宋" w:hAnsi="仿宋" w:hint="eastAsia"/>
                <w:color w:val="000000"/>
                <w:szCs w:val="24"/>
              </w:rPr>
              <w:t>昆；周艳琴；罗兴宇；张健；蒋冉；朱锐答；王英；王国栋；张占文；</w:t>
            </w:r>
            <w:proofErr w:type="gramStart"/>
            <w:r w:rsidRPr="00DB4486">
              <w:rPr>
                <w:rFonts w:ascii="仿宋" w:eastAsia="仿宋" w:hAnsi="仿宋" w:hint="eastAsia"/>
                <w:color w:val="000000"/>
                <w:szCs w:val="24"/>
              </w:rPr>
              <w:t>段集国</w:t>
            </w:r>
            <w:proofErr w:type="gramEnd"/>
            <w:r w:rsidRPr="00DB4486">
              <w:rPr>
                <w:rFonts w:ascii="仿宋" w:eastAsia="仿宋" w:hAnsi="仿宋" w:hint="eastAsia"/>
                <w:color w:val="000000"/>
                <w:szCs w:val="24"/>
              </w:rPr>
              <w:t>；</w:t>
            </w:r>
          </w:p>
        </w:tc>
        <w:tc>
          <w:tcPr>
            <w:tcW w:w="891" w:type="dxa"/>
            <w:vAlign w:val="center"/>
          </w:tcPr>
          <w:p w14:paraId="0A28CB41" w14:textId="17A87095" w:rsidR="0021261A" w:rsidRPr="00DB4486" w:rsidRDefault="0021261A" w:rsidP="0021261A">
            <w:pPr>
              <w:pStyle w:val="a4"/>
              <w:spacing w:line="240" w:lineRule="exact"/>
              <w:ind w:firstLineChars="0" w:firstLine="0"/>
              <w:jc w:val="center"/>
              <w:rPr>
                <w:rFonts w:ascii="仿宋" w:eastAsia="仿宋" w:hAnsi="仿宋"/>
                <w:color w:val="000000"/>
                <w:szCs w:val="24"/>
              </w:rPr>
            </w:pPr>
            <w:r w:rsidRPr="00DB4486">
              <w:rPr>
                <w:rFonts w:ascii="仿宋" w:eastAsia="仿宋" w:hAnsi="仿宋" w:hint="eastAsia"/>
                <w:color w:val="000000"/>
                <w:szCs w:val="24"/>
              </w:rPr>
              <w:t>有效</w:t>
            </w:r>
          </w:p>
        </w:tc>
      </w:tr>
    </w:tbl>
    <w:p w14:paraId="0CE104D5" w14:textId="77777777" w:rsidR="001454A0" w:rsidRDefault="001454A0"/>
    <w:p w14:paraId="0CE104D6" w14:textId="77777777" w:rsidR="001454A0" w:rsidRDefault="001454A0">
      <w:pPr>
        <w:pStyle w:val="a0"/>
      </w:pPr>
    </w:p>
    <w:p w14:paraId="0CE104D7" w14:textId="77777777" w:rsidR="001454A0" w:rsidRDefault="001454A0">
      <w:pPr>
        <w:pStyle w:val="a0"/>
        <w:sectPr w:rsidR="001454A0">
          <w:pgSz w:w="16838" w:h="11906" w:orient="landscape"/>
          <w:pgMar w:top="1800" w:right="1440" w:bottom="1800" w:left="1440" w:header="851" w:footer="992" w:gutter="0"/>
          <w:pgNumType w:fmt="numberInDash"/>
          <w:cols w:space="425"/>
          <w:docGrid w:type="lines" w:linePitch="312"/>
        </w:sectPr>
      </w:pPr>
    </w:p>
    <w:p w14:paraId="0CE104D8" w14:textId="77777777" w:rsidR="001454A0" w:rsidRDefault="00422509">
      <w:pPr>
        <w:numPr>
          <w:ilvl w:val="0"/>
          <w:numId w:val="1"/>
        </w:numPr>
        <w:adjustRightInd w:val="0"/>
        <w:snapToGrid w:val="0"/>
        <w:spacing w:line="640" w:lineRule="exact"/>
        <w:rPr>
          <w:rFonts w:ascii="Times New Roman" w:eastAsia="黑体" w:hAnsi="Times New Roman" w:cs="黑体"/>
          <w:bCs/>
          <w:sz w:val="32"/>
          <w:szCs w:val="32"/>
        </w:rPr>
      </w:pPr>
      <w:r>
        <w:rPr>
          <w:rFonts w:ascii="Times New Roman" w:eastAsia="黑体" w:hAnsi="Times New Roman" w:cs="黑体" w:hint="eastAsia"/>
          <w:bCs/>
          <w:sz w:val="32"/>
          <w:szCs w:val="32"/>
        </w:rPr>
        <w:lastRenderedPageBreak/>
        <w:t>论文专著目录</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307"/>
        <w:gridCol w:w="5312"/>
        <w:gridCol w:w="976"/>
        <w:gridCol w:w="857"/>
        <w:gridCol w:w="973"/>
        <w:gridCol w:w="973"/>
        <w:gridCol w:w="2556"/>
        <w:gridCol w:w="462"/>
        <w:gridCol w:w="602"/>
        <w:gridCol w:w="924"/>
      </w:tblGrid>
      <w:tr w:rsidR="001454A0" w14:paraId="0CE104E3" w14:textId="77777777">
        <w:trPr>
          <w:trHeight w:val="466"/>
          <w:jc w:val="center"/>
        </w:trPr>
        <w:tc>
          <w:tcPr>
            <w:tcW w:w="0" w:type="auto"/>
            <w:vAlign w:val="center"/>
          </w:tcPr>
          <w:p w14:paraId="0CE104D9" w14:textId="77777777" w:rsidR="001454A0" w:rsidRDefault="00422509">
            <w:pPr>
              <w:pStyle w:val="TableParagraph"/>
              <w:spacing w:before="0" w:line="240" w:lineRule="exact"/>
              <w:jc w:val="center"/>
              <w:rPr>
                <w:rFonts w:ascii="仿宋" w:eastAsia="仿宋" w:hAnsi="仿宋" w:cs="仿宋"/>
                <w:b/>
                <w:bCs/>
                <w:sz w:val="24"/>
                <w:szCs w:val="24"/>
              </w:rPr>
            </w:pPr>
            <w:r>
              <w:rPr>
                <w:rFonts w:ascii="仿宋" w:eastAsia="仿宋" w:hAnsi="仿宋" w:cs="仿宋" w:hint="eastAsia"/>
                <w:b/>
                <w:bCs/>
                <w:sz w:val="24"/>
                <w:szCs w:val="24"/>
              </w:rPr>
              <w:t>序号</w:t>
            </w:r>
          </w:p>
        </w:tc>
        <w:tc>
          <w:tcPr>
            <w:tcW w:w="0" w:type="auto"/>
            <w:vAlign w:val="center"/>
          </w:tcPr>
          <w:p w14:paraId="0CE104DA" w14:textId="77777777" w:rsidR="001454A0" w:rsidRDefault="00422509">
            <w:pPr>
              <w:pStyle w:val="TableParagraph"/>
              <w:spacing w:before="0" w:line="240" w:lineRule="exact"/>
              <w:jc w:val="center"/>
              <w:rPr>
                <w:rFonts w:ascii="仿宋" w:eastAsia="仿宋" w:hAnsi="仿宋" w:cs="仿宋"/>
                <w:b/>
                <w:bCs/>
                <w:sz w:val="24"/>
                <w:szCs w:val="24"/>
              </w:rPr>
            </w:pPr>
            <w:r>
              <w:rPr>
                <w:rFonts w:ascii="仿宋" w:eastAsia="仿宋" w:hAnsi="仿宋" w:cs="仿宋" w:hint="eastAsia"/>
                <w:b/>
                <w:bCs/>
                <w:sz w:val="24"/>
                <w:szCs w:val="24"/>
              </w:rPr>
              <w:t>论文（专著）名称/刊名/作者</w:t>
            </w:r>
          </w:p>
        </w:tc>
        <w:tc>
          <w:tcPr>
            <w:tcW w:w="0" w:type="auto"/>
            <w:vAlign w:val="center"/>
          </w:tcPr>
          <w:p w14:paraId="0CE104DB" w14:textId="77777777" w:rsidR="001454A0" w:rsidRDefault="00422509">
            <w:pPr>
              <w:pStyle w:val="TableParagraph"/>
              <w:spacing w:before="0" w:line="240" w:lineRule="exact"/>
              <w:jc w:val="center"/>
              <w:rPr>
                <w:rFonts w:ascii="仿宋" w:eastAsia="仿宋" w:hAnsi="仿宋" w:cs="仿宋"/>
                <w:b/>
                <w:bCs/>
                <w:sz w:val="24"/>
                <w:szCs w:val="24"/>
              </w:rPr>
            </w:pPr>
            <w:r>
              <w:rPr>
                <w:rFonts w:ascii="仿宋" w:eastAsia="仿宋" w:hAnsi="仿宋" w:cs="仿宋" w:hint="eastAsia"/>
                <w:b/>
                <w:bCs/>
                <w:sz w:val="24"/>
                <w:szCs w:val="24"/>
              </w:rPr>
              <w:t>年卷页码(xx年xx卷xx页)</w:t>
            </w:r>
          </w:p>
        </w:tc>
        <w:tc>
          <w:tcPr>
            <w:tcW w:w="0" w:type="auto"/>
            <w:vAlign w:val="center"/>
          </w:tcPr>
          <w:p w14:paraId="0CE104DC" w14:textId="77777777" w:rsidR="001454A0" w:rsidRDefault="00422509">
            <w:pPr>
              <w:pStyle w:val="TableParagraph"/>
              <w:spacing w:before="0" w:line="240" w:lineRule="exact"/>
              <w:jc w:val="center"/>
              <w:rPr>
                <w:rFonts w:ascii="仿宋" w:eastAsia="仿宋" w:hAnsi="仿宋" w:cs="仿宋"/>
                <w:b/>
                <w:bCs/>
                <w:sz w:val="24"/>
                <w:szCs w:val="24"/>
              </w:rPr>
            </w:pPr>
            <w:r>
              <w:rPr>
                <w:rFonts w:ascii="仿宋" w:eastAsia="仿宋" w:hAnsi="仿宋" w:cs="仿宋" w:hint="eastAsia"/>
                <w:b/>
                <w:bCs/>
                <w:sz w:val="24"/>
                <w:szCs w:val="24"/>
              </w:rPr>
              <w:t>发表时间（年月日）</w:t>
            </w:r>
          </w:p>
        </w:tc>
        <w:tc>
          <w:tcPr>
            <w:tcW w:w="0" w:type="auto"/>
            <w:vAlign w:val="center"/>
          </w:tcPr>
          <w:p w14:paraId="0CE104DD" w14:textId="77777777" w:rsidR="001454A0" w:rsidRDefault="00422509">
            <w:pPr>
              <w:pStyle w:val="TableParagraph"/>
              <w:spacing w:before="0" w:line="240" w:lineRule="exact"/>
              <w:jc w:val="center"/>
              <w:rPr>
                <w:rFonts w:ascii="仿宋" w:eastAsia="仿宋" w:hAnsi="仿宋" w:cs="仿宋"/>
                <w:b/>
                <w:bCs/>
                <w:sz w:val="24"/>
                <w:szCs w:val="24"/>
              </w:rPr>
            </w:pPr>
            <w:r>
              <w:rPr>
                <w:rFonts w:ascii="仿宋" w:eastAsia="仿宋" w:hAnsi="仿宋" w:cs="仿宋" w:hint="eastAsia"/>
                <w:b/>
                <w:bCs/>
                <w:sz w:val="24"/>
                <w:szCs w:val="24"/>
              </w:rPr>
              <w:t>通讯作者（含共同）</w:t>
            </w:r>
          </w:p>
        </w:tc>
        <w:tc>
          <w:tcPr>
            <w:tcW w:w="0" w:type="auto"/>
            <w:vAlign w:val="center"/>
          </w:tcPr>
          <w:p w14:paraId="0CE104DE" w14:textId="77777777" w:rsidR="001454A0" w:rsidRDefault="00422509">
            <w:pPr>
              <w:pStyle w:val="TableParagraph"/>
              <w:spacing w:before="0" w:line="240" w:lineRule="exact"/>
              <w:jc w:val="center"/>
              <w:rPr>
                <w:rFonts w:ascii="仿宋" w:eastAsia="仿宋" w:hAnsi="仿宋" w:cs="仿宋"/>
                <w:b/>
                <w:bCs/>
                <w:sz w:val="24"/>
                <w:szCs w:val="24"/>
              </w:rPr>
            </w:pPr>
            <w:r>
              <w:rPr>
                <w:rFonts w:ascii="仿宋" w:eastAsia="仿宋" w:hAnsi="仿宋" w:cs="仿宋" w:hint="eastAsia"/>
                <w:b/>
                <w:bCs/>
                <w:sz w:val="24"/>
                <w:szCs w:val="24"/>
              </w:rPr>
              <w:t>第一作者（含共同）</w:t>
            </w:r>
          </w:p>
        </w:tc>
        <w:tc>
          <w:tcPr>
            <w:tcW w:w="0" w:type="auto"/>
            <w:vAlign w:val="center"/>
          </w:tcPr>
          <w:p w14:paraId="0CE104DF" w14:textId="77777777" w:rsidR="001454A0" w:rsidRDefault="00422509">
            <w:pPr>
              <w:pStyle w:val="TableParagraph"/>
              <w:spacing w:before="0" w:line="240" w:lineRule="exact"/>
              <w:jc w:val="center"/>
              <w:rPr>
                <w:rFonts w:ascii="仿宋" w:eastAsia="仿宋" w:hAnsi="仿宋" w:cs="仿宋"/>
                <w:b/>
                <w:bCs/>
                <w:sz w:val="24"/>
                <w:szCs w:val="24"/>
              </w:rPr>
            </w:pPr>
            <w:r>
              <w:rPr>
                <w:rFonts w:ascii="仿宋" w:eastAsia="仿宋" w:hAnsi="仿宋" w:cs="仿宋" w:hint="eastAsia"/>
                <w:b/>
                <w:bCs/>
                <w:sz w:val="24"/>
                <w:szCs w:val="24"/>
              </w:rPr>
              <w:t>国内作者</w:t>
            </w:r>
          </w:p>
        </w:tc>
        <w:tc>
          <w:tcPr>
            <w:tcW w:w="0" w:type="auto"/>
            <w:vAlign w:val="center"/>
          </w:tcPr>
          <w:p w14:paraId="0CE104E0" w14:textId="77777777" w:rsidR="001454A0" w:rsidRDefault="00422509">
            <w:pPr>
              <w:pStyle w:val="TableParagraph"/>
              <w:spacing w:before="0" w:line="240" w:lineRule="exact"/>
              <w:jc w:val="center"/>
              <w:rPr>
                <w:rFonts w:ascii="仿宋" w:eastAsia="仿宋" w:hAnsi="仿宋" w:cs="仿宋"/>
                <w:b/>
                <w:bCs/>
                <w:sz w:val="24"/>
                <w:szCs w:val="24"/>
              </w:rPr>
            </w:pPr>
            <w:proofErr w:type="gramStart"/>
            <w:r>
              <w:rPr>
                <w:rFonts w:ascii="仿宋" w:eastAsia="仿宋" w:hAnsi="仿宋" w:cs="仿宋" w:hint="eastAsia"/>
                <w:b/>
                <w:bCs/>
                <w:sz w:val="24"/>
                <w:szCs w:val="24"/>
              </w:rPr>
              <w:t>他引总次数</w:t>
            </w:r>
            <w:proofErr w:type="gramEnd"/>
          </w:p>
        </w:tc>
        <w:tc>
          <w:tcPr>
            <w:tcW w:w="0" w:type="auto"/>
            <w:vAlign w:val="center"/>
          </w:tcPr>
          <w:p w14:paraId="0CE104E1" w14:textId="77777777" w:rsidR="001454A0" w:rsidRDefault="00422509">
            <w:pPr>
              <w:pStyle w:val="TableParagraph"/>
              <w:spacing w:before="0" w:line="240" w:lineRule="exact"/>
              <w:jc w:val="center"/>
              <w:rPr>
                <w:rFonts w:ascii="仿宋" w:eastAsia="仿宋" w:hAnsi="仿宋" w:cs="仿宋"/>
                <w:b/>
                <w:bCs/>
                <w:sz w:val="24"/>
                <w:szCs w:val="24"/>
              </w:rPr>
            </w:pPr>
            <w:r>
              <w:rPr>
                <w:rFonts w:ascii="仿宋" w:eastAsia="仿宋" w:hAnsi="仿宋" w:cs="仿宋" w:hint="eastAsia"/>
                <w:b/>
                <w:bCs/>
                <w:sz w:val="24"/>
                <w:szCs w:val="24"/>
              </w:rPr>
              <w:t>检索数据库</w:t>
            </w:r>
          </w:p>
        </w:tc>
        <w:tc>
          <w:tcPr>
            <w:tcW w:w="0" w:type="auto"/>
            <w:vAlign w:val="center"/>
          </w:tcPr>
          <w:p w14:paraId="0CE104E2" w14:textId="77777777" w:rsidR="001454A0" w:rsidRDefault="00422509">
            <w:pPr>
              <w:pStyle w:val="TableParagraph"/>
              <w:spacing w:before="0" w:line="240" w:lineRule="exact"/>
              <w:jc w:val="center"/>
              <w:rPr>
                <w:rFonts w:ascii="仿宋" w:eastAsia="仿宋" w:hAnsi="仿宋" w:cs="仿宋"/>
                <w:b/>
                <w:bCs/>
                <w:sz w:val="24"/>
                <w:szCs w:val="24"/>
              </w:rPr>
            </w:pPr>
            <w:r>
              <w:rPr>
                <w:rFonts w:ascii="仿宋" w:eastAsia="仿宋" w:hAnsi="仿宋" w:cs="仿宋" w:hint="eastAsia"/>
                <w:b/>
                <w:bCs/>
                <w:sz w:val="24"/>
                <w:szCs w:val="24"/>
              </w:rPr>
              <w:t>论文署名单位是否包含国外单位</w:t>
            </w:r>
          </w:p>
        </w:tc>
      </w:tr>
      <w:tr w:rsidR="003E355B" w14:paraId="0CE104EE" w14:textId="77777777">
        <w:trPr>
          <w:trHeight w:val="1361"/>
          <w:jc w:val="center"/>
        </w:trPr>
        <w:tc>
          <w:tcPr>
            <w:tcW w:w="0" w:type="auto"/>
            <w:shd w:val="clear" w:color="auto" w:fill="auto"/>
            <w:vAlign w:val="center"/>
          </w:tcPr>
          <w:p w14:paraId="0CE104E4" w14:textId="0B2D9E5A"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1</w:t>
            </w:r>
          </w:p>
        </w:tc>
        <w:tc>
          <w:tcPr>
            <w:tcW w:w="0" w:type="auto"/>
            <w:shd w:val="clear" w:color="auto" w:fill="auto"/>
            <w:vAlign w:val="center"/>
          </w:tcPr>
          <w:p w14:paraId="0CE104E5" w14:textId="2DFCDE59"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考虑雨滴侵蚀的风力发电机叶片涂层疲劳寿命优化设计方法/机械工程学报</w:t>
            </w:r>
            <w:r w:rsidRPr="003E355B">
              <w:rPr>
                <w:color w:val="000000"/>
                <w:szCs w:val="21"/>
              </w:rPr>
              <w:t>/</w:t>
            </w:r>
            <w:r w:rsidRPr="003E355B">
              <w:rPr>
                <w:rFonts w:hint="eastAsia"/>
                <w:color w:val="000000"/>
                <w:szCs w:val="21"/>
              </w:rPr>
              <w:t>陈炜镒，胡伟飞，方健豪，姜宏伟，刘振宇，谭建荣</w:t>
            </w:r>
          </w:p>
        </w:tc>
        <w:tc>
          <w:tcPr>
            <w:tcW w:w="0" w:type="auto"/>
            <w:shd w:val="clear" w:color="auto" w:fill="auto"/>
            <w:vAlign w:val="center"/>
          </w:tcPr>
          <w:p w14:paraId="0CE104E6" w14:textId="3FE2D8CD"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2</w:t>
            </w:r>
            <w:r w:rsidRPr="003E355B">
              <w:rPr>
                <w:color w:val="000000"/>
                <w:szCs w:val="21"/>
              </w:rPr>
              <w:t>022</w:t>
            </w:r>
            <w:r w:rsidRPr="003E355B">
              <w:rPr>
                <w:rFonts w:hint="eastAsia"/>
                <w:color w:val="000000"/>
                <w:szCs w:val="21"/>
              </w:rPr>
              <w:t>年5</w:t>
            </w:r>
            <w:r w:rsidRPr="003E355B">
              <w:rPr>
                <w:color w:val="000000"/>
                <w:szCs w:val="21"/>
              </w:rPr>
              <w:t>8</w:t>
            </w:r>
            <w:r w:rsidRPr="003E355B">
              <w:rPr>
                <w:rFonts w:hint="eastAsia"/>
                <w:color w:val="000000"/>
                <w:szCs w:val="21"/>
              </w:rPr>
              <w:t>卷</w:t>
            </w:r>
            <w:r w:rsidRPr="003E355B">
              <w:rPr>
                <w:color w:val="000000"/>
                <w:szCs w:val="21"/>
              </w:rPr>
              <w:t>2-15</w:t>
            </w:r>
            <w:r w:rsidRPr="003E355B">
              <w:rPr>
                <w:rFonts w:hint="eastAsia"/>
                <w:color w:val="000000"/>
                <w:szCs w:val="21"/>
              </w:rPr>
              <w:t>页</w:t>
            </w:r>
          </w:p>
        </w:tc>
        <w:tc>
          <w:tcPr>
            <w:tcW w:w="0" w:type="auto"/>
            <w:shd w:val="clear" w:color="auto" w:fill="auto"/>
            <w:vAlign w:val="center"/>
          </w:tcPr>
          <w:p w14:paraId="0CE104E7" w14:textId="3B12BD69"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2</w:t>
            </w:r>
            <w:r w:rsidRPr="003E355B">
              <w:rPr>
                <w:color w:val="000000"/>
                <w:szCs w:val="21"/>
              </w:rPr>
              <w:t>022</w:t>
            </w:r>
            <w:r w:rsidRPr="003E355B">
              <w:rPr>
                <w:rFonts w:hint="eastAsia"/>
                <w:color w:val="000000"/>
                <w:szCs w:val="21"/>
              </w:rPr>
              <w:t>年4月1</w:t>
            </w:r>
            <w:r w:rsidRPr="003E355B">
              <w:rPr>
                <w:color w:val="000000"/>
                <w:szCs w:val="21"/>
              </w:rPr>
              <w:t>6</w:t>
            </w:r>
            <w:r w:rsidRPr="003E355B">
              <w:rPr>
                <w:rFonts w:hint="eastAsia"/>
                <w:color w:val="000000"/>
                <w:szCs w:val="21"/>
              </w:rPr>
              <w:t>日</w:t>
            </w:r>
          </w:p>
        </w:tc>
        <w:tc>
          <w:tcPr>
            <w:tcW w:w="0" w:type="auto"/>
            <w:shd w:val="clear" w:color="auto" w:fill="auto"/>
            <w:vAlign w:val="center"/>
          </w:tcPr>
          <w:p w14:paraId="0CE104E8" w14:textId="6A293B4A"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胡伟飞</w:t>
            </w:r>
          </w:p>
        </w:tc>
        <w:tc>
          <w:tcPr>
            <w:tcW w:w="0" w:type="auto"/>
            <w:shd w:val="clear" w:color="auto" w:fill="auto"/>
            <w:vAlign w:val="center"/>
          </w:tcPr>
          <w:p w14:paraId="0CE104E9" w14:textId="5406A43C"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陈炜镒</w:t>
            </w:r>
          </w:p>
        </w:tc>
        <w:tc>
          <w:tcPr>
            <w:tcW w:w="0" w:type="auto"/>
            <w:shd w:val="clear" w:color="auto" w:fill="auto"/>
            <w:vAlign w:val="center"/>
          </w:tcPr>
          <w:p w14:paraId="0CE104EA" w14:textId="6E938380"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陈炜镒;胡伟飞;方健豪;姜宏伟;刘振宇;谭建荣</w:t>
            </w:r>
          </w:p>
        </w:tc>
        <w:tc>
          <w:tcPr>
            <w:tcW w:w="0" w:type="auto"/>
            <w:shd w:val="clear" w:color="auto" w:fill="auto"/>
            <w:vAlign w:val="center"/>
          </w:tcPr>
          <w:p w14:paraId="0CE104EB" w14:textId="33A29739"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7</w:t>
            </w:r>
          </w:p>
        </w:tc>
        <w:tc>
          <w:tcPr>
            <w:tcW w:w="0" w:type="auto"/>
            <w:shd w:val="clear" w:color="auto" w:fill="auto"/>
            <w:vAlign w:val="center"/>
          </w:tcPr>
          <w:p w14:paraId="0CE104EC" w14:textId="5C6409B6"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C</w:t>
            </w:r>
            <w:r w:rsidRPr="003E355B">
              <w:rPr>
                <w:color w:val="000000"/>
                <w:szCs w:val="21"/>
              </w:rPr>
              <w:t>NKI</w:t>
            </w:r>
          </w:p>
        </w:tc>
        <w:tc>
          <w:tcPr>
            <w:tcW w:w="0" w:type="auto"/>
            <w:shd w:val="clear" w:color="auto" w:fill="auto"/>
            <w:vAlign w:val="center"/>
          </w:tcPr>
          <w:p w14:paraId="0CE104ED" w14:textId="0A74D255"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否</w:t>
            </w:r>
          </w:p>
        </w:tc>
      </w:tr>
      <w:tr w:rsidR="003E355B" w14:paraId="0CE104F9" w14:textId="77777777">
        <w:trPr>
          <w:trHeight w:val="1259"/>
          <w:jc w:val="center"/>
        </w:trPr>
        <w:tc>
          <w:tcPr>
            <w:tcW w:w="0" w:type="auto"/>
            <w:shd w:val="clear" w:color="auto" w:fill="auto"/>
            <w:vAlign w:val="center"/>
          </w:tcPr>
          <w:p w14:paraId="0CE104EF" w14:textId="5EFFAC9B"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2</w:t>
            </w:r>
          </w:p>
        </w:tc>
        <w:tc>
          <w:tcPr>
            <w:tcW w:w="0" w:type="auto"/>
            <w:shd w:val="clear" w:color="auto" w:fill="auto"/>
            <w:vAlign w:val="center"/>
          </w:tcPr>
          <w:p w14:paraId="0CE104F0" w14:textId="00894057"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基于拓扑优化方法的大兆瓦级风机主机架设计及应用/强度与环境/王其君，王鲁斌，李海波，马奔奔，郝文宇</w:t>
            </w:r>
          </w:p>
        </w:tc>
        <w:tc>
          <w:tcPr>
            <w:tcW w:w="0" w:type="auto"/>
            <w:shd w:val="clear" w:color="auto" w:fill="auto"/>
            <w:vAlign w:val="center"/>
          </w:tcPr>
          <w:p w14:paraId="0CE104F1" w14:textId="45FF1A5A"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2</w:t>
            </w:r>
            <w:r w:rsidRPr="003E355B">
              <w:rPr>
                <w:color w:val="000000"/>
                <w:szCs w:val="21"/>
              </w:rPr>
              <w:t>023</w:t>
            </w:r>
            <w:r w:rsidRPr="003E355B">
              <w:rPr>
                <w:rFonts w:hint="eastAsia"/>
                <w:color w:val="000000"/>
                <w:szCs w:val="21"/>
              </w:rPr>
              <w:t>年5</w:t>
            </w:r>
            <w:r w:rsidRPr="003E355B">
              <w:rPr>
                <w:color w:val="000000"/>
                <w:szCs w:val="21"/>
              </w:rPr>
              <w:t>0</w:t>
            </w:r>
            <w:r w:rsidRPr="003E355B">
              <w:rPr>
                <w:rFonts w:hint="eastAsia"/>
                <w:color w:val="000000"/>
                <w:szCs w:val="21"/>
              </w:rPr>
              <w:t>卷2</w:t>
            </w:r>
            <w:r w:rsidRPr="003E355B">
              <w:rPr>
                <w:color w:val="000000"/>
                <w:szCs w:val="21"/>
              </w:rPr>
              <w:t>4-28</w:t>
            </w:r>
            <w:r w:rsidRPr="003E355B">
              <w:rPr>
                <w:rFonts w:hint="eastAsia"/>
                <w:color w:val="000000"/>
                <w:szCs w:val="21"/>
              </w:rPr>
              <w:t>页</w:t>
            </w:r>
          </w:p>
        </w:tc>
        <w:tc>
          <w:tcPr>
            <w:tcW w:w="0" w:type="auto"/>
            <w:shd w:val="clear" w:color="auto" w:fill="auto"/>
            <w:vAlign w:val="center"/>
          </w:tcPr>
          <w:p w14:paraId="0CE104F2" w14:textId="0FF23A87"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2</w:t>
            </w:r>
            <w:r w:rsidRPr="003E355B">
              <w:rPr>
                <w:color w:val="000000"/>
                <w:szCs w:val="21"/>
              </w:rPr>
              <w:t>023</w:t>
            </w:r>
            <w:r w:rsidRPr="003E355B">
              <w:rPr>
                <w:rFonts w:hint="eastAsia"/>
                <w:color w:val="000000"/>
                <w:szCs w:val="21"/>
              </w:rPr>
              <w:t>年8月1</w:t>
            </w:r>
            <w:r w:rsidRPr="003E355B">
              <w:rPr>
                <w:color w:val="000000"/>
                <w:szCs w:val="21"/>
              </w:rPr>
              <w:t>5</w:t>
            </w:r>
            <w:r w:rsidRPr="003E355B">
              <w:rPr>
                <w:rFonts w:hint="eastAsia"/>
                <w:color w:val="000000"/>
                <w:szCs w:val="21"/>
              </w:rPr>
              <w:t>日</w:t>
            </w:r>
          </w:p>
        </w:tc>
        <w:tc>
          <w:tcPr>
            <w:tcW w:w="0" w:type="auto"/>
            <w:shd w:val="clear" w:color="auto" w:fill="auto"/>
            <w:vAlign w:val="center"/>
          </w:tcPr>
          <w:p w14:paraId="0CE104F3" w14:textId="797DFF36"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马奔奔</w:t>
            </w:r>
          </w:p>
        </w:tc>
        <w:tc>
          <w:tcPr>
            <w:tcW w:w="0" w:type="auto"/>
            <w:shd w:val="clear" w:color="auto" w:fill="auto"/>
            <w:vAlign w:val="center"/>
          </w:tcPr>
          <w:p w14:paraId="0CE104F4" w14:textId="39AA077D"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王其君</w:t>
            </w:r>
          </w:p>
        </w:tc>
        <w:tc>
          <w:tcPr>
            <w:tcW w:w="0" w:type="auto"/>
            <w:shd w:val="clear" w:color="auto" w:fill="auto"/>
            <w:vAlign w:val="center"/>
          </w:tcPr>
          <w:p w14:paraId="0CE104F5" w14:textId="2DDEF756"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王其君，王鲁斌，李海波，马奔奔，郝文宇</w:t>
            </w:r>
          </w:p>
        </w:tc>
        <w:tc>
          <w:tcPr>
            <w:tcW w:w="0" w:type="auto"/>
            <w:shd w:val="clear" w:color="auto" w:fill="auto"/>
            <w:vAlign w:val="center"/>
          </w:tcPr>
          <w:p w14:paraId="0CE104F6" w14:textId="2B50786E"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1</w:t>
            </w:r>
          </w:p>
        </w:tc>
        <w:tc>
          <w:tcPr>
            <w:tcW w:w="0" w:type="auto"/>
            <w:shd w:val="clear" w:color="auto" w:fill="auto"/>
            <w:vAlign w:val="center"/>
          </w:tcPr>
          <w:p w14:paraId="0CE104F7" w14:textId="3D525B88"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C</w:t>
            </w:r>
            <w:r w:rsidRPr="003E355B">
              <w:rPr>
                <w:color w:val="000000"/>
                <w:szCs w:val="21"/>
              </w:rPr>
              <w:t>NKI</w:t>
            </w:r>
          </w:p>
        </w:tc>
        <w:tc>
          <w:tcPr>
            <w:tcW w:w="0" w:type="auto"/>
            <w:shd w:val="clear" w:color="auto" w:fill="auto"/>
            <w:vAlign w:val="center"/>
          </w:tcPr>
          <w:p w14:paraId="0CE104F8" w14:textId="609D212D"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否</w:t>
            </w:r>
          </w:p>
        </w:tc>
      </w:tr>
      <w:tr w:rsidR="003E355B" w14:paraId="0CE10504" w14:textId="77777777">
        <w:trPr>
          <w:trHeight w:val="853"/>
          <w:jc w:val="center"/>
        </w:trPr>
        <w:tc>
          <w:tcPr>
            <w:tcW w:w="0" w:type="auto"/>
            <w:shd w:val="clear" w:color="auto" w:fill="auto"/>
            <w:vAlign w:val="center"/>
          </w:tcPr>
          <w:p w14:paraId="0CE104FA" w14:textId="607B6FBF"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3</w:t>
            </w:r>
          </w:p>
        </w:tc>
        <w:tc>
          <w:tcPr>
            <w:tcW w:w="0" w:type="auto"/>
            <w:shd w:val="clear" w:color="auto" w:fill="auto"/>
            <w:vAlign w:val="center"/>
          </w:tcPr>
          <w:p w14:paraId="0CE104FB" w14:textId="5882EA7E"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大型风电机组不同保真度气动仿真模型的对比确认/风机技术/曾涛，尹景勋，彭凡，杨蕾，张策</w:t>
            </w:r>
          </w:p>
        </w:tc>
        <w:tc>
          <w:tcPr>
            <w:tcW w:w="0" w:type="auto"/>
            <w:shd w:val="clear" w:color="auto" w:fill="auto"/>
            <w:vAlign w:val="center"/>
          </w:tcPr>
          <w:p w14:paraId="0CE104FC" w14:textId="6A62DA64"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2</w:t>
            </w:r>
            <w:r w:rsidRPr="003E355B">
              <w:rPr>
                <w:color w:val="000000"/>
                <w:szCs w:val="21"/>
              </w:rPr>
              <w:t>025</w:t>
            </w:r>
            <w:r w:rsidRPr="003E355B">
              <w:rPr>
                <w:rFonts w:hint="eastAsia"/>
                <w:color w:val="000000"/>
                <w:szCs w:val="21"/>
              </w:rPr>
              <w:t>年6</w:t>
            </w:r>
            <w:r w:rsidRPr="003E355B">
              <w:rPr>
                <w:color w:val="000000"/>
                <w:szCs w:val="21"/>
              </w:rPr>
              <w:t>7</w:t>
            </w:r>
            <w:r w:rsidRPr="003E355B">
              <w:rPr>
                <w:rFonts w:hint="eastAsia"/>
                <w:color w:val="000000"/>
                <w:szCs w:val="21"/>
              </w:rPr>
              <w:t>卷6</w:t>
            </w:r>
            <w:r w:rsidRPr="003E355B">
              <w:rPr>
                <w:color w:val="000000"/>
                <w:szCs w:val="21"/>
              </w:rPr>
              <w:t>3-70</w:t>
            </w:r>
            <w:r w:rsidRPr="003E355B">
              <w:rPr>
                <w:rFonts w:hint="eastAsia"/>
                <w:color w:val="000000"/>
                <w:szCs w:val="21"/>
              </w:rPr>
              <w:t>页</w:t>
            </w:r>
          </w:p>
        </w:tc>
        <w:tc>
          <w:tcPr>
            <w:tcW w:w="0" w:type="auto"/>
            <w:shd w:val="clear" w:color="auto" w:fill="auto"/>
            <w:vAlign w:val="center"/>
          </w:tcPr>
          <w:p w14:paraId="0CE104FD" w14:textId="406BD54F"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2</w:t>
            </w:r>
            <w:r w:rsidRPr="003E355B">
              <w:rPr>
                <w:color w:val="000000"/>
                <w:szCs w:val="21"/>
              </w:rPr>
              <w:t>025</w:t>
            </w:r>
            <w:r w:rsidRPr="003E355B">
              <w:rPr>
                <w:rFonts w:hint="eastAsia"/>
                <w:color w:val="000000"/>
                <w:szCs w:val="21"/>
              </w:rPr>
              <w:t>年8月2</w:t>
            </w:r>
            <w:r w:rsidRPr="003E355B">
              <w:rPr>
                <w:color w:val="000000"/>
                <w:szCs w:val="21"/>
              </w:rPr>
              <w:t>6</w:t>
            </w:r>
            <w:r w:rsidRPr="003E355B">
              <w:rPr>
                <w:rFonts w:hint="eastAsia"/>
                <w:color w:val="000000"/>
                <w:szCs w:val="21"/>
              </w:rPr>
              <w:t>日</w:t>
            </w:r>
          </w:p>
        </w:tc>
        <w:tc>
          <w:tcPr>
            <w:tcW w:w="0" w:type="auto"/>
            <w:shd w:val="clear" w:color="auto" w:fill="auto"/>
            <w:vAlign w:val="center"/>
          </w:tcPr>
          <w:p w14:paraId="0CE104FE" w14:textId="37923EE9"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王立闻</w:t>
            </w:r>
          </w:p>
        </w:tc>
        <w:tc>
          <w:tcPr>
            <w:tcW w:w="0" w:type="auto"/>
            <w:shd w:val="clear" w:color="auto" w:fill="auto"/>
            <w:vAlign w:val="center"/>
          </w:tcPr>
          <w:p w14:paraId="0CE104FF" w14:textId="6E5286E8"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曾涛</w:t>
            </w:r>
          </w:p>
        </w:tc>
        <w:tc>
          <w:tcPr>
            <w:tcW w:w="0" w:type="auto"/>
            <w:shd w:val="clear" w:color="auto" w:fill="auto"/>
            <w:vAlign w:val="center"/>
          </w:tcPr>
          <w:p w14:paraId="0CE10500" w14:textId="1553FE7A"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曾涛，尹景勋，彭凡，杨蕾，张策</w:t>
            </w:r>
          </w:p>
        </w:tc>
        <w:tc>
          <w:tcPr>
            <w:tcW w:w="0" w:type="auto"/>
            <w:shd w:val="clear" w:color="auto" w:fill="auto"/>
            <w:vAlign w:val="center"/>
          </w:tcPr>
          <w:p w14:paraId="0CE10501" w14:textId="550C9F6A"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0</w:t>
            </w:r>
          </w:p>
        </w:tc>
        <w:tc>
          <w:tcPr>
            <w:tcW w:w="0" w:type="auto"/>
            <w:shd w:val="clear" w:color="auto" w:fill="auto"/>
            <w:vAlign w:val="center"/>
          </w:tcPr>
          <w:p w14:paraId="0CE10502" w14:textId="7350B8E5"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C</w:t>
            </w:r>
            <w:r w:rsidRPr="003E355B">
              <w:rPr>
                <w:color w:val="000000"/>
                <w:szCs w:val="21"/>
              </w:rPr>
              <w:t>NKI</w:t>
            </w:r>
          </w:p>
        </w:tc>
        <w:tc>
          <w:tcPr>
            <w:tcW w:w="0" w:type="auto"/>
            <w:shd w:val="clear" w:color="auto" w:fill="auto"/>
            <w:vAlign w:val="center"/>
          </w:tcPr>
          <w:p w14:paraId="0CE10503" w14:textId="6B401CCC" w:rsidR="003E355B" w:rsidRPr="003E355B" w:rsidRDefault="003E355B" w:rsidP="003E355B">
            <w:pPr>
              <w:pStyle w:val="TableParagraph"/>
              <w:spacing w:before="0" w:line="240" w:lineRule="exact"/>
              <w:jc w:val="center"/>
              <w:rPr>
                <w:rFonts w:ascii="仿宋" w:eastAsia="仿宋" w:hAnsi="仿宋" w:cs="仿宋"/>
                <w:sz w:val="24"/>
                <w:szCs w:val="24"/>
                <w:lang w:val="en-US"/>
              </w:rPr>
            </w:pPr>
            <w:r w:rsidRPr="003E355B">
              <w:rPr>
                <w:rFonts w:hint="eastAsia"/>
                <w:color w:val="000000"/>
                <w:szCs w:val="21"/>
              </w:rPr>
              <w:t>否</w:t>
            </w:r>
          </w:p>
        </w:tc>
      </w:tr>
      <w:tr w:rsidR="003E355B" w14:paraId="0CE1050F" w14:textId="77777777">
        <w:trPr>
          <w:trHeight w:val="660"/>
          <w:jc w:val="center"/>
        </w:trPr>
        <w:tc>
          <w:tcPr>
            <w:tcW w:w="0" w:type="auto"/>
            <w:shd w:val="clear" w:color="auto" w:fill="auto"/>
            <w:vAlign w:val="center"/>
          </w:tcPr>
          <w:p w14:paraId="0CE10505" w14:textId="5F671723" w:rsidR="003E355B" w:rsidRDefault="003E355B" w:rsidP="003E355B">
            <w:pPr>
              <w:pStyle w:val="TableParagraph"/>
              <w:spacing w:before="0" w:line="240" w:lineRule="exact"/>
              <w:jc w:val="center"/>
              <w:rPr>
                <w:rFonts w:ascii="仿宋" w:eastAsia="仿宋" w:hAnsi="仿宋" w:cs="仿宋"/>
                <w:sz w:val="24"/>
                <w:szCs w:val="24"/>
                <w:lang w:val="en-US"/>
              </w:rPr>
            </w:pPr>
            <w:r w:rsidRPr="00277C8C">
              <w:rPr>
                <w:rFonts w:hint="eastAsia"/>
                <w:color w:val="000000"/>
                <w:szCs w:val="21"/>
              </w:rPr>
              <w:t>4</w:t>
            </w:r>
          </w:p>
        </w:tc>
        <w:tc>
          <w:tcPr>
            <w:tcW w:w="0" w:type="auto"/>
            <w:shd w:val="clear" w:color="auto" w:fill="auto"/>
            <w:vAlign w:val="center"/>
          </w:tcPr>
          <w:p w14:paraId="0CE10506" w14:textId="4DC93967" w:rsidR="003E355B" w:rsidRDefault="003E355B" w:rsidP="003E355B">
            <w:pPr>
              <w:pStyle w:val="TableParagraph"/>
              <w:spacing w:before="0" w:line="240" w:lineRule="exact"/>
              <w:jc w:val="center"/>
              <w:rPr>
                <w:rFonts w:ascii="仿宋" w:eastAsia="仿宋" w:hAnsi="仿宋" w:cs="仿宋"/>
                <w:sz w:val="24"/>
                <w:szCs w:val="24"/>
                <w:lang w:val="en-US"/>
              </w:rPr>
            </w:pPr>
            <w:r w:rsidRPr="003E355B">
              <w:rPr>
                <w:color w:val="000000"/>
                <w:szCs w:val="21"/>
                <w:lang w:val="en-US"/>
              </w:rPr>
              <w:t>A new sequential sampling method for surrogate modeling based on a hybrid metric</w:t>
            </w:r>
            <w:r w:rsidRPr="003E355B">
              <w:rPr>
                <w:rFonts w:hint="eastAsia"/>
                <w:color w:val="000000"/>
                <w:szCs w:val="21"/>
                <w:lang w:val="en-US"/>
              </w:rPr>
              <w:t>/</w:t>
            </w:r>
            <w:r w:rsidRPr="003E355B">
              <w:rPr>
                <w:lang w:val="en-US"/>
              </w:rPr>
              <w:t xml:space="preserve"> </w:t>
            </w:r>
            <w:r w:rsidRPr="003E355B">
              <w:rPr>
                <w:color w:val="000000"/>
                <w:szCs w:val="21"/>
                <w:lang w:val="en-US"/>
              </w:rPr>
              <w:t>Journal of Mechanical Design/</w:t>
            </w:r>
            <w:r w:rsidRPr="003E355B">
              <w:rPr>
                <w:lang w:val="en-US"/>
              </w:rPr>
              <w:t xml:space="preserve"> </w:t>
            </w:r>
            <w:proofErr w:type="spellStart"/>
            <w:r w:rsidRPr="003E355B">
              <w:rPr>
                <w:color w:val="000000"/>
                <w:szCs w:val="21"/>
                <w:lang w:val="en-US"/>
              </w:rPr>
              <w:t>Weifei</w:t>
            </w:r>
            <w:proofErr w:type="spellEnd"/>
            <w:r w:rsidRPr="003E355B">
              <w:rPr>
                <w:color w:val="000000"/>
                <w:szCs w:val="21"/>
                <w:lang w:val="en-US"/>
              </w:rPr>
              <w:t xml:space="preserve"> Hu, Feng Zhao, </w:t>
            </w:r>
            <w:proofErr w:type="spellStart"/>
            <w:r w:rsidRPr="003E355B">
              <w:rPr>
                <w:color w:val="000000"/>
                <w:szCs w:val="21"/>
                <w:lang w:val="en-US"/>
              </w:rPr>
              <w:t>Xiaoyu</w:t>
            </w:r>
            <w:proofErr w:type="spellEnd"/>
            <w:r w:rsidRPr="003E355B">
              <w:rPr>
                <w:color w:val="000000"/>
                <w:szCs w:val="21"/>
                <w:lang w:val="en-US"/>
              </w:rPr>
              <w:t xml:space="preserve"> Deng, </w:t>
            </w:r>
            <w:proofErr w:type="spellStart"/>
            <w:r w:rsidRPr="003E355B">
              <w:rPr>
                <w:color w:val="000000"/>
                <w:szCs w:val="21"/>
                <w:lang w:val="en-US"/>
              </w:rPr>
              <w:t>Feiyun</w:t>
            </w:r>
            <w:proofErr w:type="spellEnd"/>
            <w:r w:rsidRPr="003E355B">
              <w:rPr>
                <w:color w:val="000000"/>
                <w:szCs w:val="21"/>
                <w:lang w:val="en-US"/>
              </w:rPr>
              <w:t xml:space="preserve"> Cong, </w:t>
            </w:r>
            <w:proofErr w:type="spellStart"/>
            <w:r w:rsidRPr="003E355B">
              <w:rPr>
                <w:color w:val="000000"/>
                <w:szCs w:val="21"/>
                <w:lang w:val="en-US"/>
              </w:rPr>
              <w:t>Jianwei</w:t>
            </w:r>
            <w:proofErr w:type="spellEnd"/>
            <w:r w:rsidRPr="003E355B">
              <w:rPr>
                <w:color w:val="000000"/>
                <w:szCs w:val="21"/>
                <w:lang w:val="en-US"/>
              </w:rPr>
              <w:t xml:space="preserve"> Wu, </w:t>
            </w:r>
            <w:proofErr w:type="spellStart"/>
            <w:r w:rsidRPr="003E355B">
              <w:rPr>
                <w:color w:val="000000"/>
                <w:szCs w:val="21"/>
                <w:lang w:val="en-US"/>
              </w:rPr>
              <w:t>Zhenyu</w:t>
            </w:r>
            <w:proofErr w:type="spellEnd"/>
            <w:r w:rsidRPr="003E355B">
              <w:rPr>
                <w:color w:val="000000"/>
                <w:szCs w:val="21"/>
                <w:lang w:val="en-US"/>
              </w:rPr>
              <w:t xml:space="preserve"> Liu, </w:t>
            </w:r>
            <w:proofErr w:type="spellStart"/>
            <w:r w:rsidRPr="003E355B">
              <w:rPr>
                <w:color w:val="000000"/>
                <w:szCs w:val="21"/>
                <w:lang w:val="en-US"/>
              </w:rPr>
              <w:t>Jianrong</w:t>
            </w:r>
            <w:proofErr w:type="spellEnd"/>
            <w:r w:rsidRPr="003E355B">
              <w:rPr>
                <w:color w:val="000000"/>
                <w:szCs w:val="21"/>
                <w:lang w:val="en-US"/>
              </w:rPr>
              <w:t xml:space="preserve"> Tan</w:t>
            </w:r>
          </w:p>
        </w:tc>
        <w:tc>
          <w:tcPr>
            <w:tcW w:w="0" w:type="auto"/>
            <w:shd w:val="clear" w:color="auto" w:fill="auto"/>
            <w:vAlign w:val="center"/>
          </w:tcPr>
          <w:p w14:paraId="0CE10507" w14:textId="51F8081F" w:rsidR="003E355B" w:rsidRDefault="003E355B" w:rsidP="003E355B">
            <w:pPr>
              <w:pStyle w:val="TableParagraph"/>
              <w:spacing w:before="0" w:line="240" w:lineRule="exact"/>
              <w:jc w:val="center"/>
              <w:rPr>
                <w:rFonts w:ascii="仿宋" w:eastAsia="仿宋" w:hAnsi="仿宋" w:cs="仿宋"/>
                <w:sz w:val="24"/>
                <w:szCs w:val="24"/>
                <w:lang w:val="en-US"/>
              </w:rPr>
            </w:pPr>
            <w:r w:rsidRPr="00277C8C">
              <w:rPr>
                <w:rFonts w:hint="eastAsia"/>
                <w:color w:val="000000"/>
                <w:szCs w:val="21"/>
              </w:rPr>
              <w:t>2</w:t>
            </w:r>
            <w:r w:rsidRPr="00277C8C">
              <w:rPr>
                <w:color w:val="000000"/>
                <w:szCs w:val="21"/>
              </w:rPr>
              <w:t>024</w:t>
            </w:r>
            <w:r w:rsidRPr="00277C8C">
              <w:rPr>
                <w:rFonts w:hint="eastAsia"/>
                <w:color w:val="000000"/>
                <w:szCs w:val="21"/>
              </w:rPr>
              <w:t>年1</w:t>
            </w:r>
            <w:r w:rsidRPr="00277C8C">
              <w:rPr>
                <w:color w:val="000000"/>
                <w:szCs w:val="21"/>
              </w:rPr>
              <w:t>46</w:t>
            </w:r>
            <w:r w:rsidRPr="00277C8C">
              <w:rPr>
                <w:rFonts w:hint="eastAsia"/>
                <w:color w:val="000000"/>
                <w:szCs w:val="21"/>
              </w:rPr>
              <w:t>卷1</w:t>
            </w:r>
            <w:r w:rsidRPr="00277C8C">
              <w:rPr>
                <w:color w:val="000000"/>
                <w:szCs w:val="21"/>
              </w:rPr>
              <w:t>-13</w:t>
            </w:r>
            <w:r w:rsidRPr="00277C8C">
              <w:rPr>
                <w:rFonts w:hint="eastAsia"/>
                <w:color w:val="000000"/>
                <w:szCs w:val="21"/>
              </w:rPr>
              <w:t>页</w:t>
            </w:r>
          </w:p>
        </w:tc>
        <w:tc>
          <w:tcPr>
            <w:tcW w:w="0" w:type="auto"/>
            <w:shd w:val="clear" w:color="auto" w:fill="auto"/>
            <w:vAlign w:val="center"/>
          </w:tcPr>
          <w:p w14:paraId="0CE10508" w14:textId="79961181" w:rsidR="003E355B" w:rsidRDefault="003E355B" w:rsidP="003E355B">
            <w:pPr>
              <w:pStyle w:val="TableParagraph"/>
              <w:spacing w:before="0" w:line="240" w:lineRule="exact"/>
              <w:jc w:val="center"/>
              <w:rPr>
                <w:rFonts w:ascii="仿宋" w:eastAsia="仿宋" w:hAnsi="仿宋" w:cs="仿宋"/>
                <w:sz w:val="24"/>
                <w:szCs w:val="24"/>
                <w:lang w:val="en-US"/>
              </w:rPr>
            </w:pPr>
            <w:r w:rsidRPr="00277C8C">
              <w:rPr>
                <w:rFonts w:hint="eastAsia"/>
                <w:color w:val="000000"/>
                <w:szCs w:val="21"/>
              </w:rPr>
              <w:t>2</w:t>
            </w:r>
            <w:r w:rsidRPr="00277C8C">
              <w:rPr>
                <w:color w:val="000000"/>
                <w:szCs w:val="21"/>
              </w:rPr>
              <w:t>024</w:t>
            </w:r>
            <w:r w:rsidRPr="00277C8C">
              <w:rPr>
                <w:rFonts w:hint="eastAsia"/>
                <w:color w:val="000000"/>
                <w:szCs w:val="21"/>
              </w:rPr>
              <w:t>年6月1日</w:t>
            </w:r>
          </w:p>
        </w:tc>
        <w:tc>
          <w:tcPr>
            <w:tcW w:w="0" w:type="auto"/>
            <w:shd w:val="clear" w:color="auto" w:fill="auto"/>
            <w:vAlign w:val="center"/>
          </w:tcPr>
          <w:p w14:paraId="0CE10509" w14:textId="317C4721" w:rsidR="003E355B" w:rsidRDefault="003E355B" w:rsidP="003E355B">
            <w:pPr>
              <w:pStyle w:val="TableParagraph"/>
              <w:spacing w:before="0" w:line="240" w:lineRule="exact"/>
              <w:jc w:val="center"/>
              <w:rPr>
                <w:rFonts w:ascii="仿宋" w:eastAsia="仿宋" w:hAnsi="仿宋" w:cs="仿宋"/>
                <w:sz w:val="24"/>
                <w:szCs w:val="24"/>
                <w:lang w:val="en-US"/>
              </w:rPr>
            </w:pPr>
            <w:r w:rsidRPr="00277C8C">
              <w:rPr>
                <w:color w:val="000000"/>
                <w:szCs w:val="21"/>
              </w:rPr>
              <w:t>Weifei Hu</w:t>
            </w:r>
          </w:p>
        </w:tc>
        <w:tc>
          <w:tcPr>
            <w:tcW w:w="0" w:type="auto"/>
            <w:shd w:val="clear" w:color="auto" w:fill="auto"/>
            <w:vAlign w:val="center"/>
          </w:tcPr>
          <w:p w14:paraId="0CE1050A" w14:textId="284E39FE" w:rsidR="003E355B" w:rsidRDefault="003E355B" w:rsidP="003E355B">
            <w:pPr>
              <w:pStyle w:val="TableParagraph"/>
              <w:spacing w:before="0" w:line="240" w:lineRule="exact"/>
              <w:jc w:val="center"/>
              <w:rPr>
                <w:rFonts w:ascii="仿宋" w:eastAsia="仿宋" w:hAnsi="仿宋" w:cs="仿宋"/>
                <w:sz w:val="24"/>
                <w:szCs w:val="24"/>
                <w:lang w:val="en-US"/>
              </w:rPr>
            </w:pPr>
            <w:r w:rsidRPr="00277C8C">
              <w:rPr>
                <w:color w:val="000000"/>
                <w:szCs w:val="21"/>
              </w:rPr>
              <w:t>Weifei Hu</w:t>
            </w:r>
          </w:p>
        </w:tc>
        <w:tc>
          <w:tcPr>
            <w:tcW w:w="0" w:type="auto"/>
            <w:shd w:val="clear" w:color="auto" w:fill="auto"/>
            <w:vAlign w:val="center"/>
          </w:tcPr>
          <w:p w14:paraId="0CE1050B" w14:textId="744DF56D" w:rsidR="003E355B" w:rsidRDefault="003E355B" w:rsidP="003E355B">
            <w:pPr>
              <w:pStyle w:val="TableParagraph"/>
              <w:spacing w:before="0" w:line="240" w:lineRule="exact"/>
              <w:jc w:val="center"/>
              <w:rPr>
                <w:rFonts w:ascii="仿宋" w:eastAsia="仿宋" w:hAnsi="仿宋" w:cs="仿宋"/>
                <w:sz w:val="24"/>
                <w:szCs w:val="24"/>
                <w:lang w:val="en-US"/>
              </w:rPr>
            </w:pPr>
            <w:proofErr w:type="spellStart"/>
            <w:r w:rsidRPr="003E355B">
              <w:rPr>
                <w:color w:val="000000"/>
                <w:szCs w:val="21"/>
                <w:lang w:val="en-US"/>
              </w:rPr>
              <w:t>Weifei</w:t>
            </w:r>
            <w:proofErr w:type="spellEnd"/>
            <w:r w:rsidRPr="003E355B">
              <w:rPr>
                <w:color w:val="000000"/>
                <w:szCs w:val="21"/>
                <w:lang w:val="en-US"/>
              </w:rPr>
              <w:t xml:space="preserve"> Hu, Feng Zhao, </w:t>
            </w:r>
            <w:proofErr w:type="spellStart"/>
            <w:r w:rsidRPr="003E355B">
              <w:rPr>
                <w:color w:val="000000"/>
                <w:szCs w:val="21"/>
                <w:lang w:val="en-US"/>
              </w:rPr>
              <w:t>Xiaoyu</w:t>
            </w:r>
            <w:proofErr w:type="spellEnd"/>
            <w:r w:rsidRPr="003E355B">
              <w:rPr>
                <w:color w:val="000000"/>
                <w:szCs w:val="21"/>
                <w:lang w:val="en-US"/>
              </w:rPr>
              <w:t xml:space="preserve"> Deng, </w:t>
            </w:r>
            <w:proofErr w:type="spellStart"/>
            <w:r w:rsidRPr="003E355B">
              <w:rPr>
                <w:color w:val="000000"/>
                <w:szCs w:val="21"/>
                <w:lang w:val="en-US"/>
              </w:rPr>
              <w:t>Feiyun</w:t>
            </w:r>
            <w:proofErr w:type="spellEnd"/>
            <w:r w:rsidRPr="003E355B">
              <w:rPr>
                <w:color w:val="000000"/>
                <w:szCs w:val="21"/>
                <w:lang w:val="en-US"/>
              </w:rPr>
              <w:t xml:space="preserve"> Cong, </w:t>
            </w:r>
            <w:proofErr w:type="spellStart"/>
            <w:r w:rsidRPr="003E355B">
              <w:rPr>
                <w:color w:val="000000"/>
                <w:szCs w:val="21"/>
                <w:lang w:val="en-US"/>
              </w:rPr>
              <w:t>Jianwei</w:t>
            </w:r>
            <w:proofErr w:type="spellEnd"/>
            <w:r w:rsidRPr="003E355B">
              <w:rPr>
                <w:color w:val="000000"/>
                <w:szCs w:val="21"/>
                <w:lang w:val="en-US"/>
              </w:rPr>
              <w:t xml:space="preserve"> Wu, </w:t>
            </w:r>
            <w:proofErr w:type="spellStart"/>
            <w:r w:rsidRPr="003E355B">
              <w:rPr>
                <w:color w:val="000000"/>
                <w:szCs w:val="21"/>
                <w:lang w:val="en-US"/>
              </w:rPr>
              <w:t>Zhenyu</w:t>
            </w:r>
            <w:proofErr w:type="spellEnd"/>
            <w:r w:rsidRPr="003E355B">
              <w:rPr>
                <w:color w:val="000000"/>
                <w:szCs w:val="21"/>
                <w:lang w:val="en-US"/>
              </w:rPr>
              <w:t xml:space="preserve"> Liu, </w:t>
            </w:r>
            <w:proofErr w:type="spellStart"/>
            <w:r w:rsidRPr="003E355B">
              <w:rPr>
                <w:color w:val="000000"/>
                <w:szCs w:val="21"/>
                <w:lang w:val="en-US"/>
              </w:rPr>
              <w:t>Jianrong</w:t>
            </w:r>
            <w:proofErr w:type="spellEnd"/>
            <w:r w:rsidRPr="003E355B">
              <w:rPr>
                <w:color w:val="000000"/>
                <w:szCs w:val="21"/>
                <w:lang w:val="en-US"/>
              </w:rPr>
              <w:t xml:space="preserve"> Tan</w:t>
            </w:r>
          </w:p>
        </w:tc>
        <w:tc>
          <w:tcPr>
            <w:tcW w:w="0" w:type="auto"/>
            <w:shd w:val="clear" w:color="auto" w:fill="auto"/>
            <w:vAlign w:val="center"/>
          </w:tcPr>
          <w:p w14:paraId="0CE1050C" w14:textId="760F9041" w:rsidR="003E355B" w:rsidRDefault="003E355B" w:rsidP="003E355B">
            <w:pPr>
              <w:pStyle w:val="TableParagraph"/>
              <w:spacing w:before="0" w:line="240" w:lineRule="exact"/>
              <w:jc w:val="center"/>
              <w:rPr>
                <w:rFonts w:ascii="仿宋" w:eastAsia="仿宋" w:hAnsi="仿宋" w:cs="仿宋"/>
                <w:sz w:val="24"/>
                <w:szCs w:val="24"/>
                <w:lang w:val="en-US"/>
              </w:rPr>
            </w:pPr>
            <w:r>
              <w:rPr>
                <w:rFonts w:hint="eastAsia"/>
                <w:color w:val="000000"/>
                <w:szCs w:val="21"/>
              </w:rPr>
              <w:t>3</w:t>
            </w:r>
          </w:p>
        </w:tc>
        <w:tc>
          <w:tcPr>
            <w:tcW w:w="0" w:type="auto"/>
            <w:shd w:val="clear" w:color="auto" w:fill="auto"/>
            <w:vAlign w:val="center"/>
          </w:tcPr>
          <w:p w14:paraId="0CE1050D" w14:textId="6F69FAAC" w:rsidR="003E355B" w:rsidRDefault="003E355B" w:rsidP="003E355B">
            <w:pPr>
              <w:pStyle w:val="TableParagraph"/>
              <w:spacing w:before="0" w:line="240" w:lineRule="exact"/>
              <w:jc w:val="center"/>
              <w:rPr>
                <w:rFonts w:ascii="仿宋" w:eastAsia="仿宋" w:hAnsi="仿宋" w:cs="仿宋"/>
                <w:sz w:val="24"/>
                <w:szCs w:val="24"/>
                <w:lang w:val="en-US"/>
              </w:rPr>
            </w:pPr>
            <w:r w:rsidRPr="00277C8C">
              <w:rPr>
                <w:rFonts w:hint="eastAsia"/>
                <w:color w:val="000000"/>
                <w:szCs w:val="21"/>
              </w:rPr>
              <w:t>SCI</w:t>
            </w:r>
          </w:p>
        </w:tc>
        <w:tc>
          <w:tcPr>
            <w:tcW w:w="0" w:type="auto"/>
            <w:shd w:val="clear" w:color="auto" w:fill="auto"/>
            <w:vAlign w:val="center"/>
          </w:tcPr>
          <w:p w14:paraId="0CE1050E" w14:textId="77EF83AE" w:rsidR="003E355B" w:rsidRDefault="003E355B" w:rsidP="003E355B">
            <w:pPr>
              <w:pStyle w:val="TableParagraph"/>
              <w:spacing w:before="0" w:line="240" w:lineRule="exact"/>
              <w:jc w:val="center"/>
              <w:rPr>
                <w:rFonts w:ascii="仿宋" w:eastAsia="仿宋" w:hAnsi="仿宋" w:cs="仿宋"/>
                <w:sz w:val="24"/>
                <w:szCs w:val="24"/>
                <w:lang w:val="en-US"/>
              </w:rPr>
            </w:pPr>
            <w:r w:rsidRPr="00277C8C">
              <w:rPr>
                <w:rFonts w:hint="eastAsia"/>
                <w:color w:val="000000"/>
                <w:szCs w:val="21"/>
              </w:rPr>
              <w:t>否</w:t>
            </w:r>
          </w:p>
        </w:tc>
      </w:tr>
      <w:tr w:rsidR="003E355B" w14:paraId="0CE1051A" w14:textId="77777777">
        <w:trPr>
          <w:trHeight w:val="660"/>
          <w:jc w:val="center"/>
        </w:trPr>
        <w:tc>
          <w:tcPr>
            <w:tcW w:w="0" w:type="auto"/>
            <w:shd w:val="clear" w:color="auto" w:fill="auto"/>
            <w:vAlign w:val="center"/>
          </w:tcPr>
          <w:p w14:paraId="0CE10510" w14:textId="7CE3447F" w:rsidR="003E355B" w:rsidRDefault="003E355B" w:rsidP="003E355B">
            <w:pPr>
              <w:pStyle w:val="TableParagraph"/>
              <w:spacing w:before="0" w:line="240" w:lineRule="exact"/>
              <w:jc w:val="center"/>
              <w:rPr>
                <w:rFonts w:ascii="仿宋" w:eastAsia="仿宋" w:hAnsi="仿宋" w:cs="仿宋"/>
                <w:sz w:val="24"/>
                <w:szCs w:val="24"/>
                <w:lang w:val="en-US"/>
              </w:rPr>
            </w:pPr>
            <w:r w:rsidRPr="00306B35">
              <w:rPr>
                <w:rFonts w:hint="eastAsia"/>
                <w:color w:val="000000"/>
                <w:szCs w:val="21"/>
              </w:rPr>
              <w:t>5</w:t>
            </w:r>
          </w:p>
        </w:tc>
        <w:tc>
          <w:tcPr>
            <w:tcW w:w="0" w:type="auto"/>
            <w:shd w:val="clear" w:color="auto" w:fill="auto"/>
            <w:vAlign w:val="center"/>
          </w:tcPr>
          <w:p w14:paraId="0CE10511" w14:textId="48D95B37" w:rsidR="003E355B" w:rsidRDefault="003E355B" w:rsidP="003E355B">
            <w:pPr>
              <w:pStyle w:val="TableParagraph"/>
              <w:spacing w:before="0" w:line="240" w:lineRule="exact"/>
              <w:jc w:val="center"/>
              <w:rPr>
                <w:rFonts w:ascii="仿宋" w:eastAsia="仿宋" w:hAnsi="仿宋" w:cs="仿宋"/>
                <w:sz w:val="24"/>
                <w:szCs w:val="24"/>
                <w:lang w:val="en-US"/>
              </w:rPr>
            </w:pPr>
            <w:r w:rsidRPr="003E355B">
              <w:rPr>
                <w:color w:val="000000"/>
                <w:szCs w:val="21"/>
                <w:lang w:val="en-US"/>
              </w:rPr>
              <w:t>Surrogate-Based Time-Dependent Reliability Analysis for a Digital Twin</w:t>
            </w:r>
            <w:r w:rsidRPr="003E355B">
              <w:rPr>
                <w:rFonts w:hint="eastAsia"/>
                <w:color w:val="000000"/>
                <w:szCs w:val="21"/>
                <w:lang w:val="en-US"/>
              </w:rPr>
              <w:t>/</w:t>
            </w:r>
            <w:r w:rsidRPr="003E355B">
              <w:rPr>
                <w:color w:val="000000"/>
                <w:szCs w:val="21"/>
                <w:lang w:val="en-US"/>
              </w:rPr>
              <w:t xml:space="preserve"> Journal of Mechanical Design/ </w:t>
            </w:r>
            <w:proofErr w:type="spellStart"/>
            <w:r w:rsidRPr="003E355B">
              <w:rPr>
                <w:color w:val="000000"/>
                <w:szCs w:val="21"/>
                <w:lang w:val="en-US"/>
              </w:rPr>
              <w:t>Weifei</w:t>
            </w:r>
            <w:proofErr w:type="spellEnd"/>
            <w:r w:rsidRPr="003E355B">
              <w:rPr>
                <w:color w:val="000000"/>
                <w:szCs w:val="21"/>
                <w:lang w:val="en-US"/>
              </w:rPr>
              <w:t xml:space="preserve"> Hu, </w:t>
            </w:r>
            <w:proofErr w:type="spellStart"/>
            <w:r w:rsidRPr="003E355B">
              <w:rPr>
                <w:color w:val="000000"/>
                <w:szCs w:val="21"/>
                <w:lang w:val="en-US"/>
              </w:rPr>
              <w:t>Jiquan</w:t>
            </w:r>
            <w:proofErr w:type="spellEnd"/>
            <w:r w:rsidRPr="003E355B">
              <w:rPr>
                <w:color w:val="000000"/>
                <w:szCs w:val="21"/>
                <w:lang w:val="en-US"/>
              </w:rPr>
              <w:t xml:space="preserve"> Yan, Feng Zhao, Chen Jiang, Hongwei Liu, </w:t>
            </w:r>
            <w:proofErr w:type="spellStart"/>
            <w:r w:rsidRPr="003E355B">
              <w:rPr>
                <w:color w:val="000000"/>
                <w:szCs w:val="21"/>
                <w:lang w:val="en-US"/>
              </w:rPr>
              <w:t>Hyunkyoo</w:t>
            </w:r>
            <w:proofErr w:type="spellEnd"/>
            <w:r w:rsidRPr="003E355B">
              <w:rPr>
                <w:color w:val="000000"/>
                <w:szCs w:val="21"/>
                <w:lang w:val="en-US"/>
              </w:rPr>
              <w:t xml:space="preserve"> Cho, </w:t>
            </w:r>
            <w:proofErr w:type="spellStart"/>
            <w:r w:rsidRPr="003E355B">
              <w:rPr>
                <w:color w:val="000000"/>
                <w:szCs w:val="21"/>
                <w:lang w:val="en-US"/>
              </w:rPr>
              <w:t>Ikjin</w:t>
            </w:r>
            <w:proofErr w:type="spellEnd"/>
            <w:r w:rsidRPr="003E355B">
              <w:rPr>
                <w:color w:val="000000"/>
                <w:szCs w:val="21"/>
                <w:lang w:val="en-US"/>
              </w:rPr>
              <w:t xml:space="preserve"> Lee</w:t>
            </w:r>
          </w:p>
        </w:tc>
        <w:tc>
          <w:tcPr>
            <w:tcW w:w="0" w:type="auto"/>
            <w:shd w:val="clear" w:color="auto" w:fill="auto"/>
            <w:vAlign w:val="center"/>
          </w:tcPr>
          <w:p w14:paraId="0CE10512" w14:textId="21DDC60F" w:rsidR="003E355B" w:rsidRDefault="003E355B" w:rsidP="003E355B">
            <w:pPr>
              <w:pStyle w:val="TableParagraph"/>
              <w:spacing w:before="0" w:line="240" w:lineRule="exact"/>
              <w:jc w:val="center"/>
              <w:rPr>
                <w:rFonts w:ascii="仿宋" w:eastAsia="仿宋" w:hAnsi="仿宋" w:cs="仿宋"/>
                <w:sz w:val="24"/>
                <w:szCs w:val="24"/>
                <w:lang w:val="en-US"/>
              </w:rPr>
            </w:pPr>
            <w:r w:rsidRPr="00306B35">
              <w:rPr>
                <w:rFonts w:hint="eastAsia"/>
                <w:color w:val="000000"/>
                <w:szCs w:val="21"/>
              </w:rPr>
              <w:t>2</w:t>
            </w:r>
            <w:r w:rsidRPr="00306B35">
              <w:rPr>
                <w:color w:val="000000"/>
                <w:szCs w:val="21"/>
              </w:rPr>
              <w:t>023</w:t>
            </w:r>
            <w:r w:rsidRPr="00306B35">
              <w:rPr>
                <w:rFonts w:hint="eastAsia"/>
                <w:color w:val="000000"/>
                <w:szCs w:val="21"/>
              </w:rPr>
              <w:t>年1</w:t>
            </w:r>
            <w:r w:rsidRPr="00306B35">
              <w:rPr>
                <w:color w:val="000000"/>
                <w:szCs w:val="21"/>
              </w:rPr>
              <w:t>45</w:t>
            </w:r>
            <w:r w:rsidRPr="00306B35">
              <w:rPr>
                <w:rFonts w:hint="eastAsia"/>
                <w:color w:val="000000"/>
                <w:szCs w:val="21"/>
              </w:rPr>
              <w:t>卷1</w:t>
            </w:r>
            <w:r w:rsidRPr="00306B35">
              <w:rPr>
                <w:color w:val="000000"/>
                <w:szCs w:val="21"/>
              </w:rPr>
              <w:t>-12</w:t>
            </w:r>
            <w:r w:rsidRPr="00306B35">
              <w:rPr>
                <w:rFonts w:hint="eastAsia"/>
                <w:color w:val="000000"/>
                <w:szCs w:val="21"/>
              </w:rPr>
              <w:t>页</w:t>
            </w:r>
          </w:p>
        </w:tc>
        <w:tc>
          <w:tcPr>
            <w:tcW w:w="0" w:type="auto"/>
            <w:shd w:val="clear" w:color="auto" w:fill="auto"/>
            <w:vAlign w:val="center"/>
          </w:tcPr>
          <w:p w14:paraId="0CE10513" w14:textId="37DAE79A" w:rsidR="003E355B" w:rsidRDefault="003E355B" w:rsidP="003E355B">
            <w:pPr>
              <w:pStyle w:val="TableParagraph"/>
              <w:spacing w:before="0" w:line="240" w:lineRule="exact"/>
              <w:jc w:val="center"/>
              <w:rPr>
                <w:rFonts w:ascii="仿宋" w:eastAsia="仿宋" w:hAnsi="仿宋" w:cs="仿宋"/>
                <w:sz w:val="24"/>
                <w:szCs w:val="24"/>
                <w:lang w:val="en-US"/>
              </w:rPr>
            </w:pPr>
            <w:r w:rsidRPr="00306B35">
              <w:rPr>
                <w:rFonts w:hint="eastAsia"/>
                <w:color w:val="000000"/>
                <w:szCs w:val="21"/>
              </w:rPr>
              <w:t>2</w:t>
            </w:r>
            <w:r w:rsidRPr="00306B35">
              <w:rPr>
                <w:color w:val="000000"/>
                <w:szCs w:val="21"/>
              </w:rPr>
              <w:t>023</w:t>
            </w:r>
            <w:r w:rsidRPr="00306B35">
              <w:rPr>
                <w:rFonts w:hint="eastAsia"/>
                <w:color w:val="000000"/>
                <w:szCs w:val="21"/>
              </w:rPr>
              <w:t>年7月1</w:t>
            </w:r>
            <w:r w:rsidRPr="00306B35">
              <w:rPr>
                <w:color w:val="000000"/>
                <w:szCs w:val="21"/>
              </w:rPr>
              <w:t>8</w:t>
            </w:r>
            <w:r w:rsidRPr="00306B35">
              <w:rPr>
                <w:rFonts w:hint="eastAsia"/>
                <w:color w:val="000000"/>
                <w:szCs w:val="21"/>
              </w:rPr>
              <w:t>日</w:t>
            </w:r>
          </w:p>
        </w:tc>
        <w:tc>
          <w:tcPr>
            <w:tcW w:w="0" w:type="auto"/>
            <w:shd w:val="clear" w:color="auto" w:fill="auto"/>
            <w:vAlign w:val="center"/>
          </w:tcPr>
          <w:p w14:paraId="0CE10514" w14:textId="1ABCA09F" w:rsidR="003E355B" w:rsidRDefault="003E355B" w:rsidP="003E355B">
            <w:pPr>
              <w:pStyle w:val="TableParagraph"/>
              <w:spacing w:before="0" w:line="240" w:lineRule="exact"/>
              <w:jc w:val="center"/>
              <w:rPr>
                <w:rFonts w:ascii="仿宋" w:eastAsia="仿宋" w:hAnsi="仿宋" w:cs="仿宋"/>
                <w:sz w:val="24"/>
                <w:szCs w:val="24"/>
                <w:lang w:val="en-US"/>
              </w:rPr>
            </w:pPr>
            <w:r w:rsidRPr="00306B35">
              <w:rPr>
                <w:color w:val="000000"/>
                <w:szCs w:val="21"/>
              </w:rPr>
              <w:t>Weifei Hu</w:t>
            </w:r>
          </w:p>
        </w:tc>
        <w:tc>
          <w:tcPr>
            <w:tcW w:w="0" w:type="auto"/>
            <w:shd w:val="clear" w:color="auto" w:fill="auto"/>
            <w:vAlign w:val="center"/>
          </w:tcPr>
          <w:p w14:paraId="0CE10515" w14:textId="02D28A05" w:rsidR="003E355B" w:rsidRDefault="003E355B" w:rsidP="003E355B">
            <w:pPr>
              <w:pStyle w:val="TableParagraph"/>
              <w:spacing w:before="0" w:line="240" w:lineRule="exact"/>
              <w:jc w:val="center"/>
              <w:rPr>
                <w:rFonts w:ascii="仿宋" w:eastAsia="仿宋" w:hAnsi="仿宋" w:cs="仿宋"/>
                <w:sz w:val="24"/>
                <w:szCs w:val="24"/>
                <w:lang w:val="en-US"/>
              </w:rPr>
            </w:pPr>
            <w:r w:rsidRPr="00306B35">
              <w:rPr>
                <w:color w:val="000000"/>
                <w:szCs w:val="21"/>
              </w:rPr>
              <w:t>Weifei Hu</w:t>
            </w:r>
          </w:p>
        </w:tc>
        <w:tc>
          <w:tcPr>
            <w:tcW w:w="0" w:type="auto"/>
            <w:shd w:val="clear" w:color="auto" w:fill="auto"/>
            <w:vAlign w:val="center"/>
          </w:tcPr>
          <w:p w14:paraId="0CE10516" w14:textId="0906E967" w:rsidR="003E355B" w:rsidRDefault="003E355B" w:rsidP="003E355B">
            <w:pPr>
              <w:pStyle w:val="TableParagraph"/>
              <w:spacing w:before="0" w:line="240" w:lineRule="exact"/>
              <w:jc w:val="center"/>
              <w:rPr>
                <w:rFonts w:ascii="仿宋" w:eastAsia="仿宋" w:hAnsi="仿宋" w:cs="仿宋"/>
                <w:sz w:val="24"/>
                <w:szCs w:val="24"/>
                <w:lang w:val="en-US"/>
              </w:rPr>
            </w:pPr>
            <w:proofErr w:type="spellStart"/>
            <w:r w:rsidRPr="003E355B">
              <w:rPr>
                <w:color w:val="000000"/>
                <w:szCs w:val="21"/>
                <w:lang w:val="en-US"/>
              </w:rPr>
              <w:t>Weifei</w:t>
            </w:r>
            <w:proofErr w:type="spellEnd"/>
            <w:r w:rsidRPr="003E355B">
              <w:rPr>
                <w:color w:val="000000"/>
                <w:szCs w:val="21"/>
                <w:lang w:val="en-US"/>
              </w:rPr>
              <w:t xml:space="preserve"> Hu, </w:t>
            </w:r>
            <w:proofErr w:type="spellStart"/>
            <w:r w:rsidRPr="003E355B">
              <w:rPr>
                <w:color w:val="000000"/>
                <w:szCs w:val="21"/>
                <w:lang w:val="en-US"/>
              </w:rPr>
              <w:t>Jiquan</w:t>
            </w:r>
            <w:proofErr w:type="spellEnd"/>
            <w:r w:rsidRPr="003E355B">
              <w:rPr>
                <w:color w:val="000000"/>
                <w:szCs w:val="21"/>
                <w:lang w:val="en-US"/>
              </w:rPr>
              <w:t xml:space="preserve"> Yan, Feng Zhao, Chen Jiang, Hongwei Liu</w:t>
            </w:r>
          </w:p>
        </w:tc>
        <w:tc>
          <w:tcPr>
            <w:tcW w:w="0" w:type="auto"/>
            <w:shd w:val="clear" w:color="auto" w:fill="auto"/>
            <w:vAlign w:val="center"/>
          </w:tcPr>
          <w:p w14:paraId="0CE10517" w14:textId="27757E6B" w:rsidR="003E355B" w:rsidRDefault="003E355B" w:rsidP="003E355B">
            <w:pPr>
              <w:pStyle w:val="TableParagraph"/>
              <w:spacing w:before="0" w:line="240" w:lineRule="exact"/>
              <w:jc w:val="center"/>
              <w:rPr>
                <w:rFonts w:ascii="仿宋" w:eastAsia="仿宋" w:hAnsi="仿宋" w:cs="仿宋"/>
                <w:sz w:val="24"/>
                <w:szCs w:val="24"/>
                <w:lang w:val="en-US"/>
              </w:rPr>
            </w:pPr>
            <w:r w:rsidRPr="00306B35">
              <w:rPr>
                <w:rFonts w:hint="eastAsia"/>
                <w:color w:val="000000"/>
                <w:szCs w:val="21"/>
              </w:rPr>
              <w:t>8</w:t>
            </w:r>
          </w:p>
        </w:tc>
        <w:tc>
          <w:tcPr>
            <w:tcW w:w="0" w:type="auto"/>
            <w:shd w:val="clear" w:color="auto" w:fill="auto"/>
            <w:vAlign w:val="center"/>
          </w:tcPr>
          <w:p w14:paraId="0CE10518" w14:textId="77F6F11E" w:rsidR="003E355B" w:rsidRDefault="003E355B" w:rsidP="003E355B">
            <w:pPr>
              <w:pStyle w:val="TableParagraph"/>
              <w:spacing w:before="0" w:line="240" w:lineRule="exact"/>
              <w:jc w:val="center"/>
              <w:rPr>
                <w:rFonts w:ascii="仿宋" w:eastAsia="仿宋" w:hAnsi="仿宋" w:cs="仿宋"/>
                <w:sz w:val="24"/>
                <w:szCs w:val="24"/>
                <w:lang w:val="en-US"/>
              </w:rPr>
            </w:pPr>
            <w:r w:rsidRPr="00306B35">
              <w:rPr>
                <w:rFonts w:hint="eastAsia"/>
                <w:color w:val="000000"/>
                <w:szCs w:val="21"/>
              </w:rPr>
              <w:t>S</w:t>
            </w:r>
            <w:r w:rsidRPr="00306B35">
              <w:rPr>
                <w:color w:val="000000"/>
                <w:szCs w:val="21"/>
              </w:rPr>
              <w:t>CI</w:t>
            </w:r>
          </w:p>
        </w:tc>
        <w:tc>
          <w:tcPr>
            <w:tcW w:w="0" w:type="auto"/>
            <w:shd w:val="clear" w:color="auto" w:fill="auto"/>
            <w:vAlign w:val="center"/>
          </w:tcPr>
          <w:p w14:paraId="0CE10519" w14:textId="5589BC0F" w:rsidR="003E355B" w:rsidRDefault="003E355B" w:rsidP="003E355B">
            <w:pPr>
              <w:pStyle w:val="TableParagraph"/>
              <w:spacing w:before="0" w:line="240" w:lineRule="exact"/>
              <w:jc w:val="center"/>
              <w:rPr>
                <w:rFonts w:ascii="仿宋" w:eastAsia="仿宋" w:hAnsi="仿宋" w:cs="仿宋"/>
                <w:sz w:val="24"/>
                <w:szCs w:val="24"/>
                <w:lang w:val="en-US"/>
              </w:rPr>
            </w:pPr>
            <w:r w:rsidRPr="00306B35">
              <w:rPr>
                <w:rFonts w:hint="eastAsia"/>
                <w:color w:val="000000"/>
                <w:szCs w:val="21"/>
              </w:rPr>
              <w:t>是</w:t>
            </w:r>
          </w:p>
        </w:tc>
      </w:tr>
    </w:tbl>
    <w:p w14:paraId="0CE1051B" w14:textId="77777777" w:rsidR="001454A0" w:rsidRDefault="001454A0">
      <w:pPr>
        <w:pStyle w:val="a0"/>
        <w:sectPr w:rsidR="001454A0">
          <w:pgSz w:w="16838" w:h="11906" w:orient="landscape"/>
          <w:pgMar w:top="1800" w:right="1440" w:bottom="1800" w:left="1440" w:header="851" w:footer="992" w:gutter="0"/>
          <w:pgNumType w:fmt="numberInDash"/>
          <w:cols w:space="425"/>
          <w:docGrid w:type="lines" w:linePitch="312"/>
        </w:sectPr>
      </w:pPr>
    </w:p>
    <w:p w14:paraId="0CE1051C" w14:textId="77777777" w:rsidR="001454A0" w:rsidRDefault="00422509">
      <w:pPr>
        <w:numPr>
          <w:ilvl w:val="0"/>
          <w:numId w:val="1"/>
        </w:numPr>
        <w:adjustRightInd w:val="0"/>
        <w:snapToGrid w:val="0"/>
        <w:spacing w:line="640" w:lineRule="exact"/>
        <w:rPr>
          <w:rFonts w:ascii="Times New Roman" w:eastAsia="黑体" w:hAnsi="Times New Roman" w:cs="黑体"/>
          <w:bCs/>
          <w:sz w:val="32"/>
          <w:szCs w:val="32"/>
        </w:rPr>
      </w:pPr>
      <w:r>
        <w:rPr>
          <w:rFonts w:ascii="Times New Roman" w:eastAsia="黑体" w:hAnsi="Times New Roman" w:cs="黑体" w:hint="eastAsia"/>
          <w:bCs/>
          <w:sz w:val="32"/>
          <w:szCs w:val="32"/>
        </w:rPr>
        <w:lastRenderedPageBreak/>
        <w:t>主要完成人</w:t>
      </w:r>
    </w:p>
    <w:tbl>
      <w:tblPr>
        <w:tblStyle w:val="a7"/>
        <w:tblpPr w:leftFromText="180" w:rightFromText="180" w:vertAnchor="text" w:horzAnchor="page" w:tblpX="1591" w:tblpY="148"/>
        <w:tblOverlap w:val="never"/>
        <w:tblW w:w="9039" w:type="dxa"/>
        <w:tblLayout w:type="fixed"/>
        <w:tblLook w:val="04A0" w:firstRow="1" w:lastRow="0" w:firstColumn="1" w:lastColumn="0" w:noHBand="0" w:noVBand="1"/>
      </w:tblPr>
      <w:tblGrid>
        <w:gridCol w:w="700"/>
        <w:gridCol w:w="2851"/>
        <w:gridCol w:w="1159"/>
        <w:gridCol w:w="4329"/>
      </w:tblGrid>
      <w:tr w:rsidR="001454A0" w14:paraId="0CE10521" w14:textId="77777777">
        <w:trPr>
          <w:trHeight w:val="448"/>
          <w:tblHeader/>
        </w:trPr>
        <w:tc>
          <w:tcPr>
            <w:tcW w:w="700" w:type="dxa"/>
            <w:vAlign w:val="center"/>
          </w:tcPr>
          <w:p w14:paraId="0CE1051D" w14:textId="77777777" w:rsidR="001454A0" w:rsidRDefault="00422509">
            <w:pPr>
              <w:jc w:val="center"/>
              <w:rPr>
                <w:rFonts w:ascii="仿宋" w:eastAsia="仿宋" w:hAnsi="仿宋" w:cs="仿宋"/>
                <w:b/>
                <w:bCs/>
                <w:kern w:val="0"/>
                <w:sz w:val="24"/>
                <w:szCs w:val="24"/>
              </w:rPr>
            </w:pPr>
            <w:r>
              <w:rPr>
                <w:rFonts w:ascii="仿宋" w:eastAsia="仿宋" w:hAnsi="仿宋" w:cs="仿宋" w:hint="eastAsia"/>
                <w:b/>
                <w:bCs/>
                <w:kern w:val="0"/>
                <w:sz w:val="24"/>
                <w:szCs w:val="24"/>
              </w:rPr>
              <w:t>序号</w:t>
            </w:r>
          </w:p>
        </w:tc>
        <w:tc>
          <w:tcPr>
            <w:tcW w:w="2851" w:type="dxa"/>
            <w:vAlign w:val="center"/>
          </w:tcPr>
          <w:p w14:paraId="0CE1051E" w14:textId="77777777" w:rsidR="001454A0" w:rsidRDefault="00422509">
            <w:pPr>
              <w:jc w:val="center"/>
              <w:rPr>
                <w:rFonts w:ascii="仿宋" w:eastAsia="仿宋" w:hAnsi="仿宋" w:cs="仿宋"/>
                <w:b/>
                <w:bCs/>
                <w:kern w:val="0"/>
                <w:sz w:val="24"/>
                <w:szCs w:val="24"/>
              </w:rPr>
            </w:pPr>
            <w:r>
              <w:rPr>
                <w:rFonts w:ascii="仿宋" w:eastAsia="仿宋" w:hAnsi="仿宋" w:cs="仿宋" w:hint="eastAsia"/>
                <w:b/>
                <w:bCs/>
                <w:kern w:val="0"/>
                <w:sz w:val="24"/>
                <w:szCs w:val="24"/>
              </w:rPr>
              <w:t>单位</w:t>
            </w:r>
          </w:p>
        </w:tc>
        <w:tc>
          <w:tcPr>
            <w:tcW w:w="1159" w:type="dxa"/>
            <w:vAlign w:val="center"/>
          </w:tcPr>
          <w:p w14:paraId="0CE1051F" w14:textId="77777777" w:rsidR="001454A0" w:rsidRDefault="00422509">
            <w:pPr>
              <w:jc w:val="center"/>
              <w:rPr>
                <w:rFonts w:ascii="仿宋" w:eastAsia="仿宋" w:hAnsi="仿宋" w:cs="仿宋"/>
                <w:b/>
                <w:bCs/>
                <w:kern w:val="0"/>
                <w:sz w:val="24"/>
                <w:szCs w:val="24"/>
              </w:rPr>
            </w:pPr>
            <w:r>
              <w:rPr>
                <w:rFonts w:ascii="仿宋" w:eastAsia="仿宋" w:hAnsi="仿宋" w:cs="仿宋" w:hint="eastAsia"/>
                <w:b/>
                <w:bCs/>
                <w:kern w:val="0"/>
                <w:sz w:val="24"/>
                <w:szCs w:val="24"/>
              </w:rPr>
              <w:t>姓名</w:t>
            </w:r>
          </w:p>
        </w:tc>
        <w:tc>
          <w:tcPr>
            <w:tcW w:w="4329" w:type="dxa"/>
            <w:vAlign w:val="center"/>
          </w:tcPr>
          <w:p w14:paraId="0CE10520" w14:textId="77777777" w:rsidR="001454A0" w:rsidRDefault="00422509">
            <w:pPr>
              <w:jc w:val="center"/>
              <w:rPr>
                <w:rFonts w:ascii="仿宋" w:eastAsia="仿宋" w:hAnsi="仿宋" w:cs="仿宋"/>
                <w:b/>
                <w:bCs/>
                <w:kern w:val="0"/>
                <w:sz w:val="24"/>
                <w:szCs w:val="24"/>
              </w:rPr>
            </w:pPr>
            <w:r>
              <w:rPr>
                <w:rFonts w:ascii="仿宋" w:eastAsia="仿宋" w:hAnsi="仿宋" w:cs="仿宋" w:hint="eastAsia"/>
                <w:b/>
                <w:bCs/>
                <w:kern w:val="0"/>
                <w:sz w:val="24"/>
                <w:szCs w:val="24"/>
              </w:rPr>
              <w:t>主要工作及贡献</w:t>
            </w:r>
          </w:p>
        </w:tc>
      </w:tr>
      <w:tr w:rsidR="001454A0" w14:paraId="0CE10526" w14:textId="77777777">
        <w:trPr>
          <w:trHeight w:val="469"/>
        </w:trPr>
        <w:tc>
          <w:tcPr>
            <w:tcW w:w="700" w:type="dxa"/>
            <w:vAlign w:val="center"/>
          </w:tcPr>
          <w:p w14:paraId="0CE10522" w14:textId="77777777" w:rsidR="001454A0" w:rsidRDefault="001454A0">
            <w:pPr>
              <w:pStyle w:val="1"/>
              <w:numPr>
                <w:ilvl w:val="0"/>
                <w:numId w:val="2"/>
              </w:numPr>
              <w:ind w:firstLineChars="0"/>
              <w:jc w:val="center"/>
              <w:rPr>
                <w:rFonts w:ascii="仿宋" w:eastAsia="仿宋" w:hAnsi="仿宋" w:cs="等线"/>
                <w:kern w:val="0"/>
                <w:sz w:val="24"/>
                <w:szCs w:val="24"/>
              </w:rPr>
            </w:pPr>
          </w:p>
        </w:tc>
        <w:tc>
          <w:tcPr>
            <w:tcW w:w="2851" w:type="dxa"/>
            <w:vAlign w:val="center"/>
          </w:tcPr>
          <w:p w14:paraId="0CE10523"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浙江大学</w:t>
            </w:r>
          </w:p>
        </w:tc>
        <w:tc>
          <w:tcPr>
            <w:tcW w:w="1159" w:type="dxa"/>
            <w:shd w:val="clear" w:color="auto" w:fill="auto"/>
            <w:vAlign w:val="center"/>
          </w:tcPr>
          <w:p w14:paraId="0CE10524"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胡伟飞</w:t>
            </w:r>
          </w:p>
        </w:tc>
        <w:tc>
          <w:tcPr>
            <w:tcW w:w="4329" w:type="dxa"/>
            <w:shd w:val="clear" w:color="auto" w:fill="auto"/>
            <w:vAlign w:val="center"/>
          </w:tcPr>
          <w:p w14:paraId="0CE10525" w14:textId="4E46B22A" w:rsidR="001454A0" w:rsidRDefault="003E355B">
            <w:pPr>
              <w:tabs>
                <w:tab w:val="left" w:pos="8820"/>
              </w:tabs>
              <w:jc w:val="left"/>
              <w:rPr>
                <w:rFonts w:ascii="仿宋_GB2312" w:eastAsia="仿宋_GB2312" w:hAnsi="仿宋_GB2312" w:cs="仿宋_GB2312"/>
                <w:kern w:val="0"/>
                <w:sz w:val="24"/>
                <w:szCs w:val="24"/>
              </w:rPr>
            </w:pPr>
            <w:r w:rsidRPr="003E355B">
              <w:rPr>
                <w:rFonts w:ascii="仿宋_GB2312" w:eastAsia="仿宋_GB2312" w:hAnsi="仿宋_GB2312" w:cs="仿宋_GB2312" w:hint="eastAsia"/>
                <w:kern w:val="0"/>
                <w:sz w:val="24"/>
                <w:szCs w:val="24"/>
              </w:rPr>
              <w:t>提出了总体技术方案与具体技术路线，攻克了大型海上风电机组超长叶片-高集成传动链-钢混塔架-基础多子系统高保真刚柔耦合建模与分析方法，创建了考虑极端服役环境和多工况条件的大型海上风电机组概率</w:t>
            </w:r>
            <w:proofErr w:type="gramStart"/>
            <w:r w:rsidRPr="003E355B">
              <w:rPr>
                <w:rFonts w:ascii="仿宋_GB2312" w:eastAsia="仿宋_GB2312" w:hAnsi="仿宋_GB2312" w:cs="仿宋_GB2312" w:hint="eastAsia"/>
                <w:kern w:val="0"/>
                <w:sz w:val="24"/>
                <w:szCs w:val="24"/>
              </w:rPr>
              <w:t>降载设计</w:t>
            </w:r>
            <w:proofErr w:type="gramEnd"/>
            <w:r w:rsidRPr="003E355B">
              <w:rPr>
                <w:rFonts w:ascii="仿宋_GB2312" w:eastAsia="仿宋_GB2312" w:hAnsi="仿宋_GB2312" w:cs="仿宋_GB2312" w:hint="eastAsia"/>
                <w:kern w:val="0"/>
                <w:sz w:val="24"/>
                <w:szCs w:val="24"/>
              </w:rPr>
              <w:t>方法与验证技术，主导研发了数字孪生驱动的大型海上风电机组设计运维闭环迭代优化技术，合作完成了大功率海上风电机组关键部件与系列机组研制</w:t>
            </w:r>
          </w:p>
        </w:tc>
      </w:tr>
      <w:tr w:rsidR="001454A0" w14:paraId="0CE1052B" w14:textId="77777777">
        <w:trPr>
          <w:trHeight w:val="419"/>
        </w:trPr>
        <w:tc>
          <w:tcPr>
            <w:tcW w:w="700" w:type="dxa"/>
            <w:vAlign w:val="center"/>
          </w:tcPr>
          <w:p w14:paraId="0CE10527" w14:textId="77777777" w:rsidR="001454A0" w:rsidRDefault="001454A0">
            <w:pPr>
              <w:pStyle w:val="1"/>
              <w:numPr>
                <w:ilvl w:val="0"/>
                <w:numId w:val="2"/>
              </w:numPr>
              <w:ind w:firstLineChars="0"/>
              <w:jc w:val="center"/>
              <w:rPr>
                <w:rFonts w:ascii="仿宋" w:eastAsia="仿宋" w:hAnsi="仿宋" w:cs="等线"/>
                <w:kern w:val="0"/>
                <w:sz w:val="24"/>
                <w:szCs w:val="24"/>
              </w:rPr>
            </w:pPr>
          </w:p>
        </w:tc>
        <w:tc>
          <w:tcPr>
            <w:tcW w:w="2851" w:type="dxa"/>
            <w:vAlign w:val="center"/>
          </w:tcPr>
          <w:p w14:paraId="0CE10528"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东方电气风电股份有限公司</w:t>
            </w:r>
          </w:p>
        </w:tc>
        <w:tc>
          <w:tcPr>
            <w:tcW w:w="1159" w:type="dxa"/>
            <w:shd w:val="clear" w:color="auto" w:fill="auto"/>
            <w:vAlign w:val="center"/>
          </w:tcPr>
          <w:p w14:paraId="0CE10529"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王其君</w:t>
            </w:r>
          </w:p>
        </w:tc>
        <w:tc>
          <w:tcPr>
            <w:tcW w:w="4329" w:type="dxa"/>
            <w:shd w:val="clear" w:color="auto" w:fill="auto"/>
            <w:vAlign w:val="center"/>
          </w:tcPr>
          <w:p w14:paraId="0CE1052A"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参与建立了基于分项安全系数校核的海上风电机组概率</w:t>
            </w:r>
            <w:proofErr w:type="gramStart"/>
            <w:r>
              <w:rPr>
                <w:rFonts w:ascii="仿宋_GB2312" w:eastAsia="仿宋_GB2312" w:hAnsi="仿宋_GB2312" w:cs="仿宋_GB2312" w:hint="eastAsia"/>
                <w:kern w:val="0"/>
                <w:sz w:val="24"/>
                <w:szCs w:val="24"/>
              </w:rPr>
              <w:t>降载设计</w:t>
            </w:r>
            <w:proofErr w:type="gramEnd"/>
            <w:r>
              <w:rPr>
                <w:rFonts w:ascii="仿宋_GB2312" w:eastAsia="仿宋_GB2312" w:hAnsi="仿宋_GB2312" w:cs="仿宋_GB2312" w:hint="eastAsia"/>
                <w:kern w:val="0"/>
                <w:sz w:val="24"/>
                <w:szCs w:val="24"/>
              </w:rPr>
              <w:t>方法，完成了东方风</w:t>
            </w:r>
            <w:proofErr w:type="gramStart"/>
            <w:r>
              <w:rPr>
                <w:rFonts w:ascii="仿宋_GB2312" w:eastAsia="仿宋_GB2312" w:hAnsi="仿宋_GB2312" w:cs="仿宋_GB2312" w:hint="eastAsia"/>
                <w:kern w:val="0"/>
                <w:sz w:val="24"/>
                <w:szCs w:val="24"/>
              </w:rPr>
              <w:t>电系列</w:t>
            </w:r>
            <w:proofErr w:type="gramEnd"/>
            <w:r>
              <w:rPr>
                <w:rFonts w:ascii="仿宋_GB2312" w:eastAsia="仿宋_GB2312" w:hAnsi="仿宋_GB2312" w:cs="仿宋_GB2312" w:hint="eastAsia"/>
                <w:kern w:val="0"/>
                <w:sz w:val="24"/>
                <w:szCs w:val="24"/>
              </w:rPr>
              <w:t>大型海上风电机组的研制</w:t>
            </w:r>
          </w:p>
        </w:tc>
      </w:tr>
      <w:tr w:rsidR="001454A0" w14:paraId="0CE10530" w14:textId="77777777">
        <w:trPr>
          <w:trHeight w:val="419"/>
        </w:trPr>
        <w:tc>
          <w:tcPr>
            <w:tcW w:w="700" w:type="dxa"/>
            <w:vAlign w:val="center"/>
          </w:tcPr>
          <w:p w14:paraId="0CE1052C" w14:textId="77777777" w:rsidR="001454A0" w:rsidRDefault="001454A0">
            <w:pPr>
              <w:pStyle w:val="1"/>
              <w:numPr>
                <w:ilvl w:val="0"/>
                <w:numId w:val="2"/>
              </w:numPr>
              <w:ind w:firstLineChars="0"/>
              <w:jc w:val="center"/>
              <w:rPr>
                <w:rFonts w:ascii="仿宋" w:eastAsia="仿宋" w:hAnsi="仿宋" w:cs="等线"/>
                <w:kern w:val="0"/>
                <w:sz w:val="24"/>
                <w:szCs w:val="24"/>
              </w:rPr>
            </w:pPr>
          </w:p>
        </w:tc>
        <w:tc>
          <w:tcPr>
            <w:tcW w:w="2851" w:type="dxa"/>
            <w:vAlign w:val="center"/>
          </w:tcPr>
          <w:p w14:paraId="0CE1052D"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东方电气集团科学技术研究院有限公司</w:t>
            </w:r>
          </w:p>
        </w:tc>
        <w:tc>
          <w:tcPr>
            <w:tcW w:w="1159" w:type="dxa"/>
            <w:shd w:val="clear" w:color="auto" w:fill="auto"/>
            <w:vAlign w:val="center"/>
          </w:tcPr>
          <w:p w14:paraId="0CE1052E"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王立闻</w:t>
            </w:r>
          </w:p>
        </w:tc>
        <w:tc>
          <w:tcPr>
            <w:tcW w:w="4329" w:type="dxa"/>
            <w:shd w:val="clear" w:color="auto" w:fill="auto"/>
            <w:vAlign w:val="center"/>
          </w:tcPr>
          <w:p w14:paraId="0CE1052F" w14:textId="0FFC9365"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参与提出了</w:t>
            </w:r>
            <w:r w:rsidR="003E355B" w:rsidRPr="003E355B">
              <w:rPr>
                <w:rFonts w:ascii="仿宋_GB2312" w:eastAsia="仿宋_GB2312" w:hAnsi="仿宋_GB2312" w:cs="仿宋_GB2312" w:hint="eastAsia"/>
                <w:kern w:val="0"/>
                <w:sz w:val="24"/>
                <w:szCs w:val="24"/>
              </w:rPr>
              <w:t>数字孪生驱动的大型海上风电机组设计运维闭环迭代优化技术</w:t>
            </w:r>
            <w:r>
              <w:rPr>
                <w:rFonts w:ascii="仿宋_GB2312" w:eastAsia="仿宋_GB2312" w:hAnsi="仿宋_GB2312" w:cs="仿宋_GB2312" w:hint="eastAsia"/>
                <w:kern w:val="0"/>
                <w:sz w:val="24"/>
                <w:szCs w:val="24"/>
              </w:rPr>
              <w:t>，参与建立了考虑雨滴侵蚀、高盐雾等复杂海上工况的机组孪生实时控制</w:t>
            </w:r>
            <w:proofErr w:type="gramStart"/>
            <w:r>
              <w:rPr>
                <w:rFonts w:ascii="仿宋_GB2312" w:eastAsia="仿宋_GB2312" w:hAnsi="仿宋_GB2312" w:cs="仿宋_GB2312" w:hint="eastAsia"/>
                <w:kern w:val="0"/>
                <w:sz w:val="24"/>
                <w:szCs w:val="24"/>
              </w:rPr>
              <w:t>降载技术</w:t>
            </w:r>
            <w:proofErr w:type="gramEnd"/>
          </w:p>
        </w:tc>
      </w:tr>
      <w:tr w:rsidR="001454A0" w14:paraId="0CE10535" w14:textId="77777777">
        <w:trPr>
          <w:trHeight w:val="454"/>
        </w:trPr>
        <w:tc>
          <w:tcPr>
            <w:tcW w:w="700" w:type="dxa"/>
            <w:vAlign w:val="center"/>
          </w:tcPr>
          <w:p w14:paraId="0CE10531" w14:textId="77777777" w:rsidR="001454A0" w:rsidRDefault="001454A0">
            <w:pPr>
              <w:pStyle w:val="1"/>
              <w:numPr>
                <w:ilvl w:val="0"/>
                <w:numId w:val="2"/>
              </w:numPr>
              <w:ind w:firstLineChars="0"/>
              <w:jc w:val="center"/>
              <w:rPr>
                <w:rFonts w:ascii="仿宋" w:eastAsia="仿宋" w:hAnsi="仿宋" w:cs="等线"/>
                <w:kern w:val="0"/>
                <w:sz w:val="24"/>
                <w:szCs w:val="24"/>
              </w:rPr>
            </w:pPr>
          </w:p>
        </w:tc>
        <w:tc>
          <w:tcPr>
            <w:tcW w:w="2851" w:type="dxa"/>
            <w:vAlign w:val="center"/>
          </w:tcPr>
          <w:p w14:paraId="0CE10532"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东方电气风电股份有限公司</w:t>
            </w:r>
          </w:p>
        </w:tc>
        <w:tc>
          <w:tcPr>
            <w:tcW w:w="1159" w:type="dxa"/>
            <w:shd w:val="clear" w:color="auto" w:fill="auto"/>
            <w:vAlign w:val="center"/>
          </w:tcPr>
          <w:p w14:paraId="0CE10533"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曾志</w:t>
            </w:r>
          </w:p>
        </w:tc>
        <w:tc>
          <w:tcPr>
            <w:tcW w:w="4329" w:type="dxa"/>
            <w:shd w:val="clear" w:color="auto" w:fill="auto"/>
            <w:vAlign w:val="center"/>
          </w:tcPr>
          <w:p w14:paraId="0CE10534" w14:textId="38E0574E"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参与提出了</w:t>
            </w:r>
            <w:r w:rsidR="003E355B" w:rsidRPr="003E355B">
              <w:rPr>
                <w:rFonts w:ascii="仿宋_GB2312" w:eastAsia="仿宋_GB2312" w:hAnsi="仿宋_GB2312" w:cs="仿宋_GB2312" w:hint="eastAsia"/>
                <w:kern w:val="0"/>
                <w:sz w:val="24"/>
                <w:szCs w:val="24"/>
              </w:rPr>
              <w:t>大型海上风电机组超长叶片-高集成传动链-钢混塔架-基础多子系统高保真刚柔耦合建模与分析方法</w:t>
            </w:r>
            <w:r w:rsidR="003E355B">
              <w:rPr>
                <w:rFonts w:ascii="仿宋_GB2312" w:eastAsia="仿宋_GB2312" w:hAnsi="仿宋_GB2312" w:cs="仿宋_GB2312" w:hint="eastAsia"/>
                <w:kern w:val="0"/>
                <w:sz w:val="24"/>
                <w:szCs w:val="24"/>
              </w:rPr>
              <w:t>，参</w:t>
            </w:r>
            <w:r w:rsidR="003E355B">
              <w:rPr>
                <w:rFonts w:ascii="仿宋_GB2312" w:eastAsia="仿宋_GB2312" w:hAnsi="仿宋_GB2312" w:cs="仿宋_GB2312" w:hint="eastAsia"/>
                <w:kern w:val="0"/>
                <w:sz w:val="24"/>
                <w:szCs w:val="24"/>
              </w:rPr>
              <w:lastRenderedPageBreak/>
              <w:t>与研制了</w:t>
            </w:r>
            <w:r>
              <w:rPr>
                <w:rFonts w:ascii="仿宋_GB2312" w:eastAsia="仿宋_GB2312" w:hAnsi="仿宋_GB2312" w:cs="仿宋_GB2312" w:hint="eastAsia"/>
                <w:kern w:val="0"/>
                <w:sz w:val="24"/>
                <w:szCs w:val="24"/>
              </w:rPr>
              <w:t>复杂负载</w:t>
            </w:r>
            <w:proofErr w:type="gramStart"/>
            <w:r>
              <w:rPr>
                <w:rFonts w:ascii="仿宋_GB2312" w:eastAsia="仿宋_GB2312" w:hAnsi="仿宋_GB2312" w:cs="仿宋_GB2312" w:hint="eastAsia"/>
                <w:kern w:val="0"/>
                <w:sz w:val="24"/>
                <w:szCs w:val="24"/>
              </w:rPr>
              <w:t>下风电机组</w:t>
            </w:r>
            <w:proofErr w:type="gramEnd"/>
            <w:r>
              <w:rPr>
                <w:rFonts w:ascii="仿宋_GB2312" w:eastAsia="仿宋_GB2312" w:hAnsi="仿宋_GB2312" w:cs="仿宋_GB2312" w:hint="eastAsia"/>
                <w:kern w:val="0"/>
                <w:sz w:val="24"/>
                <w:szCs w:val="24"/>
              </w:rPr>
              <w:t>全集成传动链研制以及大功率海上风电机组关键部件与系列机组研制及应用</w:t>
            </w:r>
          </w:p>
        </w:tc>
      </w:tr>
      <w:tr w:rsidR="001454A0" w14:paraId="0CE1053A" w14:textId="77777777">
        <w:trPr>
          <w:trHeight w:val="454"/>
        </w:trPr>
        <w:tc>
          <w:tcPr>
            <w:tcW w:w="700" w:type="dxa"/>
            <w:vAlign w:val="center"/>
          </w:tcPr>
          <w:p w14:paraId="0CE10536" w14:textId="77777777" w:rsidR="001454A0" w:rsidRDefault="001454A0">
            <w:pPr>
              <w:pStyle w:val="1"/>
              <w:numPr>
                <w:ilvl w:val="0"/>
                <w:numId w:val="2"/>
              </w:numPr>
              <w:ind w:firstLineChars="0"/>
              <w:jc w:val="center"/>
              <w:rPr>
                <w:rFonts w:ascii="仿宋" w:eastAsia="仿宋" w:hAnsi="仿宋" w:cs="等线"/>
                <w:kern w:val="0"/>
                <w:sz w:val="24"/>
                <w:szCs w:val="24"/>
              </w:rPr>
            </w:pPr>
          </w:p>
        </w:tc>
        <w:tc>
          <w:tcPr>
            <w:tcW w:w="2851" w:type="dxa"/>
            <w:vAlign w:val="center"/>
          </w:tcPr>
          <w:p w14:paraId="0CE10537"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东方电气风电股份有限公司</w:t>
            </w:r>
          </w:p>
        </w:tc>
        <w:tc>
          <w:tcPr>
            <w:tcW w:w="1159" w:type="dxa"/>
            <w:shd w:val="clear" w:color="auto" w:fill="auto"/>
            <w:vAlign w:val="center"/>
          </w:tcPr>
          <w:p w14:paraId="0CE10538"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羊森林</w:t>
            </w:r>
          </w:p>
        </w:tc>
        <w:tc>
          <w:tcPr>
            <w:tcW w:w="4329" w:type="dxa"/>
            <w:shd w:val="clear" w:color="auto" w:fill="auto"/>
            <w:vAlign w:val="center"/>
          </w:tcPr>
          <w:p w14:paraId="0CE10539"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参与实现了核心设计参数的协同寻优及机组关键设计参数随环境变化动态调整的在线优化迭代</w:t>
            </w:r>
          </w:p>
        </w:tc>
      </w:tr>
      <w:tr w:rsidR="001454A0" w14:paraId="0CE1053F" w14:textId="77777777">
        <w:trPr>
          <w:trHeight w:val="454"/>
        </w:trPr>
        <w:tc>
          <w:tcPr>
            <w:tcW w:w="700" w:type="dxa"/>
            <w:vAlign w:val="center"/>
          </w:tcPr>
          <w:p w14:paraId="0CE1053B" w14:textId="77777777" w:rsidR="001454A0" w:rsidRDefault="001454A0">
            <w:pPr>
              <w:pStyle w:val="1"/>
              <w:numPr>
                <w:ilvl w:val="0"/>
                <w:numId w:val="2"/>
              </w:numPr>
              <w:ind w:firstLineChars="0"/>
              <w:jc w:val="center"/>
              <w:rPr>
                <w:rFonts w:ascii="仿宋" w:eastAsia="仿宋" w:hAnsi="仿宋" w:cs="等线"/>
                <w:kern w:val="0"/>
                <w:sz w:val="24"/>
                <w:szCs w:val="24"/>
              </w:rPr>
            </w:pPr>
          </w:p>
        </w:tc>
        <w:tc>
          <w:tcPr>
            <w:tcW w:w="2851" w:type="dxa"/>
            <w:vAlign w:val="center"/>
          </w:tcPr>
          <w:p w14:paraId="0CE1053C"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西南交通大学</w:t>
            </w:r>
          </w:p>
        </w:tc>
        <w:tc>
          <w:tcPr>
            <w:tcW w:w="1159" w:type="dxa"/>
            <w:shd w:val="clear" w:color="auto" w:fill="auto"/>
            <w:vAlign w:val="center"/>
          </w:tcPr>
          <w:p w14:paraId="0CE1053D" w14:textId="77777777" w:rsidR="001454A0" w:rsidRDefault="00422509">
            <w:pPr>
              <w:tabs>
                <w:tab w:val="left" w:pos="8820"/>
              </w:tabs>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张海柱</w:t>
            </w:r>
            <w:proofErr w:type="gramEnd"/>
          </w:p>
        </w:tc>
        <w:tc>
          <w:tcPr>
            <w:tcW w:w="4329" w:type="dxa"/>
            <w:shd w:val="clear" w:color="auto" w:fill="auto"/>
            <w:vAlign w:val="center"/>
          </w:tcPr>
          <w:p w14:paraId="0CE1053E"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参与构建了机组多物理场耦合数字孪生体系，量化了湍流风与腐蚀耦合的机组损伤</w:t>
            </w:r>
          </w:p>
        </w:tc>
      </w:tr>
      <w:tr w:rsidR="001454A0" w14:paraId="0CE10544" w14:textId="77777777">
        <w:trPr>
          <w:trHeight w:val="454"/>
        </w:trPr>
        <w:tc>
          <w:tcPr>
            <w:tcW w:w="700" w:type="dxa"/>
            <w:vAlign w:val="center"/>
          </w:tcPr>
          <w:p w14:paraId="0CE10540" w14:textId="77777777" w:rsidR="001454A0" w:rsidRDefault="001454A0">
            <w:pPr>
              <w:pStyle w:val="1"/>
              <w:numPr>
                <w:ilvl w:val="0"/>
                <w:numId w:val="2"/>
              </w:numPr>
              <w:ind w:firstLineChars="0"/>
              <w:jc w:val="center"/>
              <w:rPr>
                <w:rFonts w:ascii="仿宋" w:eastAsia="仿宋" w:hAnsi="仿宋" w:cs="等线"/>
                <w:kern w:val="0"/>
                <w:sz w:val="24"/>
                <w:szCs w:val="24"/>
              </w:rPr>
            </w:pPr>
          </w:p>
        </w:tc>
        <w:tc>
          <w:tcPr>
            <w:tcW w:w="2851" w:type="dxa"/>
            <w:vAlign w:val="center"/>
          </w:tcPr>
          <w:p w14:paraId="0CE10541"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东方电气风电股份有限公司</w:t>
            </w:r>
          </w:p>
        </w:tc>
        <w:tc>
          <w:tcPr>
            <w:tcW w:w="1159" w:type="dxa"/>
            <w:shd w:val="clear" w:color="auto" w:fill="auto"/>
            <w:vAlign w:val="center"/>
          </w:tcPr>
          <w:p w14:paraId="0CE10542"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尹景勋</w:t>
            </w:r>
          </w:p>
        </w:tc>
        <w:tc>
          <w:tcPr>
            <w:tcW w:w="4329" w:type="dxa"/>
            <w:shd w:val="clear" w:color="auto" w:fill="auto"/>
            <w:vAlign w:val="center"/>
          </w:tcPr>
          <w:p w14:paraId="0CE10543"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参与攻克了大型海上风电装备不确定性分析与优化设计技术开发，参与突破了基于模型降阶的风电机组关键部件性能实时计算技术</w:t>
            </w:r>
          </w:p>
        </w:tc>
      </w:tr>
      <w:tr w:rsidR="001454A0" w14:paraId="0CE10549" w14:textId="77777777">
        <w:trPr>
          <w:trHeight w:val="454"/>
        </w:trPr>
        <w:tc>
          <w:tcPr>
            <w:tcW w:w="700" w:type="dxa"/>
            <w:vAlign w:val="center"/>
          </w:tcPr>
          <w:p w14:paraId="0CE10545" w14:textId="77777777" w:rsidR="001454A0" w:rsidRDefault="001454A0">
            <w:pPr>
              <w:pStyle w:val="1"/>
              <w:numPr>
                <w:ilvl w:val="0"/>
                <w:numId w:val="2"/>
              </w:numPr>
              <w:ind w:firstLineChars="0"/>
              <w:jc w:val="center"/>
              <w:rPr>
                <w:rFonts w:ascii="仿宋" w:eastAsia="仿宋" w:hAnsi="仿宋" w:cs="等线"/>
                <w:kern w:val="0"/>
                <w:sz w:val="24"/>
                <w:szCs w:val="24"/>
              </w:rPr>
            </w:pPr>
          </w:p>
        </w:tc>
        <w:tc>
          <w:tcPr>
            <w:tcW w:w="2851" w:type="dxa"/>
            <w:vAlign w:val="center"/>
          </w:tcPr>
          <w:p w14:paraId="0CE10546"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东方电气风电股份有限公司</w:t>
            </w:r>
          </w:p>
        </w:tc>
        <w:tc>
          <w:tcPr>
            <w:tcW w:w="1159" w:type="dxa"/>
            <w:shd w:val="clear" w:color="auto" w:fill="auto"/>
            <w:vAlign w:val="center"/>
          </w:tcPr>
          <w:p w14:paraId="0CE10547"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王德辉</w:t>
            </w:r>
          </w:p>
        </w:tc>
        <w:tc>
          <w:tcPr>
            <w:tcW w:w="4329" w:type="dxa"/>
            <w:shd w:val="clear" w:color="auto" w:fill="auto"/>
            <w:vAlign w:val="center"/>
          </w:tcPr>
          <w:p w14:paraId="0CE10548" w14:textId="770497E9"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参与了复杂负载</w:t>
            </w:r>
            <w:proofErr w:type="gramStart"/>
            <w:r>
              <w:rPr>
                <w:rFonts w:ascii="仿宋_GB2312" w:eastAsia="仿宋_GB2312" w:hAnsi="仿宋_GB2312" w:cs="仿宋_GB2312" w:hint="eastAsia"/>
                <w:kern w:val="0"/>
                <w:sz w:val="24"/>
                <w:szCs w:val="24"/>
              </w:rPr>
              <w:t>下风电机组</w:t>
            </w:r>
            <w:proofErr w:type="gramEnd"/>
            <w:r>
              <w:rPr>
                <w:rFonts w:ascii="仿宋_GB2312" w:eastAsia="仿宋_GB2312" w:hAnsi="仿宋_GB2312" w:cs="仿宋_GB2312" w:hint="eastAsia"/>
                <w:kern w:val="0"/>
                <w:sz w:val="24"/>
                <w:szCs w:val="24"/>
              </w:rPr>
              <w:t>全集成传动链研制以及大功率海上风电机组关键部件与系列机组研制及应用</w:t>
            </w:r>
          </w:p>
        </w:tc>
      </w:tr>
      <w:tr w:rsidR="001454A0" w14:paraId="0CE1054E" w14:textId="77777777">
        <w:trPr>
          <w:trHeight w:val="454"/>
        </w:trPr>
        <w:tc>
          <w:tcPr>
            <w:tcW w:w="700" w:type="dxa"/>
            <w:vAlign w:val="center"/>
          </w:tcPr>
          <w:p w14:paraId="0CE1054A" w14:textId="77777777" w:rsidR="001454A0" w:rsidRDefault="001454A0">
            <w:pPr>
              <w:pStyle w:val="1"/>
              <w:numPr>
                <w:ilvl w:val="0"/>
                <w:numId w:val="2"/>
              </w:numPr>
              <w:ind w:firstLineChars="0"/>
              <w:jc w:val="center"/>
              <w:rPr>
                <w:rFonts w:ascii="仿宋" w:eastAsia="仿宋" w:hAnsi="仿宋" w:cs="等线"/>
                <w:kern w:val="0"/>
                <w:sz w:val="24"/>
                <w:szCs w:val="24"/>
              </w:rPr>
            </w:pPr>
          </w:p>
        </w:tc>
        <w:tc>
          <w:tcPr>
            <w:tcW w:w="2851" w:type="dxa"/>
            <w:vAlign w:val="center"/>
          </w:tcPr>
          <w:p w14:paraId="0CE1054B"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东方电气风电股份有限公司</w:t>
            </w:r>
          </w:p>
        </w:tc>
        <w:tc>
          <w:tcPr>
            <w:tcW w:w="1159" w:type="dxa"/>
            <w:shd w:val="clear" w:color="auto" w:fill="auto"/>
            <w:vAlign w:val="center"/>
          </w:tcPr>
          <w:p w14:paraId="0CE1054C" w14:textId="77777777" w:rsidR="001454A0" w:rsidRDefault="00422509">
            <w:pPr>
              <w:tabs>
                <w:tab w:val="left" w:pos="8820"/>
              </w:tabs>
              <w:jc w:val="left"/>
              <w:rPr>
                <w:rFonts w:ascii="仿宋_GB2312" w:eastAsia="仿宋_GB2312" w:hAnsi="仿宋_GB2312" w:cs="仿宋_GB2312"/>
                <w:kern w:val="0"/>
                <w:sz w:val="24"/>
                <w:szCs w:val="24"/>
              </w:rPr>
            </w:pPr>
            <w:proofErr w:type="gramStart"/>
            <w:r>
              <w:rPr>
                <w:rFonts w:ascii="仿宋_GB2312" w:eastAsia="仿宋_GB2312" w:hAnsi="仿宋_GB2312" w:cs="仿宋_GB2312" w:hint="eastAsia"/>
                <w:kern w:val="0"/>
                <w:sz w:val="24"/>
                <w:szCs w:val="24"/>
              </w:rPr>
              <w:t>梁臣</w:t>
            </w:r>
            <w:proofErr w:type="gramEnd"/>
          </w:p>
        </w:tc>
        <w:tc>
          <w:tcPr>
            <w:tcW w:w="4329" w:type="dxa"/>
            <w:shd w:val="clear" w:color="auto" w:fill="auto"/>
            <w:vAlign w:val="center"/>
          </w:tcPr>
          <w:p w14:paraId="0CE1054D"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参与研发了考虑环境适配性的大型海上风电机组虚实闭环与迭代设计技术</w:t>
            </w:r>
          </w:p>
        </w:tc>
      </w:tr>
      <w:tr w:rsidR="001454A0" w14:paraId="0CE10553" w14:textId="77777777">
        <w:trPr>
          <w:trHeight w:val="454"/>
        </w:trPr>
        <w:tc>
          <w:tcPr>
            <w:tcW w:w="700" w:type="dxa"/>
            <w:vAlign w:val="center"/>
          </w:tcPr>
          <w:p w14:paraId="0CE1054F" w14:textId="77777777" w:rsidR="001454A0" w:rsidRDefault="001454A0">
            <w:pPr>
              <w:pStyle w:val="1"/>
              <w:numPr>
                <w:ilvl w:val="0"/>
                <w:numId w:val="2"/>
              </w:numPr>
              <w:ind w:firstLineChars="0"/>
              <w:jc w:val="center"/>
              <w:rPr>
                <w:rFonts w:ascii="仿宋" w:eastAsia="仿宋" w:hAnsi="仿宋" w:cs="等线"/>
                <w:kern w:val="0"/>
                <w:sz w:val="24"/>
                <w:szCs w:val="24"/>
              </w:rPr>
            </w:pPr>
          </w:p>
        </w:tc>
        <w:tc>
          <w:tcPr>
            <w:tcW w:w="2851" w:type="dxa"/>
            <w:vAlign w:val="center"/>
          </w:tcPr>
          <w:p w14:paraId="0CE10550"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东方电气风电股份有限公司</w:t>
            </w:r>
          </w:p>
        </w:tc>
        <w:tc>
          <w:tcPr>
            <w:tcW w:w="1159" w:type="dxa"/>
            <w:shd w:val="clear" w:color="auto" w:fill="auto"/>
            <w:vAlign w:val="center"/>
          </w:tcPr>
          <w:p w14:paraId="0CE10551"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李松林</w:t>
            </w:r>
          </w:p>
        </w:tc>
        <w:tc>
          <w:tcPr>
            <w:tcW w:w="4329" w:type="dxa"/>
            <w:shd w:val="clear" w:color="auto" w:fill="auto"/>
            <w:vAlign w:val="center"/>
          </w:tcPr>
          <w:p w14:paraId="0CE10552" w14:textId="77777777" w:rsidR="001454A0" w:rsidRDefault="00422509">
            <w:pPr>
              <w:tabs>
                <w:tab w:val="left" w:pos="8820"/>
              </w:tabs>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参与叶片应变场分布等实测数据的分析整理，参与构建了多维度协同设计体系</w:t>
            </w:r>
          </w:p>
        </w:tc>
      </w:tr>
    </w:tbl>
    <w:p w14:paraId="0CE10555" w14:textId="77777777" w:rsidR="001454A0" w:rsidRPr="001C2940" w:rsidRDefault="001454A0">
      <w:pPr>
        <w:pStyle w:val="a0"/>
      </w:pPr>
    </w:p>
    <w:p w14:paraId="0CE10556" w14:textId="77777777" w:rsidR="001454A0" w:rsidRDefault="001454A0">
      <w:pPr>
        <w:adjustRightInd w:val="0"/>
        <w:snapToGrid w:val="0"/>
        <w:spacing w:line="640" w:lineRule="exact"/>
        <w:rPr>
          <w:rFonts w:ascii="Times New Roman" w:eastAsia="黑体" w:hAnsi="Times New Roman" w:cs="黑体"/>
          <w:bCs/>
          <w:sz w:val="32"/>
          <w:szCs w:val="32"/>
        </w:rPr>
        <w:sectPr w:rsidR="001454A0">
          <w:pgSz w:w="11906" w:h="16838"/>
          <w:pgMar w:top="1440" w:right="1800" w:bottom="1440" w:left="1800" w:header="851" w:footer="992" w:gutter="0"/>
          <w:pgNumType w:fmt="numberInDash"/>
          <w:cols w:space="425"/>
          <w:docGrid w:type="lines" w:linePitch="312"/>
        </w:sectPr>
      </w:pPr>
    </w:p>
    <w:p w14:paraId="0CE10557" w14:textId="77777777" w:rsidR="001454A0" w:rsidRDefault="00422509">
      <w:pPr>
        <w:adjustRightInd w:val="0"/>
        <w:snapToGrid w:val="0"/>
        <w:spacing w:line="640" w:lineRule="exact"/>
        <w:rPr>
          <w:rFonts w:ascii="Times New Roman" w:eastAsia="黑体" w:hAnsi="Times New Roman" w:cs="黑体"/>
          <w:bCs/>
          <w:sz w:val="32"/>
          <w:szCs w:val="32"/>
        </w:rPr>
      </w:pPr>
      <w:r>
        <w:rPr>
          <w:rFonts w:ascii="Times New Roman" w:eastAsia="黑体" w:hAnsi="Times New Roman" w:cs="黑体" w:hint="eastAsia"/>
          <w:bCs/>
          <w:sz w:val="32"/>
          <w:szCs w:val="32"/>
        </w:rPr>
        <w:lastRenderedPageBreak/>
        <w:t>八、完成单位</w:t>
      </w:r>
    </w:p>
    <w:p w14:paraId="0CE10558" w14:textId="77777777" w:rsidR="001454A0" w:rsidRDefault="00422509">
      <w:pPr>
        <w:adjustRightInd w:val="0"/>
        <w:snapToGrid w:val="0"/>
        <w:spacing w:line="64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东方电气风电股份有限公司</w:t>
      </w:r>
    </w:p>
    <w:p w14:paraId="0CE10559" w14:textId="77777777" w:rsidR="001454A0" w:rsidRDefault="00422509">
      <w:pPr>
        <w:adjustRightInd w:val="0"/>
        <w:snapToGrid w:val="0"/>
        <w:spacing w:line="64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东方电气集团科学技术研究院有限公司</w:t>
      </w:r>
    </w:p>
    <w:p w14:paraId="0CE1055A" w14:textId="77777777" w:rsidR="001454A0" w:rsidRDefault="00422509">
      <w:pPr>
        <w:adjustRightInd w:val="0"/>
        <w:snapToGrid w:val="0"/>
        <w:spacing w:line="64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浙江大学</w:t>
      </w:r>
    </w:p>
    <w:p w14:paraId="0CE1055B" w14:textId="77777777" w:rsidR="001454A0" w:rsidRDefault="00422509">
      <w:pPr>
        <w:adjustRightInd w:val="0"/>
        <w:snapToGrid w:val="0"/>
        <w:spacing w:line="64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西南交通大学</w:t>
      </w:r>
    </w:p>
    <w:p w14:paraId="0CE1055C" w14:textId="77777777" w:rsidR="001454A0" w:rsidRDefault="001454A0">
      <w:pPr>
        <w:adjustRightInd w:val="0"/>
        <w:snapToGrid w:val="0"/>
        <w:spacing w:line="640" w:lineRule="exact"/>
        <w:ind w:firstLineChars="200" w:firstLine="640"/>
        <w:rPr>
          <w:rFonts w:ascii="Times New Roman" w:eastAsia="仿宋_GB2312" w:hAnsi="Times New Roman" w:cs="仿宋_GB2312"/>
          <w:sz w:val="32"/>
          <w:szCs w:val="32"/>
        </w:rPr>
      </w:pPr>
    </w:p>
    <w:sectPr w:rsidR="001454A0">
      <w:footerReference w:type="default" r:id="rId11"/>
      <w:pgSz w:w="11906" w:h="16838"/>
      <w:pgMar w:top="2098" w:right="1531" w:bottom="1871"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10565" w14:textId="77777777" w:rsidR="002010D2" w:rsidRDefault="00422509">
      <w:r>
        <w:separator/>
      </w:r>
    </w:p>
  </w:endnote>
  <w:endnote w:type="continuationSeparator" w:id="0">
    <w:p w14:paraId="0CE10567" w14:textId="77777777" w:rsidR="002010D2" w:rsidRDefault="0042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altName w:val="微软雅黑"/>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方正小标宋_GBK">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055E" w14:textId="77777777" w:rsidR="001454A0" w:rsidRDefault="00422509">
    <w:pPr>
      <w:pStyle w:val="a5"/>
    </w:pPr>
    <w:r>
      <w:rPr>
        <w:noProof/>
      </w:rPr>
      <mc:AlternateContent>
        <mc:Choice Requires="wps">
          <w:drawing>
            <wp:anchor distT="0" distB="0" distL="114300" distR="114300" simplePos="0" relativeHeight="251659264" behindDoc="0" locked="0" layoutInCell="1" allowOverlap="1" wp14:anchorId="0CE10561" wp14:editId="0CE1056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10565" w14:textId="77777777" w:rsidR="001454A0" w:rsidRDefault="00422509">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E1056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0CE10565" w14:textId="77777777" w:rsidR="001454A0" w:rsidRDefault="00422509">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055F" w14:textId="77777777" w:rsidR="001454A0" w:rsidRDefault="00422509">
    <w:pPr>
      <w:pStyle w:val="a5"/>
      <w:adjustRightInd w:val="0"/>
      <w:ind w:right="284"/>
      <w:jc w:val="center"/>
      <w:rPr>
        <w:rFonts w:ascii="宋体" w:hAnsi="宋体"/>
        <w:sz w:val="28"/>
      </w:rPr>
    </w:pPr>
    <w:r>
      <w:rPr>
        <w:noProof/>
        <w:sz w:val="28"/>
      </w:rPr>
      <mc:AlternateContent>
        <mc:Choice Requires="wps">
          <w:drawing>
            <wp:anchor distT="0" distB="0" distL="114300" distR="114300" simplePos="0" relativeHeight="251660288" behindDoc="0" locked="0" layoutInCell="1" allowOverlap="1" wp14:anchorId="0CE10563" wp14:editId="0CE10564">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10566" w14:textId="77777777" w:rsidR="001454A0" w:rsidRDefault="00422509">
                          <w:pPr>
                            <w:pStyle w:val="a5"/>
                            <w:adjustRightInd w:val="0"/>
                            <w:ind w:right="284"/>
                            <w:jc w:val="center"/>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E10563"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14:paraId="0CE10566" w14:textId="77777777" w:rsidR="001454A0" w:rsidRDefault="00422509">
                    <w:pPr>
                      <w:pStyle w:val="a5"/>
                      <w:adjustRightInd w:val="0"/>
                      <w:ind w:right="284"/>
                      <w:jc w:val="center"/>
                    </w:pPr>
                    <w:r>
                      <w:fldChar w:fldCharType="begin"/>
                    </w:r>
                    <w:r>
                      <w:instrText xml:space="preserve"> PAGE  \* MERGEFORMAT </w:instrText>
                    </w:r>
                    <w:r>
                      <w:fldChar w:fldCharType="separate"/>
                    </w:r>
                    <w:r>
                      <w:t>- 18 -</w:t>
                    </w:r>
                    <w:r>
                      <w:fldChar w:fldCharType="end"/>
                    </w:r>
                  </w:p>
                </w:txbxContent>
              </v:textbox>
              <w10:wrap anchorx="margin"/>
            </v:shape>
          </w:pict>
        </mc:Fallback>
      </mc:AlternateContent>
    </w:r>
  </w:p>
  <w:p w14:paraId="0CE10560" w14:textId="77777777" w:rsidR="001454A0" w:rsidRDefault="001454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10561" w14:textId="77777777" w:rsidR="002010D2" w:rsidRDefault="00422509">
      <w:r>
        <w:separator/>
      </w:r>
    </w:p>
  </w:footnote>
  <w:footnote w:type="continuationSeparator" w:id="0">
    <w:p w14:paraId="0CE10563" w14:textId="77777777" w:rsidR="002010D2" w:rsidRDefault="00422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055D" w14:textId="77777777" w:rsidR="001454A0" w:rsidRDefault="001454A0">
    <w:pPr>
      <w:pStyle w:val="a6"/>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6C5F77"/>
    <w:multiLevelType w:val="singleLevel"/>
    <w:tmpl w:val="AA6C5F77"/>
    <w:lvl w:ilvl="0">
      <w:start w:val="6"/>
      <w:numFmt w:val="chineseCounting"/>
      <w:suff w:val="nothing"/>
      <w:lvlText w:val="%1、"/>
      <w:lvlJc w:val="left"/>
      <w:rPr>
        <w:rFonts w:hint="eastAsia"/>
      </w:rPr>
    </w:lvl>
  </w:abstractNum>
  <w:abstractNum w:abstractNumId="1" w15:restartNumberingAfterBreak="0">
    <w:nsid w:val="6DF15303"/>
    <w:multiLevelType w:val="singleLevel"/>
    <w:tmpl w:val="6DF15303"/>
    <w:lvl w:ilvl="0">
      <w:start w:val="1"/>
      <w:numFmt w:val="decimal"/>
      <w:suff w:val="nothing"/>
      <w:lvlText w:val="%1"/>
      <w:lvlJc w:val="left"/>
      <w:pPr>
        <w:tabs>
          <w:tab w:val="left" w:pos="0"/>
        </w:tabs>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1D6FC4"/>
    <w:rsid w:val="0002163F"/>
    <w:rsid w:val="001171DB"/>
    <w:rsid w:val="001454A0"/>
    <w:rsid w:val="001C2940"/>
    <w:rsid w:val="002010D2"/>
    <w:rsid w:val="0021261A"/>
    <w:rsid w:val="0023416F"/>
    <w:rsid w:val="002C5DE4"/>
    <w:rsid w:val="003E355B"/>
    <w:rsid w:val="00422509"/>
    <w:rsid w:val="005F0134"/>
    <w:rsid w:val="00694B97"/>
    <w:rsid w:val="00903356"/>
    <w:rsid w:val="009D699D"/>
    <w:rsid w:val="00A07FAE"/>
    <w:rsid w:val="00CA677F"/>
    <w:rsid w:val="00CF47BA"/>
    <w:rsid w:val="00DB4486"/>
    <w:rsid w:val="00DE350C"/>
    <w:rsid w:val="00FE2819"/>
    <w:rsid w:val="00FF4119"/>
    <w:rsid w:val="02497E55"/>
    <w:rsid w:val="03957E4F"/>
    <w:rsid w:val="05A46471"/>
    <w:rsid w:val="0C801E10"/>
    <w:rsid w:val="161517B0"/>
    <w:rsid w:val="18694A98"/>
    <w:rsid w:val="18E52447"/>
    <w:rsid w:val="1DE03191"/>
    <w:rsid w:val="2381394F"/>
    <w:rsid w:val="23A10A88"/>
    <w:rsid w:val="2566614E"/>
    <w:rsid w:val="31AE4303"/>
    <w:rsid w:val="38E17EBE"/>
    <w:rsid w:val="390E53C5"/>
    <w:rsid w:val="409D5C9C"/>
    <w:rsid w:val="4399499C"/>
    <w:rsid w:val="46511AE0"/>
    <w:rsid w:val="549A28A4"/>
    <w:rsid w:val="54B9621A"/>
    <w:rsid w:val="54C10199"/>
    <w:rsid w:val="551F0AB7"/>
    <w:rsid w:val="557309F9"/>
    <w:rsid w:val="695F6D9C"/>
    <w:rsid w:val="6A1D6FC4"/>
    <w:rsid w:val="762D31A7"/>
    <w:rsid w:val="79193FD2"/>
    <w:rsid w:val="7F5E5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10453"/>
  <w15:docId w15:val="{0E0FA3B8-7E9D-4C52-8AF4-F5EB8EA1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unhideWhenUsed="1" w:qFormat="1"/>
    <w:lsdException w:name="Title" w:qFormat="1"/>
    <w:lsdException w:name="Default Paragraph Font" w:semiHidden="1" w:uiPriority="1" w:unhideWhenUsed="1" w:qFormat="1"/>
    <w:lsdException w:name="Body Text" w:semiHidden="1" w:uiPriority="99" w:unhideWhenUsed="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2">
    <w:name w:val="heading 2"/>
    <w:basedOn w:val="a"/>
    <w:next w:val="a"/>
    <w:link w:val="20"/>
    <w:qFormat/>
    <w:pPr>
      <w:keepNext/>
      <w:keepLines/>
      <w:spacing w:line="360" w:lineRule="auto"/>
      <w:jc w:val="center"/>
      <w:outlineLvl w:val="1"/>
    </w:pPr>
    <w:rPr>
      <w:rFonts w:ascii="Arial" w:eastAsia="方正小标宋简体" w:hAnsi="Arial"/>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style>
  <w:style w:type="paragraph" w:styleId="a4">
    <w:name w:val="Plain Text"/>
    <w:basedOn w:val="a"/>
    <w:uiPriority w:val="99"/>
    <w:qFormat/>
    <w:pPr>
      <w:spacing w:line="360" w:lineRule="auto"/>
      <w:ind w:firstLineChars="200" w:firstLine="480"/>
    </w:pPr>
    <w:rPr>
      <w:rFonts w:ascii="仿宋_GB2312" w:eastAsia="等线" w:hAnsi="等线"/>
      <w:kern w:val="0"/>
      <w:sz w:val="24"/>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nhideWhenUsed/>
    <w:qFormat/>
  </w:style>
  <w:style w:type="paragraph" w:customStyle="1" w:styleId="TableParagraph">
    <w:name w:val="Table Paragraph"/>
    <w:basedOn w:val="a"/>
    <w:uiPriority w:val="1"/>
    <w:qFormat/>
    <w:pPr>
      <w:spacing w:before="93"/>
    </w:pPr>
    <w:rPr>
      <w:rFonts w:ascii="宋体" w:hAnsi="宋体" w:cs="宋体"/>
      <w:lang w:val="zh-CN" w:bidi="zh-CN"/>
    </w:rPr>
  </w:style>
  <w:style w:type="paragraph" w:customStyle="1" w:styleId="1">
    <w:name w:val="列出段落1"/>
    <w:basedOn w:val="a"/>
    <w:uiPriority w:val="34"/>
    <w:qFormat/>
    <w:pPr>
      <w:ind w:firstLineChars="200" w:firstLine="420"/>
    </w:pPr>
  </w:style>
  <w:style w:type="paragraph" w:customStyle="1" w:styleId="TableText">
    <w:name w:val="Table Text"/>
    <w:basedOn w:val="a"/>
    <w:semiHidden/>
    <w:qFormat/>
    <w:rPr>
      <w:rFonts w:ascii="微软雅黑" w:eastAsia="微软雅黑" w:hAnsi="微软雅黑" w:cs="微软雅黑"/>
      <w:sz w:val="20"/>
      <w:szCs w:val="20"/>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20">
    <w:name w:val="标题 2 字符"/>
    <w:basedOn w:val="a1"/>
    <w:link w:val="2"/>
    <w:qFormat/>
    <w:rPr>
      <w:rFonts w:ascii="Arial" w:eastAsia="方正小标宋简体" w:hAnsi="Arial" w:cs="Times New Roman"/>
      <w:kern w:val="2"/>
      <w:sz w:val="28"/>
    </w:rPr>
  </w:style>
  <w:style w:type="paragraph" w:customStyle="1" w:styleId="Normal0">
    <w:name w:val="Normal_0"/>
    <w:qFormat/>
    <w:pPr>
      <w:jc w:val="both"/>
    </w:pPr>
    <w:rPr>
      <w:rFonts w:ascii="Times New Roman" w:eastAsia="宋体" w:hAnsi="Times New Roman" w:cs="Times New Roman"/>
      <w:kern w:val="2"/>
      <w:sz w:val="21"/>
      <w:szCs w:val="21"/>
    </w:rPr>
  </w:style>
  <w:style w:type="paragraph" w:styleId="a9">
    <w:name w:val="annotation text"/>
    <w:basedOn w:val="a"/>
    <w:link w:val="aa"/>
    <w:rsid w:val="003E355B"/>
    <w:pPr>
      <w:spacing w:line="460" w:lineRule="exact"/>
      <w:ind w:firstLineChars="200" w:firstLine="1044"/>
      <w:jc w:val="left"/>
    </w:pPr>
    <w:rPr>
      <w:rFonts w:ascii="Times New Roman" w:hAnsi="Times New Roman"/>
      <w:sz w:val="24"/>
      <w:szCs w:val="20"/>
    </w:rPr>
  </w:style>
  <w:style w:type="character" w:customStyle="1" w:styleId="aa">
    <w:name w:val="批注文字 字符"/>
    <w:basedOn w:val="a1"/>
    <w:link w:val="a9"/>
    <w:rsid w:val="003E355B"/>
    <w:rPr>
      <w:rFonts w:ascii="Times New Roman" w:eastAsia="宋体" w:hAnsi="Times New Roman" w:cs="Times New Roman"/>
      <w:kern w:val="2"/>
      <w:sz w:val="24"/>
    </w:rPr>
  </w:style>
  <w:style w:type="character" w:styleId="ab">
    <w:name w:val="annotation reference"/>
    <w:rsid w:val="003E355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e82c7ce2-2a83-44ed-b36f-742e19973926</errorID>
      <errorWord>双碳</errorWord>
      <group>L1_Political</group>
      <groupName>政治性问题</groupName>
      <ability>L2_Keyword</ability>
      <abilityName>固定表述</abilityName>
      <candidateList>
        <item>“双碳”</item>
      </candidateList>
      <explain>注意检查当前固定表述标点是否使用规范。</explain>
      <paraID>405EE782</paraID>
      <start>40</start>
      <end>42</end>
      <status>unmodified</status>
      <modifiedWord/>
      <trackRevisions>false</trackRevisions>
    </reviewItem>
    <reviewItem>
      <errorID>9cd9ef5d-e992-4657-9b32-66bc2017e14f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8D632B3</paraID>
      <start>0</start>
      <end>2</end>
      <status>unmodified</status>
      <modifiedWord/>
      <trackRevisions>false</trackRevisions>
    </reviewItem>
    <reviewItem>
      <errorID>7567f992-767d-44d4-af3e-7dab54eb715e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144F2257</paraID>
      <start>0</start>
      <end>2</end>
      <status>unmodified</status>
      <modifiedWord/>
      <trackRevisions>false</trackRevisions>
    </reviewItem>
    <reviewItem>
      <errorID>9c52b555-e440-4a6c-b57d-757930088d45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32D5589E</paraID>
      <start>0</start>
      <end>2</end>
      <status>unmodified</status>
      <modifiedWord/>
      <trackRevisions>false</trackRevisions>
    </reviewItem>
    <reviewItem>
      <errorID>418b87e8-a363-4600-afc0-069fe19a0430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670B598D</paraID>
      <start>0</start>
      <end>2</end>
      <status>unmodified</status>
      <modifiedWord/>
      <trackRevisions>false</trackRevisions>
    </reviewItem>
    <reviewItem>
      <errorID>99c6c71e-69c9-47e9-8d29-0c9bef273d08</errorID>
      <errorWord>，</errorWord>
      <group>L1_Format</group>
      <groupName>格式问题</groupName>
      <ability>L2_HalfPunc</ability>
      <abilityName>全半角检查</abilityName>
      <candidateList>
        <item>, </item>
      </candidateList>
      <explain>文本全半角错误。</explain>
      <paraID>53517C5E</paraID>
      <start>9</start>
      <end>10</end>
      <status>unmodified</status>
      <modifiedWord/>
      <trackRevisions>false</trackRevisions>
    </reviewItem>
    <reviewItem>
      <errorID>ebc18764-c8d0-44b7-b60e-29dc85c81ec7</errorID>
      <errorWord>十四五期间</errorWord>
      <group>L1_Political</group>
      <groupName>政治性问题</groupName>
      <ability>L2_Keyword</ability>
      <abilityName>固定表述</abilityName>
      <candidateList>
        <item>“十四五”期间</item>
      </candidateList>
      <explain>注意检查当前固定表述标点是否使用规范。</explain>
      <paraID>246FD7CD</paraID>
      <start>27</start>
      <end>32</end>
      <status>unmodified</status>
      <modifiedWord/>
      <trackRevisions>false</trackRevisions>
    </reviewItem>
    <reviewItem>
      <errorID>ed85b28a-c481-40c6-8e41-0efaa2a67783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7B9F1009</paraID>
      <start>0</start>
      <end>2</end>
      <status>unmodified</status>
      <modifiedWord/>
      <trackRevisions>false</trackRevisions>
    </reviewItem>
    <reviewItem>
      <errorID>7ef366c4-7993-4e20-b5ae-dab987e485a9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36E613E9</paraID>
      <start>0</start>
      <end>2</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070CBE8-3019-46D6-83A2-07C8C0DD824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4741</Words>
  <Characters>1139</Characters>
  <Application>Microsoft Office Word</Application>
  <DocSecurity>0</DocSecurity>
  <Lines>9</Lines>
  <Paragraphs>11</Paragraphs>
  <ScaleCrop>false</ScaleCrop>
  <Company>东方风电</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未知</dc:creator>
  <cp:lastModifiedBy>井申易</cp:lastModifiedBy>
  <cp:revision>10</cp:revision>
  <cp:lastPrinted>2025-12-26T09:19:00Z</cp:lastPrinted>
  <dcterms:created xsi:type="dcterms:W3CDTF">2025-12-29T11:12:00Z</dcterms:created>
  <dcterms:modified xsi:type="dcterms:W3CDTF">2025-12-31T03:31:00Z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F1B86218E06A4BD9BBF367600204669E_11</vt:lpwstr>
  </property>
  <property fmtid="{D5CDD505-2E9C-101B-9397-08002B2CF9AE}" pid="4" name="KSOTemplateDocerSaveRecord">
    <vt:lpwstr>eyJoZGlkIjoiYjQyNGU1Y2ViMTMwYTVmMmMyNzgxMDUyM2ZkN2I3MzkiLCJ1c2VySWQiOiIyNzUwNzM1OTUifQ==</vt:lpwstr>
  </property>
</Properties>
</file>