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8CC" w:rsidRDefault="000C7E4B">
      <w:pPr>
        <w:jc w:val="left"/>
        <w:rPr>
          <w:rFonts w:ascii="黑体" w:eastAsia="黑体" w:hAnsi="黑体" w:cs="黑体"/>
          <w:color w:val="000000"/>
          <w:kern w:val="0"/>
          <w:sz w:val="32"/>
          <w:szCs w:val="32"/>
          <w:lang w:bidi="ar"/>
        </w:rPr>
      </w:pPr>
      <w:r>
        <w:rPr>
          <w:rFonts w:ascii="黑体" w:eastAsia="黑体" w:hAnsi="黑体" w:cs="黑体" w:hint="eastAsia"/>
          <w:color w:val="000000"/>
          <w:kern w:val="0"/>
          <w:sz w:val="32"/>
          <w:szCs w:val="32"/>
          <w:lang w:bidi="ar"/>
        </w:rPr>
        <w:t>附</w:t>
      </w:r>
      <w:r>
        <w:rPr>
          <w:rFonts w:ascii="黑体" w:eastAsia="黑体" w:hAnsi="黑体" w:cs="黑体" w:hint="eastAsia"/>
          <w:color w:val="000000"/>
          <w:kern w:val="0"/>
          <w:sz w:val="32"/>
          <w:szCs w:val="32"/>
          <w:lang w:bidi="ar"/>
        </w:rPr>
        <w:t xml:space="preserve">  </w:t>
      </w:r>
      <w:r>
        <w:rPr>
          <w:rFonts w:ascii="黑体" w:eastAsia="黑体" w:hAnsi="黑体" w:cs="黑体" w:hint="eastAsia"/>
          <w:color w:val="000000"/>
          <w:kern w:val="0"/>
          <w:sz w:val="32"/>
          <w:szCs w:val="32"/>
          <w:lang w:bidi="ar"/>
        </w:rPr>
        <w:t>件</w:t>
      </w:r>
      <w:r>
        <w:rPr>
          <w:rFonts w:ascii="黑体" w:eastAsia="黑体" w:hAnsi="黑体" w:cs="黑体" w:hint="eastAsia"/>
          <w:color w:val="000000"/>
          <w:kern w:val="0"/>
          <w:sz w:val="32"/>
          <w:szCs w:val="32"/>
          <w:lang w:bidi="ar"/>
        </w:rPr>
        <w:t xml:space="preserve"> </w:t>
      </w:r>
    </w:p>
    <w:p w:rsidR="00F048CC" w:rsidRDefault="000C7E4B">
      <w:pPr>
        <w:jc w:val="center"/>
        <w:rPr>
          <w:rFonts w:ascii="黑体" w:eastAsia="黑体" w:hAnsi="黑体" w:cs="黑体"/>
          <w:color w:val="000000"/>
          <w:kern w:val="0"/>
          <w:sz w:val="32"/>
          <w:szCs w:val="32"/>
          <w:lang w:bidi="ar"/>
        </w:rPr>
      </w:pPr>
      <w:r>
        <w:rPr>
          <w:rFonts w:ascii="黑体" w:eastAsia="黑体" w:hAnsi="黑体" w:cs="黑体" w:hint="eastAsia"/>
          <w:color w:val="000000"/>
          <w:kern w:val="0"/>
          <w:sz w:val="32"/>
          <w:szCs w:val="32"/>
          <w:lang w:bidi="ar"/>
        </w:rPr>
        <w:t>浙江大学龙泉创新中心</w:t>
      </w:r>
      <w:r>
        <w:rPr>
          <w:rFonts w:ascii="黑体" w:eastAsia="黑体" w:hAnsi="黑体" w:cs="黑体" w:hint="eastAsia"/>
          <w:color w:val="000000"/>
          <w:kern w:val="0"/>
          <w:sz w:val="32"/>
          <w:szCs w:val="32"/>
          <w:lang w:bidi="ar"/>
        </w:rPr>
        <w:t>2024</w:t>
      </w:r>
      <w:r>
        <w:rPr>
          <w:rFonts w:ascii="黑体" w:eastAsia="黑体" w:hAnsi="黑体" w:cs="黑体" w:hint="eastAsia"/>
          <w:color w:val="000000"/>
          <w:kern w:val="0"/>
          <w:sz w:val="32"/>
          <w:szCs w:val="32"/>
          <w:lang w:bidi="ar"/>
        </w:rPr>
        <w:t>年度“揭榜挂帅”项目拟立项名单</w:t>
      </w:r>
    </w:p>
    <w:p w:rsidR="00F048CC" w:rsidRDefault="00F048CC">
      <w:pPr>
        <w:jc w:val="center"/>
        <w:rPr>
          <w:rFonts w:ascii="仿宋" w:eastAsia="仿宋" w:hAnsi="仿宋" w:cs="仿宋"/>
          <w:b/>
          <w:bCs/>
          <w:color w:val="000000"/>
          <w:kern w:val="0"/>
          <w:sz w:val="32"/>
          <w:szCs w:val="32"/>
          <w:lang w:bidi="ar"/>
        </w:rPr>
      </w:pPr>
    </w:p>
    <w:tbl>
      <w:tblPr>
        <w:tblW w:w="10329" w:type="dxa"/>
        <w:jc w:val="center"/>
        <w:tblLayout w:type="fixed"/>
        <w:tblCellMar>
          <w:top w:w="15" w:type="dxa"/>
          <w:left w:w="15" w:type="dxa"/>
          <w:bottom w:w="15" w:type="dxa"/>
          <w:right w:w="15" w:type="dxa"/>
        </w:tblCellMar>
        <w:tblLook w:val="04A0" w:firstRow="1" w:lastRow="0" w:firstColumn="1" w:lastColumn="0" w:noHBand="0" w:noVBand="1"/>
      </w:tblPr>
      <w:tblGrid>
        <w:gridCol w:w="724"/>
        <w:gridCol w:w="3601"/>
        <w:gridCol w:w="3428"/>
        <w:gridCol w:w="1241"/>
        <w:gridCol w:w="1335"/>
      </w:tblGrid>
      <w:tr w:rsidR="00F048CC">
        <w:trPr>
          <w:trHeight w:val="652"/>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宋体" w:eastAsia="宋体" w:hAnsi="宋体" w:cs="宋体"/>
                <w:color w:val="000000"/>
                <w:kern w:val="0"/>
                <w:sz w:val="20"/>
                <w:szCs w:val="20"/>
                <w:lang w:bidi="ar"/>
              </w:rPr>
            </w:pPr>
            <w:r>
              <w:rPr>
                <w:rFonts w:ascii="仿宋" w:eastAsia="仿宋" w:hAnsi="仿宋" w:cs="仿宋" w:hint="eastAsia"/>
                <w:b/>
                <w:color w:val="000000"/>
                <w:kern w:val="0"/>
                <w:sz w:val="24"/>
                <w:lang w:bidi="ar"/>
              </w:rPr>
              <w:t>序号</w:t>
            </w:r>
          </w:p>
        </w:tc>
        <w:tc>
          <w:tcPr>
            <w:tcW w:w="3601"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宋体" w:eastAsia="宋体" w:hAnsi="宋体" w:cs="宋体"/>
                <w:color w:val="000000"/>
                <w:kern w:val="0"/>
                <w:sz w:val="20"/>
                <w:szCs w:val="20"/>
                <w:lang w:bidi="ar"/>
              </w:rPr>
            </w:pPr>
            <w:r>
              <w:rPr>
                <w:rFonts w:ascii="仿宋" w:eastAsia="仿宋" w:hAnsi="仿宋" w:cs="仿宋" w:hint="eastAsia"/>
                <w:b/>
                <w:color w:val="000000"/>
                <w:kern w:val="0"/>
                <w:sz w:val="24"/>
                <w:lang w:bidi="ar"/>
              </w:rPr>
              <w:t>项目名称</w:t>
            </w:r>
          </w:p>
        </w:tc>
        <w:tc>
          <w:tcPr>
            <w:tcW w:w="3428"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宋体" w:eastAsia="宋体" w:hAnsi="宋体" w:cs="宋体"/>
                <w:color w:val="000000"/>
                <w:kern w:val="0"/>
                <w:sz w:val="20"/>
                <w:szCs w:val="20"/>
                <w:lang w:bidi="ar"/>
              </w:rPr>
            </w:pPr>
            <w:r>
              <w:rPr>
                <w:rFonts w:ascii="仿宋" w:eastAsia="仿宋" w:hAnsi="仿宋" w:cs="仿宋" w:hint="eastAsia"/>
                <w:b/>
                <w:color w:val="000000"/>
                <w:kern w:val="0"/>
                <w:sz w:val="24"/>
                <w:lang w:bidi="ar"/>
              </w:rPr>
              <w:t>承担单位</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宋体" w:eastAsia="宋体" w:hAnsi="宋体" w:cs="宋体"/>
                <w:color w:val="000000"/>
                <w:kern w:val="0"/>
                <w:sz w:val="20"/>
                <w:szCs w:val="20"/>
                <w:lang w:bidi="ar"/>
              </w:rPr>
            </w:pPr>
            <w:r>
              <w:rPr>
                <w:rFonts w:ascii="仿宋" w:eastAsia="仿宋" w:hAnsi="仿宋" w:cs="仿宋" w:hint="eastAsia"/>
                <w:b/>
                <w:color w:val="000000"/>
                <w:kern w:val="0"/>
                <w:sz w:val="24"/>
                <w:lang w:bidi="ar"/>
              </w:rPr>
              <w:t>项目负责人</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
                <w:color w:val="000000"/>
                <w:kern w:val="0"/>
                <w:sz w:val="24"/>
                <w:lang w:bidi="ar"/>
              </w:rPr>
            </w:pPr>
            <w:r>
              <w:rPr>
                <w:rFonts w:ascii="仿宋" w:eastAsia="仿宋" w:hAnsi="仿宋" w:cs="仿宋" w:hint="eastAsia"/>
                <w:b/>
                <w:color w:val="000000"/>
                <w:kern w:val="0"/>
                <w:sz w:val="24"/>
                <w:lang w:bidi="ar"/>
              </w:rPr>
              <w:t>项目类别</w:t>
            </w:r>
          </w:p>
        </w:tc>
      </w:tr>
      <w:tr w:rsidR="00F048CC">
        <w:trPr>
          <w:trHeight w:val="537"/>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Cs/>
                <w:color w:val="000000"/>
                <w:kern w:val="0"/>
                <w:sz w:val="22"/>
                <w:szCs w:val="22"/>
                <w:lang w:bidi="ar"/>
              </w:rPr>
            </w:pPr>
            <w:r>
              <w:rPr>
                <w:rFonts w:ascii="仿宋" w:eastAsia="仿宋" w:hAnsi="仿宋" w:cs="仿宋" w:hint="eastAsia"/>
                <w:bCs/>
                <w:color w:val="000000"/>
                <w:kern w:val="0"/>
                <w:sz w:val="22"/>
                <w:szCs w:val="22"/>
                <w:lang w:bidi="ar"/>
              </w:rPr>
              <w:t>1</w:t>
            </w:r>
          </w:p>
        </w:tc>
        <w:tc>
          <w:tcPr>
            <w:tcW w:w="3601"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Cs/>
                <w:color w:val="000000"/>
                <w:kern w:val="0"/>
                <w:sz w:val="22"/>
                <w:szCs w:val="22"/>
                <w:lang w:bidi="ar"/>
              </w:rPr>
            </w:pPr>
            <w:r>
              <w:rPr>
                <w:rFonts w:ascii="仿宋" w:eastAsia="仿宋" w:hAnsi="仿宋" w:cs="仿宋" w:hint="eastAsia"/>
                <w:bCs/>
                <w:color w:val="000000"/>
                <w:kern w:val="0"/>
                <w:sz w:val="22"/>
                <w:szCs w:val="22"/>
                <w:lang w:bidi="ar"/>
              </w:rPr>
              <w:t>新能源汽车高性能热泵压缩机关键技术研发及应用</w:t>
            </w:r>
          </w:p>
        </w:tc>
        <w:tc>
          <w:tcPr>
            <w:tcW w:w="3428"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Cs/>
                <w:color w:val="000000"/>
                <w:kern w:val="0"/>
                <w:sz w:val="22"/>
                <w:szCs w:val="22"/>
                <w:lang w:bidi="ar"/>
              </w:rPr>
            </w:pPr>
            <w:r>
              <w:rPr>
                <w:rFonts w:ascii="仿宋" w:eastAsia="仿宋" w:hAnsi="仿宋" w:cs="仿宋" w:hint="eastAsia"/>
                <w:bCs/>
                <w:color w:val="000000"/>
                <w:kern w:val="0"/>
                <w:sz w:val="22"/>
                <w:szCs w:val="22"/>
                <w:lang w:bidi="ar"/>
              </w:rPr>
              <w:t>浙江大学</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Cs/>
                <w:color w:val="000000"/>
                <w:kern w:val="0"/>
                <w:sz w:val="22"/>
                <w:szCs w:val="22"/>
                <w:lang w:bidi="ar"/>
              </w:rPr>
            </w:pPr>
            <w:r>
              <w:rPr>
                <w:rFonts w:ascii="仿宋" w:eastAsia="仿宋" w:hAnsi="仿宋" w:cs="仿宋" w:hint="eastAsia"/>
                <w:bCs/>
                <w:color w:val="000000"/>
                <w:kern w:val="0"/>
                <w:sz w:val="22"/>
                <w:szCs w:val="22"/>
                <w:lang w:bidi="ar"/>
              </w:rPr>
              <w:t>高健</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Cs/>
                <w:color w:val="000000"/>
                <w:kern w:val="0"/>
                <w:sz w:val="22"/>
                <w:szCs w:val="22"/>
                <w:lang w:bidi="ar"/>
              </w:rPr>
            </w:pPr>
            <w:r>
              <w:rPr>
                <w:rFonts w:ascii="仿宋" w:eastAsia="仿宋" w:hAnsi="仿宋" w:cs="仿宋" w:hint="eastAsia"/>
                <w:bCs/>
                <w:color w:val="000000"/>
                <w:kern w:val="0"/>
                <w:sz w:val="22"/>
                <w:szCs w:val="22"/>
                <w:lang w:bidi="ar"/>
              </w:rPr>
              <w:t>财政补助类</w:t>
            </w:r>
          </w:p>
        </w:tc>
      </w:tr>
      <w:tr w:rsidR="00F048CC">
        <w:trPr>
          <w:trHeight w:val="583"/>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Cs/>
                <w:color w:val="000000"/>
                <w:kern w:val="0"/>
                <w:sz w:val="22"/>
                <w:szCs w:val="22"/>
                <w:lang w:bidi="ar"/>
              </w:rPr>
            </w:pPr>
            <w:r>
              <w:rPr>
                <w:rFonts w:ascii="仿宋" w:eastAsia="仿宋" w:hAnsi="仿宋" w:cs="仿宋" w:hint="eastAsia"/>
                <w:bCs/>
                <w:color w:val="000000"/>
                <w:kern w:val="0"/>
                <w:sz w:val="22"/>
                <w:szCs w:val="22"/>
                <w:lang w:bidi="ar"/>
              </w:rPr>
              <w:t>2</w:t>
            </w:r>
          </w:p>
        </w:tc>
        <w:tc>
          <w:tcPr>
            <w:tcW w:w="3601"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Cs/>
                <w:color w:val="000000"/>
                <w:kern w:val="0"/>
                <w:sz w:val="22"/>
                <w:szCs w:val="22"/>
                <w:lang w:bidi="ar"/>
              </w:rPr>
            </w:pPr>
            <w:r>
              <w:rPr>
                <w:rFonts w:ascii="仿宋" w:eastAsia="仿宋" w:hAnsi="仿宋" w:cs="仿宋" w:hint="eastAsia"/>
                <w:bCs/>
                <w:color w:val="000000"/>
                <w:kern w:val="0"/>
                <w:sz w:val="22"/>
                <w:szCs w:val="22"/>
                <w:lang w:bidi="ar"/>
              </w:rPr>
              <w:t>基于声振信号和人工智能的工业设备故障监测技术研究</w:t>
            </w:r>
          </w:p>
        </w:tc>
        <w:tc>
          <w:tcPr>
            <w:tcW w:w="3428"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Cs/>
                <w:color w:val="000000"/>
                <w:kern w:val="0"/>
                <w:sz w:val="22"/>
                <w:szCs w:val="22"/>
                <w:lang w:bidi="ar"/>
              </w:rPr>
            </w:pPr>
            <w:r>
              <w:rPr>
                <w:rFonts w:ascii="仿宋" w:eastAsia="仿宋" w:hAnsi="仿宋" w:cs="仿宋" w:hint="eastAsia"/>
                <w:bCs/>
                <w:color w:val="000000"/>
                <w:kern w:val="0"/>
                <w:sz w:val="22"/>
                <w:szCs w:val="22"/>
                <w:lang w:bidi="ar"/>
              </w:rPr>
              <w:t>浙江大学</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Cs/>
                <w:color w:val="000000"/>
                <w:kern w:val="0"/>
                <w:sz w:val="22"/>
                <w:szCs w:val="22"/>
                <w:lang w:bidi="ar"/>
              </w:rPr>
            </w:pPr>
            <w:r>
              <w:rPr>
                <w:rFonts w:ascii="仿宋" w:eastAsia="仿宋" w:hAnsi="仿宋" w:cs="仿宋" w:hint="eastAsia"/>
                <w:bCs/>
                <w:color w:val="000000"/>
                <w:kern w:val="0"/>
                <w:sz w:val="22"/>
                <w:szCs w:val="22"/>
                <w:lang w:bidi="ar"/>
              </w:rPr>
              <w:t>郑旭</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Cs/>
                <w:color w:val="000000"/>
                <w:kern w:val="0"/>
                <w:sz w:val="22"/>
                <w:szCs w:val="22"/>
                <w:lang w:bidi="ar"/>
              </w:rPr>
            </w:pPr>
            <w:r>
              <w:rPr>
                <w:rFonts w:ascii="仿宋" w:eastAsia="仿宋" w:hAnsi="仿宋" w:cs="仿宋" w:hint="eastAsia"/>
                <w:bCs/>
                <w:color w:val="000000"/>
                <w:kern w:val="0"/>
                <w:sz w:val="22"/>
                <w:szCs w:val="22"/>
                <w:lang w:bidi="ar"/>
              </w:rPr>
              <w:t>财政补助类</w:t>
            </w:r>
          </w:p>
        </w:tc>
      </w:tr>
      <w:tr w:rsidR="00F048CC">
        <w:trPr>
          <w:trHeight w:val="610"/>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Cs/>
                <w:color w:val="000000"/>
                <w:kern w:val="0"/>
                <w:sz w:val="22"/>
                <w:szCs w:val="22"/>
                <w:lang w:bidi="ar"/>
              </w:rPr>
            </w:pPr>
            <w:r>
              <w:rPr>
                <w:rFonts w:ascii="仿宋" w:eastAsia="仿宋" w:hAnsi="仿宋" w:cs="仿宋" w:hint="eastAsia"/>
                <w:bCs/>
                <w:color w:val="000000"/>
                <w:kern w:val="0"/>
                <w:sz w:val="22"/>
                <w:szCs w:val="22"/>
                <w:lang w:bidi="ar"/>
              </w:rPr>
              <w:t>3</w:t>
            </w:r>
          </w:p>
        </w:tc>
        <w:tc>
          <w:tcPr>
            <w:tcW w:w="3601"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Cs/>
                <w:color w:val="000000"/>
                <w:kern w:val="0"/>
                <w:sz w:val="22"/>
                <w:szCs w:val="22"/>
                <w:lang w:bidi="ar"/>
              </w:rPr>
            </w:pPr>
            <w:r>
              <w:rPr>
                <w:rFonts w:ascii="仿宋" w:eastAsia="仿宋" w:hAnsi="仿宋" w:cs="仿宋" w:hint="eastAsia"/>
                <w:bCs/>
                <w:color w:val="000000"/>
                <w:kern w:val="0"/>
                <w:sz w:val="22"/>
                <w:szCs w:val="22"/>
                <w:lang w:bidi="ar"/>
              </w:rPr>
              <w:t>生物质相变凝胶</w:t>
            </w:r>
            <w:r>
              <w:rPr>
                <w:rFonts w:ascii="仿宋" w:eastAsia="仿宋" w:hAnsi="仿宋" w:cs="仿宋" w:hint="eastAsia"/>
                <w:bCs/>
                <w:color w:val="000000"/>
                <w:kern w:val="0"/>
                <w:sz w:val="22"/>
                <w:szCs w:val="22"/>
                <w:lang w:bidi="ar"/>
              </w:rPr>
              <w:t>/</w:t>
            </w:r>
            <w:r>
              <w:rPr>
                <w:rFonts w:ascii="仿宋" w:eastAsia="仿宋" w:hAnsi="仿宋" w:cs="仿宋" w:hint="eastAsia"/>
                <w:bCs/>
                <w:color w:val="000000"/>
                <w:kern w:val="0"/>
                <w:sz w:val="22"/>
                <w:szCs w:val="22"/>
                <w:lang w:bidi="ar"/>
              </w:rPr>
              <w:t>液冷协同强化的电池组热管理研究</w:t>
            </w:r>
          </w:p>
        </w:tc>
        <w:tc>
          <w:tcPr>
            <w:tcW w:w="3428"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Cs/>
                <w:color w:val="000000"/>
                <w:kern w:val="0"/>
                <w:sz w:val="22"/>
                <w:szCs w:val="22"/>
                <w:lang w:bidi="ar"/>
              </w:rPr>
            </w:pPr>
            <w:r>
              <w:rPr>
                <w:rFonts w:ascii="仿宋" w:eastAsia="仿宋" w:hAnsi="仿宋" w:cs="仿宋" w:hint="eastAsia"/>
                <w:bCs/>
                <w:color w:val="000000"/>
                <w:kern w:val="0"/>
                <w:sz w:val="22"/>
                <w:szCs w:val="22"/>
                <w:lang w:bidi="ar"/>
              </w:rPr>
              <w:t>浙江大学</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Cs/>
                <w:color w:val="000000"/>
                <w:kern w:val="0"/>
                <w:sz w:val="22"/>
                <w:szCs w:val="22"/>
                <w:lang w:bidi="ar"/>
              </w:rPr>
            </w:pPr>
            <w:r>
              <w:rPr>
                <w:rFonts w:ascii="仿宋" w:eastAsia="仿宋" w:hAnsi="仿宋" w:cs="仿宋" w:hint="eastAsia"/>
                <w:bCs/>
                <w:color w:val="000000"/>
                <w:kern w:val="0"/>
                <w:sz w:val="22"/>
                <w:szCs w:val="22"/>
                <w:lang w:bidi="ar"/>
              </w:rPr>
              <w:t>王树荣</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Cs/>
                <w:color w:val="000000"/>
                <w:kern w:val="0"/>
                <w:sz w:val="22"/>
                <w:szCs w:val="22"/>
                <w:lang w:bidi="ar"/>
              </w:rPr>
            </w:pPr>
            <w:r>
              <w:rPr>
                <w:rFonts w:ascii="仿宋" w:eastAsia="仿宋" w:hAnsi="仿宋" w:cs="仿宋" w:hint="eastAsia"/>
                <w:bCs/>
                <w:color w:val="000000"/>
                <w:kern w:val="0"/>
                <w:sz w:val="22"/>
                <w:szCs w:val="22"/>
                <w:lang w:bidi="ar"/>
              </w:rPr>
              <w:t>财政补助类</w:t>
            </w:r>
          </w:p>
        </w:tc>
      </w:tr>
      <w:tr w:rsidR="00F048CC">
        <w:trPr>
          <w:trHeight w:val="530"/>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Cs/>
                <w:color w:val="000000"/>
                <w:kern w:val="0"/>
                <w:sz w:val="22"/>
                <w:szCs w:val="22"/>
                <w:lang w:bidi="ar"/>
              </w:rPr>
            </w:pPr>
            <w:r>
              <w:rPr>
                <w:rFonts w:ascii="仿宋" w:eastAsia="仿宋" w:hAnsi="仿宋" w:cs="仿宋" w:hint="eastAsia"/>
                <w:bCs/>
                <w:color w:val="000000"/>
                <w:kern w:val="0"/>
                <w:sz w:val="22"/>
                <w:szCs w:val="22"/>
                <w:lang w:bidi="ar"/>
              </w:rPr>
              <w:t>4</w:t>
            </w:r>
          </w:p>
        </w:tc>
        <w:tc>
          <w:tcPr>
            <w:tcW w:w="3601"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Cs/>
                <w:color w:val="000000"/>
                <w:kern w:val="0"/>
                <w:sz w:val="22"/>
                <w:szCs w:val="22"/>
                <w:lang w:bidi="ar"/>
              </w:rPr>
            </w:pPr>
            <w:r>
              <w:rPr>
                <w:rFonts w:ascii="仿宋" w:eastAsia="仿宋" w:hAnsi="仿宋" w:cs="仿宋" w:hint="eastAsia"/>
                <w:bCs/>
                <w:color w:val="000000"/>
                <w:kern w:val="0"/>
                <w:sz w:val="22"/>
                <w:szCs w:val="22"/>
                <w:lang w:bidi="ar"/>
              </w:rPr>
              <w:t>生物质锅炉燃烧过程中含氮污染物生成机理及燃烧优化脱除技术研究</w:t>
            </w:r>
          </w:p>
        </w:tc>
        <w:tc>
          <w:tcPr>
            <w:tcW w:w="3428"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Cs/>
                <w:color w:val="000000"/>
                <w:kern w:val="0"/>
                <w:sz w:val="22"/>
                <w:szCs w:val="22"/>
                <w:lang w:bidi="ar"/>
              </w:rPr>
            </w:pPr>
            <w:r>
              <w:rPr>
                <w:rFonts w:ascii="仿宋" w:eastAsia="仿宋" w:hAnsi="仿宋" w:cs="仿宋" w:hint="eastAsia"/>
                <w:bCs/>
                <w:color w:val="000000"/>
                <w:kern w:val="0"/>
                <w:sz w:val="22"/>
                <w:szCs w:val="22"/>
                <w:lang w:bidi="ar"/>
              </w:rPr>
              <w:t>浙江大学</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Cs/>
                <w:color w:val="000000"/>
                <w:kern w:val="0"/>
                <w:sz w:val="22"/>
                <w:szCs w:val="22"/>
                <w:lang w:bidi="ar"/>
              </w:rPr>
            </w:pPr>
            <w:r>
              <w:rPr>
                <w:rFonts w:ascii="仿宋" w:eastAsia="仿宋" w:hAnsi="仿宋" w:cs="仿宋" w:hint="eastAsia"/>
                <w:bCs/>
                <w:color w:val="000000"/>
                <w:kern w:val="0"/>
                <w:sz w:val="22"/>
                <w:szCs w:val="22"/>
                <w:lang w:bidi="ar"/>
              </w:rPr>
              <w:t>李培</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Cs/>
                <w:color w:val="000000"/>
                <w:kern w:val="0"/>
                <w:sz w:val="22"/>
                <w:szCs w:val="22"/>
                <w:lang w:bidi="ar"/>
              </w:rPr>
            </w:pPr>
            <w:r>
              <w:rPr>
                <w:rFonts w:ascii="仿宋" w:eastAsia="仿宋" w:hAnsi="仿宋" w:cs="仿宋" w:hint="eastAsia"/>
                <w:bCs/>
                <w:color w:val="000000"/>
                <w:kern w:val="0"/>
                <w:sz w:val="22"/>
                <w:szCs w:val="22"/>
                <w:lang w:bidi="ar"/>
              </w:rPr>
              <w:t>财政补助类</w:t>
            </w:r>
          </w:p>
        </w:tc>
      </w:tr>
      <w:tr w:rsidR="00F048CC">
        <w:trPr>
          <w:trHeight w:val="666"/>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Cs/>
                <w:color w:val="000000"/>
                <w:kern w:val="0"/>
                <w:sz w:val="22"/>
                <w:szCs w:val="22"/>
                <w:lang w:bidi="ar"/>
              </w:rPr>
            </w:pPr>
            <w:r>
              <w:rPr>
                <w:rFonts w:ascii="仿宋" w:eastAsia="仿宋" w:hAnsi="仿宋" w:cs="仿宋" w:hint="eastAsia"/>
                <w:bCs/>
                <w:color w:val="000000"/>
                <w:kern w:val="0"/>
                <w:sz w:val="22"/>
                <w:szCs w:val="22"/>
                <w:lang w:bidi="ar"/>
              </w:rPr>
              <w:t>5</w:t>
            </w:r>
          </w:p>
        </w:tc>
        <w:tc>
          <w:tcPr>
            <w:tcW w:w="3601"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Cs/>
                <w:color w:val="000000"/>
                <w:kern w:val="0"/>
                <w:sz w:val="22"/>
                <w:szCs w:val="22"/>
                <w:lang w:bidi="ar"/>
              </w:rPr>
            </w:pPr>
            <w:r>
              <w:rPr>
                <w:rFonts w:ascii="仿宋" w:eastAsia="仿宋" w:hAnsi="仿宋" w:cs="仿宋" w:hint="eastAsia"/>
                <w:bCs/>
                <w:color w:val="000000"/>
                <w:kern w:val="0"/>
                <w:sz w:val="22"/>
                <w:szCs w:val="22"/>
                <w:lang w:bidi="ar"/>
              </w:rPr>
              <w:t>新能源汽车热管理系统高压侧核心零件域驱动器</w:t>
            </w:r>
          </w:p>
        </w:tc>
        <w:tc>
          <w:tcPr>
            <w:tcW w:w="3428"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Cs/>
                <w:color w:val="000000"/>
                <w:kern w:val="0"/>
                <w:sz w:val="22"/>
                <w:szCs w:val="22"/>
                <w:lang w:bidi="ar"/>
              </w:rPr>
            </w:pPr>
            <w:r>
              <w:rPr>
                <w:rFonts w:ascii="仿宋" w:eastAsia="仿宋" w:hAnsi="仿宋" w:cs="仿宋" w:hint="eastAsia"/>
                <w:bCs/>
                <w:color w:val="000000"/>
                <w:kern w:val="0"/>
                <w:sz w:val="22"/>
                <w:szCs w:val="22"/>
                <w:lang w:bidi="ar"/>
              </w:rPr>
              <w:t>浙江大学</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Cs/>
                <w:color w:val="000000"/>
                <w:kern w:val="0"/>
                <w:sz w:val="22"/>
                <w:szCs w:val="22"/>
                <w:lang w:bidi="ar"/>
              </w:rPr>
            </w:pPr>
            <w:r>
              <w:rPr>
                <w:rFonts w:ascii="仿宋" w:eastAsia="仿宋" w:hAnsi="仿宋" w:cs="仿宋" w:hint="eastAsia"/>
                <w:bCs/>
                <w:color w:val="000000"/>
                <w:kern w:val="0"/>
                <w:sz w:val="22"/>
                <w:szCs w:val="22"/>
                <w:lang w:bidi="ar"/>
              </w:rPr>
              <w:t>胡振民</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Cs/>
                <w:color w:val="000000"/>
                <w:kern w:val="0"/>
                <w:sz w:val="22"/>
                <w:szCs w:val="22"/>
                <w:lang w:bidi="ar"/>
              </w:rPr>
            </w:pPr>
            <w:r>
              <w:rPr>
                <w:rFonts w:ascii="仿宋" w:eastAsia="仿宋" w:hAnsi="仿宋" w:cs="仿宋" w:hint="eastAsia"/>
                <w:bCs/>
                <w:color w:val="000000"/>
                <w:kern w:val="0"/>
                <w:sz w:val="22"/>
                <w:szCs w:val="22"/>
                <w:lang w:bidi="ar"/>
              </w:rPr>
              <w:t>财政补助类</w:t>
            </w:r>
          </w:p>
        </w:tc>
      </w:tr>
      <w:tr w:rsidR="00F048CC">
        <w:trPr>
          <w:trHeight w:val="669"/>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Cs/>
                <w:color w:val="000000"/>
                <w:kern w:val="0"/>
                <w:sz w:val="22"/>
                <w:szCs w:val="22"/>
                <w:lang w:bidi="ar"/>
              </w:rPr>
            </w:pPr>
            <w:r>
              <w:rPr>
                <w:rFonts w:ascii="仿宋" w:eastAsia="仿宋" w:hAnsi="仿宋" w:cs="仿宋" w:hint="eastAsia"/>
                <w:bCs/>
                <w:color w:val="000000"/>
                <w:kern w:val="0"/>
                <w:sz w:val="22"/>
                <w:szCs w:val="22"/>
                <w:lang w:bidi="ar"/>
              </w:rPr>
              <w:t>6</w:t>
            </w:r>
          </w:p>
        </w:tc>
        <w:tc>
          <w:tcPr>
            <w:tcW w:w="3601"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Cs/>
                <w:color w:val="000000"/>
                <w:kern w:val="0"/>
                <w:sz w:val="22"/>
                <w:szCs w:val="22"/>
                <w:lang w:bidi="ar"/>
              </w:rPr>
            </w:pPr>
            <w:r>
              <w:rPr>
                <w:rFonts w:ascii="仿宋" w:eastAsia="仿宋" w:hAnsi="仿宋" w:cs="仿宋" w:hint="eastAsia"/>
                <w:bCs/>
                <w:color w:val="000000"/>
                <w:kern w:val="0"/>
                <w:sz w:val="22"/>
                <w:szCs w:val="22"/>
                <w:lang w:bidi="ar"/>
              </w:rPr>
              <w:t>汽车芯片热管理智能仿真工业软件</w:t>
            </w:r>
          </w:p>
        </w:tc>
        <w:tc>
          <w:tcPr>
            <w:tcW w:w="3428"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Cs/>
                <w:color w:val="000000"/>
                <w:kern w:val="0"/>
                <w:sz w:val="22"/>
                <w:szCs w:val="22"/>
                <w:lang w:bidi="ar"/>
              </w:rPr>
            </w:pPr>
            <w:r>
              <w:rPr>
                <w:rFonts w:ascii="仿宋" w:eastAsia="仿宋" w:hAnsi="仿宋" w:cs="仿宋" w:hint="eastAsia"/>
                <w:bCs/>
                <w:color w:val="000000"/>
                <w:kern w:val="0"/>
                <w:sz w:val="22"/>
                <w:szCs w:val="22"/>
                <w:lang w:bidi="ar"/>
              </w:rPr>
              <w:t>浙江大学</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Cs/>
                <w:color w:val="000000"/>
                <w:kern w:val="0"/>
                <w:sz w:val="22"/>
                <w:szCs w:val="22"/>
                <w:lang w:bidi="ar"/>
              </w:rPr>
            </w:pPr>
            <w:r>
              <w:rPr>
                <w:rFonts w:ascii="仿宋" w:eastAsia="仿宋" w:hAnsi="仿宋" w:cs="仿宋" w:hint="eastAsia"/>
                <w:bCs/>
                <w:color w:val="000000"/>
                <w:kern w:val="0"/>
                <w:sz w:val="22"/>
                <w:szCs w:val="22"/>
                <w:lang w:bidi="ar"/>
              </w:rPr>
              <w:t>罗坤</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Cs/>
                <w:color w:val="000000"/>
                <w:kern w:val="0"/>
                <w:sz w:val="22"/>
                <w:szCs w:val="22"/>
                <w:lang w:bidi="ar"/>
              </w:rPr>
            </w:pPr>
            <w:r>
              <w:rPr>
                <w:rFonts w:ascii="仿宋" w:eastAsia="仿宋" w:hAnsi="仿宋" w:cs="仿宋" w:hint="eastAsia"/>
                <w:bCs/>
                <w:color w:val="000000"/>
                <w:kern w:val="0"/>
                <w:sz w:val="22"/>
                <w:szCs w:val="22"/>
                <w:lang w:bidi="ar"/>
              </w:rPr>
              <w:t>财政补助类</w:t>
            </w:r>
          </w:p>
        </w:tc>
      </w:tr>
      <w:tr w:rsidR="00F048CC">
        <w:trPr>
          <w:trHeight w:val="646"/>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Cs/>
                <w:color w:val="000000"/>
                <w:kern w:val="0"/>
                <w:sz w:val="22"/>
                <w:szCs w:val="22"/>
                <w:lang w:bidi="ar"/>
              </w:rPr>
            </w:pPr>
            <w:r>
              <w:rPr>
                <w:rFonts w:ascii="仿宋" w:eastAsia="仿宋" w:hAnsi="仿宋" w:cs="仿宋" w:hint="eastAsia"/>
                <w:bCs/>
                <w:color w:val="000000"/>
                <w:kern w:val="0"/>
                <w:sz w:val="22"/>
                <w:szCs w:val="22"/>
                <w:lang w:bidi="ar"/>
              </w:rPr>
              <w:t>7</w:t>
            </w:r>
          </w:p>
        </w:tc>
        <w:tc>
          <w:tcPr>
            <w:tcW w:w="3601"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Cs/>
                <w:color w:val="000000"/>
                <w:kern w:val="0"/>
                <w:sz w:val="22"/>
                <w:szCs w:val="22"/>
                <w:lang w:bidi="ar"/>
              </w:rPr>
            </w:pPr>
            <w:r>
              <w:rPr>
                <w:rFonts w:ascii="仿宋" w:eastAsia="仿宋" w:hAnsi="仿宋" w:cs="仿宋" w:hint="eastAsia"/>
                <w:bCs/>
                <w:color w:val="000000"/>
                <w:kern w:val="0"/>
                <w:sz w:val="22"/>
                <w:szCs w:val="22"/>
                <w:lang w:bidi="ar"/>
              </w:rPr>
              <w:t>青瓷生产窑炉热回收利用减碳关键技术的研发</w:t>
            </w:r>
          </w:p>
        </w:tc>
        <w:tc>
          <w:tcPr>
            <w:tcW w:w="3428"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Cs/>
                <w:color w:val="000000"/>
                <w:kern w:val="0"/>
                <w:sz w:val="22"/>
                <w:szCs w:val="22"/>
                <w:lang w:bidi="ar"/>
              </w:rPr>
            </w:pPr>
            <w:r>
              <w:rPr>
                <w:rFonts w:ascii="仿宋" w:eastAsia="仿宋" w:hAnsi="仿宋" w:cs="仿宋" w:hint="eastAsia"/>
                <w:bCs/>
                <w:color w:val="000000"/>
                <w:kern w:val="0"/>
                <w:sz w:val="22"/>
                <w:szCs w:val="22"/>
                <w:lang w:bidi="ar"/>
              </w:rPr>
              <w:t>浙江大学能源工程学院</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Cs/>
                <w:color w:val="000000"/>
                <w:kern w:val="0"/>
                <w:sz w:val="22"/>
                <w:szCs w:val="22"/>
                <w:lang w:bidi="ar"/>
              </w:rPr>
            </w:pPr>
            <w:r>
              <w:rPr>
                <w:rFonts w:ascii="仿宋" w:eastAsia="仿宋" w:hAnsi="仿宋" w:cs="仿宋" w:hint="eastAsia"/>
                <w:bCs/>
                <w:color w:val="000000"/>
                <w:kern w:val="0"/>
                <w:sz w:val="22"/>
                <w:szCs w:val="22"/>
                <w:lang w:bidi="ar"/>
              </w:rPr>
              <w:t>赵亚洲</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Cs/>
                <w:color w:val="000000"/>
                <w:kern w:val="0"/>
                <w:sz w:val="22"/>
                <w:szCs w:val="22"/>
                <w:lang w:bidi="ar"/>
              </w:rPr>
            </w:pPr>
            <w:r>
              <w:rPr>
                <w:rFonts w:ascii="仿宋" w:eastAsia="仿宋" w:hAnsi="仿宋" w:cs="仿宋" w:hint="eastAsia"/>
                <w:bCs/>
                <w:color w:val="000000"/>
                <w:kern w:val="0"/>
                <w:sz w:val="22"/>
                <w:szCs w:val="22"/>
                <w:lang w:bidi="ar"/>
              </w:rPr>
              <w:t>财政补助类</w:t>
            </w:r>
          </w:p>
        </w:tc>
      </w:tr>
      <w:tr w:rsidR="00F048CC">
        <w:trPr>
          <w:trHeight w:val="531"/>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Cs/>
                <w:color w:val="000000"/>
                <w:kern w:val="0"/>
                <w:sz w:val="22"/>
                <w:szCs w:val="22"/>
                <w:lang w:bidi="ar"/>
              </w:rPr>
            </w:pPr>
            <w:r>
              <w:rPr>
                <w:rFonts w:ascii="仿宋" w:eastAsia="仿宋" w:hAnsi="仿宋" w:cs="仿宋" w:hint="eastAsia"/>
                <w:bCs/>
                <w:color w:val="000000"/>
                <w:kern w:val="0"/>
                <w:sz w:val="22"/>
                <w:szCs w:val="22"/>
                <w:lang w:bidi="ar"/>
              </w:rPr>
              <w:t>8</w:t>
            </w:r>
          </w:p>
        </w:tc>
        <w:tc>
          <w:tcPr>
            <w:tcW w:w="3601"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Cs/>
                <w:color w:val="000000"/>
                <w:kern w:val="0"/>
                <w:sz w:val="22"/>
                <w:szCs w:val="22"/>
                <w:lang w:bidi="ar"/>
              </w:rPr>
            </w:pPr>
            <w:r>
              <w:rPr>
                <w:rFonts w:ascii="仿宋" w:eastAsia="仿宋" w:hAnsi="仿宋" w:cs="仿宋" w:hint="eastAsia"/>
                <w:bCs/>
                <w:color w:val="000000"/>
                <w:kern w:val="0"/>
                <w:sz w:val="22"/>
                <w:szCs w:val="22"/>
                <w:lang w:bidi="ar"/>
              </w:rPr>
              <w:t>高低压多合一热管理域控制器</w:t>
            </w:r>
          </w:p>
        </w:tc>
        <w:tc>
          <w:tcPr>
            <w:tcW w:w="3428"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Cs/>
                <w:color w:val="000000"/>
                <w:kern w:val="0"/>
                <w:sz w:val="22"/>
                <w:szCs w:val="22"/>
                <w:lang w:bidi="ar"/>
              </w:rPr>
            </w:pPr>
            <w:r>
              <w:rPr>
                <w:rFonts w:ascii="仿宋" w:eastAsia="仿宋" w:hAnsi="仿宋" w:cs="仿宋" w:hint="eastAsia"/>
                <w:bCs/>
                <w:color w:val="000000"/>
                <w:kern w:val="0"/>
                <w:sz w:val="22"/>
                <w:szCs w:val="22"/>
                <w:lang w:bidi="ar"/>
              </w:rPr>
              <w:t>浙江大学</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Cs/>
                <w:color w:val="000000"/>
                <w:kern w:val="0"/>
                <w:sz w:val="22"/>
                <w:szCs w:val="22"/>
                <w:lang w:bidi="ar"/>
              </w:rPr>
            </w:pPr>
            <w:r>
              <w:rPr>
                <w:rFonts w:ascii="仿宋" w:eastAsia="仿宋" w:hAnsi="仿宋" w:cs="仿宋" w:hint="eastAsia"/>
                <w:bCs/>
                <w:color w:val="000000"/>
                <w:kern w:val="0"/>
                <w:sz w:val="22"/>
                <w:szCs w:val="22"/>
                <w:lang w:bidi="ar"/>
              </w:rPr>
              <w:t>楚书华</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Cs/>
                <w:color w:val="000000"/>
                <w:kern w:val="0"/>
                <w:sz w:val="22"/>
                <w:szCs w:val="22"/>
                <w:lang w:bidi="ar"/>
              </w:rPr>
            </w:pPr>
            <w:r>
              <w:rPr>
                <w:rFonts w:ascii="仿宋" w:eastAsia="仿宋" w:hAnsi="仿宋" w:cs="仿宋" w:hint="eastAsia"/>
                <w:bCs/>
                <w:color w:val="000000"/>
                <w:kern w:val="0"/>
                <w:sz w:val="22"/>
                <w:szCs w:val="22"/>
                <w:lang w:bidi="ar"/>
              </w:rPr>
              <w:t>财政补助类</w:t>
            </w:r>
          </w:p>
        </w:tc>
      </w:tr>
      <w:tr w:rsidR="00F048CC">
        <w:trPr>
          <w:trHeight w:val="640"/>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Cs/>
                <w:color w:val="000000"/>
                <w:kern w:val="0"/>
                <w:sz w:val="22"/>
                <w:szCs w:val="22"/>
                <w:lang w:bidi="ar"/>
              </w:rPr>
            </w:pPr>
            <w:r>
              <w:rPr>
                <w:rFonts w:ascii="仿宋" w:eastAsia="仿宋" w:hAnsi="仿宋" w:cs="仿宋" w:hint="eastAsia"/>
                <w:bCs/>
                <w:color w:val="000000"/>
                <w:kern w:val="0"/>
                <w:sz w:val="22"/>
                <w:szCs w:val="22"/>
                <w:lang w:bidi="ar"/>
              </w:rPr>
              <w:t>9</w:t>
            </w:r>
          </w:p>
        </w:tc>
        <w:tc>
          <w:tcPr>
            <w:tcW w:w="3601"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Cs/>
                <w:color w:val="000000"/>
                <w:kern w:val="0"/>
                <w:sz w:val="22"/>
                <w:szCs w:val="22"/>
                <w:lang w:bidi="ar"/>
              </w:rPr>
            </w:pPr>
            <w:r>
              <w:rPr>
                <w:rFonts w:ascii="仿宋" w:eastAsia="仿宋" w:hAnsi="仿宋" w:cs="仿宋" w:hint="eastAsia"/>
                <w:bCs/>
                <w:color w:val="000000"/>
                <w:kern w:val="0"/>
                <w:sz w:val="22"/>
                <w:szCs w:val="22"/>
                <w:lang w:bidi="ar"/>
              </w:rPr>
              <w:t>乡村振兴的数字化科学技术路径以及支撑“人产城”融合发展创新技术模式的研究</w:t>
            </w:r>
          </w:p>
        </w:tc>
        <w:tc>
          <w:tcPr>
            <w:tcW w:w="3428"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Cs/>
                <w:color w:val="000000"/>
                <w:kern w:val="0"/>
                <w:sz w:val="22"/>
                <w:szCs w:val="22"/>
                <w:lang w:bidi="ar"/>
              </w:rPr>
            </w:pPr>
            <w:r>
              <w:rPr>
                <w:rFonts w:ascii="仿宋" w:eastAsia="仿宋" w:hAnsi="仿宋" w:cs="仿宋" w:hint="eastAsia"/>
                <w:bCs/>
                <w:color w:val="000000"/>
                <w:kern w:val="0"/>
                <w:sz w:val="22"/>
                <w:szCs w:val="22"/>
                <w:lang w:bidi="ar"/>
              </w:rPr>
              <w:t>浙江大学公共管理学院</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Cs/>
                <w:color w:val="000000"/>
                <w:kern w:val="0"/>
                <w:sz w:val="22"/>
                <w:szCs w:val="22"/>
                <w:lang w:bidi="ar"/>
              </w:rPr>
            </w:pPr>
            <w:r>
              <w:rPr>
                <w:rFonts w:ascii="仿宋" w:eastAsia="仿宋" w:hAnsi="仿宋" w:cs="仿宋" w:hint="eastAsia"/>
                <w:bCs/>
                <w:color w:val="000000"/>
                <w:kern w:val="0"/>
                <w:sz w:val="22"/>
                <w:szCs w:val="22"/>
                <w:lang w:bidi="ar"/>
              </w:rPr>
              <w:t>李佳威</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Cs/>
                <w:color w:val="000000"/>
                <w:kern w:val="0"/>
                <w:sz w:val="22"/>
                <w:szCs w:val="22"/>
                <w:lang w:bidi="ar"/>
              </w:rPr>
            </w:pPr>
            <w:r>
              <w:rPr>
                <w:rFonts w:ascii="仿宋" w:eastAsia="仿宋" w:hAnsi="仿宋" w:cs="仿宋" w:hint="eastAsia"/>
                <w:bCs/>
                <w:color w:val="000000"/>
                <w:kern w:val="0"/>
                <w:sz w:val="22"/>
                <w:szCs w:val="22"/>
                <w:lang w:bidi="ar"/>
              </w:rPr>
              <w:t>财政补助类</w:t>
            </w:r>
          </w:p>
        </w:tc>
      </w:tr>
      <w:tr w:rsidR="00F048CC">
        <w:trPr>
          <w:trHeight w:val="90"/>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Cs/>
                <w:color w:val="000000"/>
                <w:kern w:val="0"/>
                <w:sz w:val="22"/>
                <w:szCs w:val="22"/>
                <w:lang w:bidi="ar"/>
              </w:rPr>
            </w:pPr>
            <w:r>
              <w:rPr>
                <w:rFonts w:ascii="仿宋" w:eastAsia="仿宋" w:hAnsi="仿宋" w:cs="仿宋" w:hint="eastAsia"/>
                <w:bCs/>
                <w:color w:val="000000"/>
                <w:kern w:val="0"/>
                <w:sz w:val="22"/>
                <w:szCs w:val="22"/>
                <w:lang w:bidi="ar"/>
              </w:rPr>
              <w:t>10</w:t>
            </w:r>
          </w:p>
        </w:tc>
        <w:tc>
          <w:tcPr>
            <w:tcW w:w="3601"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Cs/>
                <w:color w:val="000000"/>
                <w:kern w:val="0"/>
                <w:sz w:val="22"/>
                <w:szCs w:val="22"/>
                <w:lang w:bidi="ar"/>
              </w:rPr>
            </w:pPr>
            <w:r>
              <w:rPr>
                <w:rFonts w:ascii="仿宋" w:eastAsia="仿宋" w:hAnsi="仿宋" w:cs="仿宋" w:hint="eastAsia"/>
                <w:bCs/>
                <w:color w:val="000000"/>
                <w:kern w:val="0"/>
                <w:sz w:val="22"/>
                <w:szCs w:val="22"/>
                <w:lang w:bidi="ar"/>
              </w:rPr>
              <w:t>节能低碳村镇住宅优化路径及其适宜技术研究</w:t>
            </w:r>
          </w:p>
        </w:tc>
        <w:tc>
          <w:tcPr>
            <w:tcW w:w="3428"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Cs/>
                <w:color w:val="000000"/>
                <w:kern w:val="0"/>
                <w:sz w:val="22"/>
                <w:szCs w:val="22"/>
                <w:lang w:bidi="ar"/>
              </w:rPr>
            </w:pPr>
            <w:r>
              <w:rPr>
                <w:rFonts w:ascii="仿宋" w:eastAsia="仿宋" w:hAnsi="仿宋" w:cs="仿宋" w:hint="eastAsia"/>
                <w:bCs/>
                <w:color w:val="000000"/>
                <w:kern w:val="0"/>
                <w:sz w:val="22"/>
                <w:szCs w:val="22"/>
                <w:lang w:bidi="ar"/>
              </w:rPr>
              <w:t>浙江大学</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Cs/>
                <w:color w:val="000000"/>
                <w:kern w:val="0"/>
                <w:sz w:val="22"/>
                <w:szCs w:val="22"/>
                <w:lang w:bidi="ar"/>
              </w:rPr>
            </w:pPr>
            <w:r>
              <w:rPr>
                <w:rFonts w:ascii="仿宋" w:eastAsia="仿宋" w:hAnsi="仿宋" w:cs="仿宋" w:hint="eastAsia"/>
                <w:bCs/>
                <w:color w:val="000000"/>
                <w:kern w:val="0"/>
                <w:sz w:val="22"/>
                <w:szCs w:val="22"/>
                <w:lang w:bidi="ar"/>
              </w:rPr>
              <w:t>王洁</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Cs/>
                <w:color w:val="000000"/>
                <w:kern w:val="0"/>
                <w:sz w:val="22"/>
                <w:szCs w:val="22"/>
                <w:lang w:bidi="ar"/>
              </w:rPr>
            </w:pPr>
            <w:r>
              <w:rPr>
                <w:rFonts w:ascii="仿宋" w:eastAsia="仿宋" w:hAnsi="仿宋" w:cs="仿宋" w:hint="eastAsia"/>
                <w:bCs/>
                <w:color w:val="000000"/>
                <w:kern w:val="0"/>
                <w:sz w:val="22"/>
                <w:szCs w:val="22"/>
                <w:lang w:bidi="ar"/>
              </w:rPr>
              <w:t>财政补助类</w:t>
            </w:r>
          </w:p>
        </w:tc>
      </w:tr>
      <w:tr w:rsidR="00F048CC">
        <w:trPr>
          <w:trHeight w:val="571"/>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Cs/>
                <w:color w:val="000000"/>
                <w:kern w:val="0"/>
                <w:sz w:val="22"/>
                <w:szCs w:val="22"/>
                <w:lang w:bidi="ar"/>
              </w:rPr>
            </w:pPr>
            <w:r>
              <w:rPr>
                <w:rFonts w:ascii="仿宋" w:eastAsia="仿宋" w:hAnsi="仿宋" w:cs="仿宋" w:hint="eastAsia"/>
                <w:bCs/>
                <w:color w:val="000000"/>
                <w:kern w:val="0"/>
                <w:sz w:val="22"/>
                <w:szCs w:val="22"/>
                <w:lang w:bidi="ar"/>
              </w:rPr>
              <w:t>11</w:t>
            </w:r>
          </w:p>
        </w:tc>
        <w:tc>
          <w:tcPr>
            <w:tcW w:w="3601"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Cs/>
                <w:color w:val="000000"/>
                <w:kern w:val="0"/>
                <w:sz w:val="22"/>
                <w:szCs w:val="22"/>
                <w:lang w:bidi="ar"/>
              </w:rPr>
            </w:pPr>
            <w:r>
              <w:rPr>
                <w:rFonts w:ascii="仿宋" w:eastAsia="仿宋" w:hAnsi="仿宋" w:cs="仿宋" w:hint="eastAsia"/>
                <w:bCs/>
                <w:color w:val="000000"/>
                <w:kern w:val="0"/>
                <w:sz w:val="22"/>
                <w:szCs w:val="22"/>
                <w:lang w:bidi="ar"/>
              </w:rPr>
              <w:t>灵芝调味茶加工关键技术研发与示范</w:t>
            </w:r>
          </w:p>
        </w:tc>
        <w:tc>
          <w:tcPr>
            <w:tcW w:w="3428"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Cs/>
                <w:color w:val="000000"/>
                <w:kern w:val="0"/>
                <w:sz w:val="22"/>
                <w:szCs w:val="22"/>
                <w:lang w:bidi="ar"/>
              </w:rPr>
            </w:pPr>
            <w:r>
              <w:rPr>
                <w:rFonts w:ascii="仿宋" w:eastAsia="仿宋" w:hAnsi="仿宋" w:cs="仿宋" w:hint="eastAsia"/>
                <w:bCs/>
                <w:color w:val="000000"/>
                <w:kern w:val="0"/>
                <w:sz w:val="22"/>
                <w:szCs w:val="22"/>
                <w:lang w:bidi="ar"/>
              </w:rPr>
              <w:t>浙江大学</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Cs/>
                <w:color w:val="000000"/>
                <w:kern w:val="0"/>
                <w:sz w:val="22"/>
                <w:szCs w:val="22"/>
                <w:lang w:bidi="ar"/>
              </w:rPr>
            </w:pPr>
            <w:r>
              <w:rPr>
                <w:rFonts w:ascii="仿宋" w:eastAsia="仿宋" w:hAnsi="仿宋" w:cs="仿宋" w:hint="eastAsia"/>
                <w:bCs/>
                <w:color w:val="000000"/>
                <w:kern w:val="0"/>
                <w:sz w:val="22"/>
                <w:szCs w:val="22"/>
                <w:lang w:bidi="ar"/>
              </w:rPr>
              <w:t>楚强</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Cs/>
                <w:color w:val="000000"/>
                <w:kern w:val="0"/>
                <w:sz w:val="22"/>
                <w:szCs w:val="22"/>
                <w:lang w:bidi="ar"/>
              </w:rPr>
            </w:pPr>
            <w:r>
              <w:rPr>
                <w:rFonts w:ascii="仿宋" w:eastAsia="仿宋" w:hAnsi="仿宋" w:cs="仿宋" w:hint="eastAsia"/>
                <w:bCs/>
                <w:color w:val="000000"/>
                <w:kern w:val="0"/>
                <w:sz w:val="22"/>
                <w:szCs w:val="22"/>
                <w:lang w:bidi="ar"/>
              </w:rPr>
              <w:t>财政补助类</w:t>
            </w:r>
          </w:p>
        </w:tc>
      </w:tr>
      <w:tr w:rsidR="00F048CC">
        <w:trPr>
          <w:trHeight w:val="641"/>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Cs/>
                <w:color w:val="000000"/>
                <w:kern w:val="0"/>
                <w:sz w:val="22"/>
                <w:szCs w:val="22"/>
                <w:lang w:bidi="ar"/>
              </w:rPr>
            </w:pPr>
            <w:r>
              <w:rPr>
                <w:rFonts w:ascii="仿宋" w:eastAsia="仿宋" w:hAnsi="仿宋" w:cs="仿宋" w:hint="eastAsia"/>
                <w:bCs/>
                <w:color w:val="000000"/>
                <w:kern w:val="0"/>
                <w:sz w:val="22"/>
                <w:szCs w:val="22"/>
                <w:lang w:bidi="ar"/>
              </w:rPr>
              <w:t>12</w:t>
            </w:r>
          </w:p>
        </w:tc>
        <w:tc>
          <w:tcPr>
            <w:tcW w:w="3601"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Cs/>
                <w:color w:val="000000"/>
                <w:kern w:val="0"/>
                <w:sz w:val="22"/>
                <w:szCs w:val="22"/>
                <w:lang w:bidi="ar"/>
              </w:rPr>
            </w:pPr>
            <w:r>
              <w:rPr>
                <w:rFonts w:ascii="仿宋" w:eastAsia="仿宋" w:hAnsi="仿宋" w:cs="仿宋" w:hint="eastAsia"/>
                <w:bCs/>
                <w:color w:val="000000"/>
                <w:kern w:val="0"/>
                <w:sz w:val="22"/>
                <w:szCs w:val="22"/>
                <w:lang w:bidi="ar"/>
              </w:rPr>
              <w:t>龙泉红茶苦涩味改善技术研究</w:t>
            </w:r>
          </w:p>
        </w:tc>
        <w:tc>
          <w:tcPr>
            <w:tcW w:w="3428"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Cs/>
                <w:color w:val="000000"/>
                <w:kern w:val="0"/>
                <w:sz w:val="22"/>
                <w:szCs w:val="22"/>
                <w:lang w:bidi="ar"/>
              </w:rPr>
            </w:pPr>
            <w:r>
              <w:rPr>
                <w:rFonts w:ascii="仿宋" w:eastAsia="仿宋" w:hAnsi="仿宋" w:cs="仿宋" w:hint="eastAsia"/>
                <w:bCs/>
                <w:color w:val="000000"/>
                <w:kern w:val="0"/>
                <w:sz w:val="22"/>
                <w:szCs w:val="22"/>
                <w:lang w:bidi="ar"/>
              </w:rPr>
              <w:t>浙江大学</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Cs/>
                <w:color w:val="000000"/>
                <w:kern w:val="0"/>
                <w:sz w:val="22"/>
                <w:szCs w:val="22"/>
                <w:lang w:bidi="ar"/>
              </w:rPr>
            </w:pPr>
            <w:r>
              <w:rPr>
                <w:rFonts w:ascii="仿宋" w:eastAsia="仿宋" w:hAnsi="仿宋" w:cs="仿宋" w:hint="eastAsia"/>
                <w:bCs/>
                <w:color w:val="000000"/>
                <w:kern w:val="0"/>
                <w:sz w:val="22"/>
                <w:szCs w:val="22"/>
                <w:lang w:bidi="ar"/>
              </w:rPr>
              <w:t>陈萍</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Cs/>
                <w:color w:val="000000"/>
                <w:kern w:val="0"/>
                <w:sz w:val="22"/>
                <w:szCs w:val="22"/>
                <w:lang w:bidi="ar"/>
              </w:rPr>
            </w:pPr>
            <w:r>
              <w:rPr>
                <w:rFonts w:ascii="仿宋" w:eastAsia="仿宋" w:hAnsi="仿宋" w:cs="仿宋" w:hint="eastAsia"/>
                <w:bCs/>
                <w:color w:val="000000"/>
                <w:kern w:val="0"/>
                <w:sz w:val="22"/>
                <w:szCs w:val="22"/>
                <w:lang w:bidi="ar"/>
              </w:rPr>
              <w:t>财政补助类</w:t>
            </w:r>
          </w:p>
        </w:tc>
      </w:tr>
      <w:tr w:rsidR="00F048CC">
        <w:trPr>
          <w:trHeight w:val="634"/>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Cs/>
                <w:color w:val="000000"/>
                <w:kern w:val="0"/>
                <w:sz w:val="22"/>
                <w:szCs w:val="22"/>
                <w:lang w:bidi="ar"/>
              </w:rPr>
            </w:pPr>
            <w:r>
              <w:rPr>
                <w:rFonts w:ascii="仿宋" w:eastAsia="仿宋" w:hAnsi="仿宋" w:cs="仿宋" w:hint="eastAsia"/>
                <w:bCs/>
                <w:color w:val="000000"/>
                <w:kern w:val="0"/>
                <w:sz w:val="22"/>
                <w:szCs w:val="22"/>
                <w:lang w:bidi="ar"/>
              </w:rPr>
              <w:t>13</w:t>
            </w:r>
          </w:p>
        </w:tc>
        <w:tc>
          <w:tcPr>
            <w:tcW w:w="3601"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Cs/>
                <w:color w:val="000000"/>
                <w:kern w:val="0"/>
                <w:sz w:val="22"/>
                <w:szCs w:val="22"/>
                <w:lang w:bidi="ar"/>
              </w:rPr>
            </w:pPr>
            <w:r>
              <w:rPr>
                <w:rFonts w:ascii="仿宋" w:eastAsia="仿宋" w:hAnsi="仿宋" w:cs="仿宋" w:hint="eastAsia"/>
                <w:bCs/>
                <w:color w:val="000000"/>
                <w:kern w:val="0"/>
                <w:sz w:val="22"/>
                <w:szCs w:val="22"/>
                <w:lang w:bidi="ar"/>
              </w:rPr>
              <w:t>基于多组学和人工智能的脓毒症精准化诊疗的研究</w:t>
            </w:r>
          </w:p>
        </w:tc>
        <w:tc>
          <w:tcPr>
            <w:tcW w:w="3428"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Cs/>
                <w:color w:val="000000"/>
                <w:kern w:val="0"/>
                <w:sz w:val="22"/>
                <w:szCs w:val="22"/>
                <w:lang w:bidi="ar"/>
              </w:rPr>
            </w:pPr>
            <w:r>
              <w:rPr>
                <w:rFonts w:ascii="仿宋" w:eastAsia="仿宋" w:hAnsi="仿宋" w:cs="仿宋" w:hint="eastAsia"/>
                <w:bCs/>
                <w:color w:val="000000"/>
                <w:kern w:val="0"/>
                <w:sz w:val="22"/>
                <w:szCs w:val="22"/>
                <w:lang w:bidi="ar"/>
              </w:rPr>
              <w:t>浙江大学</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Cs/>
                <w:color w:val="000000"/>
                <w:kern w:val="0"/>
                <w:sz w:val="22"/>
                <w:szCs w:val="22"/>
                <w:lang w:bidi="ar"/>
              </w:rPr>
            </w:pPr>
            <w:r>
              <w:rPr>
                <w:rFonts w:ascii="仿宋" w:eastAsia="仿宋" w:hAnsi="仿宋" w:cs="仿宋" w:hint="eastAsia"/>
                <w:bCs/>
                <w:color w:val="000000"/>
                <w:kern w:val="0"/>
                <w:sz w:val="22"/>
                <w:szCs w:val="22"/>
                <w:lang w:bidi="ar"/>
              </w:rPr>
              <w:t>章仲恒</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Cs/>
                <w:color w:val="000000"/>
                <w:kern w:val="0"/>
                <w:sz w:val="22"/>
                <w:szCs w:val="22"/>
                <w:lang w:bidi="ar"/>
              </w:rPr>
            </w:pPr>
            <w:r>
              <w:rPr>
                <w:rFonts w:ascii="仿宋" w:eastAsia="仿宋" w:hAnsi="仿宋" w:cs="仿宋" w:hint="eastAsia"/>
                <w:bCs/>
                <w:color w:val="000000"/>
                <w:kern w:val="0"/>
                <w:sz w:val="22"/>
                <w:szCs w:val="22"/>
                <w:lang w:bidi="ar"/>
              </w:rPr>
              <w:t>财政补助类</w:t>
            </w:r>
          </w:p>
        </w:tc>
      </w:tr>
      <w:tr w:rsidR="00F048CC">
        <w:trPr>
          <w:trHeight w:val="682"/>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Cs/>
                <w:color w:val="000000"/>
                <w:kern w:val="0"/>
                <w:sz w:val="22"/>
                <w:szCs w:val="22"/>
                <w:lang w:bidi="ar"/>
              </w:rPr>
            </w:pPr>
            <w:r>
              <w:rPr>
                <w:rFonts w:ascii="仿宋" w:eastAsia="仿宋" w:hAnsi="仿宋" w:cs="仿宋" w:hint="eastAsia"/>
                <w:bCs/>
                <w:color w:val="000000"/>
                <w:kern w:val="0"/>
                <w:sz w:val="22"/>
                <w:szCs w:val="22"/>
                <w:lang w:bidi="ar"/>
              </w:rPr>
              <w:t>14</w:t>
            </w:r>
          </w:p>
        </w:tc>
        <w:tc>
          <w:tcPr>
            <w:tcW w:w="3601"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Cs/>
                <w:color w:val="000000"/>
                <w:kern w:val="0"/>
                <w:sz w:val="22"/>
                <w:szCs w:val="22"/>
                <w:lang w:bidi="ar"/>
              </w:rPr>
            </w:pPr>
            <w:r>
              <w:rPr>
                <w:rFonts w:ascii="仿宋" w:eastAsia="仿宋" w:hAnsi="仿宋" w:cs="仿宋" w:hint="eastAsia"/>
                <w:bCs/>
                <w:color w:val="000000"/>
                <w:kern w:val="0"/>
                <w:sz w:val="22"/>
                <w:szCs w:val="22"/>
                <w:lang w:bidi="ar"/>
              </w:rPr>
              <w:t>创新型脓毒症病原</w:t>
            </w:r>
            <w:r>
              <w:rPr>
                <w:rFonts w:ascii="仿宋" w:eastAsia="仿宋" w:hAnsi="仿宋" w:cs="仿宋" w:hint="eastAsia"/>
                <w:bCs/>
                <w:color w:val="000000"/>
                <w:kern w:val="0"/>
                <w:sz w:val="22"/>
                <w:szCs w:val="22"/>
                <w:lang w:bidi="ar"/>
              </w:rPr>
              <w:t>-</w:t>
            </w:r>
            <w:r>
              <w:rPr>
                <w:rFonts w:ascii="仿宋" w:eastAsia="仿宋" w:hAnsi="仿宋" w:cs="仿宋" w:hint="eastAsia"/>
                <w:bCs/>
                <w:color w:val="000000"/>
                <w:kern w:val="0"/>
                <w:sz w:val="22"/>
                <w:szCs w:val="22"/>
                <w:lang w:bidi="ar"/>
              </w:rPr>
              <w:t>宿主交互宏基因组智能诊断系统开发研究</w:t>
            </w:r>
          </w:p>
        </w:tc>
        <w:tc>
          <w:tcPr>
            <w:tcW w:w="3428"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Cs/>
                <w:color w:val="000000"/>
                <w:kern w:val="0"/>
                <w:sz w:val="22"/>
                <w:szCs w:val="22"/>
                <w:lang w:bidi="ar"/>
              </w:rPr>
            </w:pPr>
            <w:r>
              <w:rPr>
                <w:rFonts w:ascii="仿宋" w:eastAsia="仿宋" w:hAnsi="仿宋" w:cs="仿宋" w:hint="eastAsia"/>
                <w:bCs/>
                <w:color w:val="000000"/>
                <w:kern w:val="0"/>
                <w:sz w:val="22"/>
                <w:szCs w:val="22"/>
                <w:lang w:bidi="ar"/>
              </w:rPr>
              <w:t>浙江大学</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Cs/>
                <w:color w:val="000000"/>
                <w:kern w:val="0"/>
                <w:sz w:val="22"/>
                <w:szCs w:val="22"/>
                <w:lang w:bidi="ar"/>
              </w:rPr>
            </w:pPr>
            <w:r>
              <w:rPr>
                <w:rFonts w:ascii="仿宋" w:eastAsia="仿宋" w:hAnsi="仿宋" w:cs="仿宋" w:hint="eastAsia"/>
                <w:bCs/>
                <w:color w:val="000000"/>
                <w:kern w:val="0"/>
                <w:sz w:val="22"/>
                <w:szCs w:val="22"/>
                <w:lang w:bidi="ar"/>
              </w:rPr>
              <w:t>韩东升</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Cs/>
                <w:color w:val="000000"/>
                <w:kern w:val="0"/>
                <w:sz w:val="22"/>
                <w:szCs w:val="22"/>
                <w:lang w:bidi="ar"/>
              </w:rPr>
            </w:pPr>
            <w:r>
              <w:rPr>
                <w:rFonts w:ascii="仿宋" w:eastAsia="仿宋" w:hAnsi="仿宋" w:cs="仿宋" w:hint="eastAsia"/>
                <w:bCs/>
                <w:color w:val="000000"/>
                <w:kern w:val="0"/>
                <w:sz w:val="22"/>
                <w:szCs w:val="22"/>
                <w:lang w:bidi="ar"/>
              </w:rPr>
              <w:t>财政补助类</w:t>
            </w:r>
          </w:p>
        </w:tc>
      </w:tr>
      <w:tr w:rsidR="00F048CC">
        <w:trPr>
          <w:trHeight w:val="682"/>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Cs/>
                <w:color w:val="000000"/>
                <w:kern w:val="0"/>
                <w:szCs w:val="21"/>
                <w:lang w:bidi="ar"/>
              </w:rPr>
            </w:pPr>
            <w:r>
              <w:rPr>
                <w:rFonts w:ascii="仿宋" w:eastAsia="仿宋" w:hAnsi="仿宋" w:cs="仿宋" w:hint="eastAsia"/>
                <w:bCs/>
                <w:color w:val="000000"/>
                <w:kern w:val="0"/>
                <w:szCs w:val="21"/>
                <w:lang w:bidi="ar"/>
              </w:rPr>
              <w:t>15</w:t>
            </w:r>
          </w:p>
        </w:tc>
        <w:tc>
          <w:tcPr>
            <w:tcW w:w="3601"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Cs/>
                <w:color w:val="000000"/>
                <w:kern w:val="0"/>
                <w:sz w:val="22"/>
                <w:szCs w:val="22"/>
                <w:lang w:bidi="ar"/>
              </w:rPr>
            </w:pPr>
            <w:r>
              <w:rPr>
                <w:rFonts w:ascii="仿宋" w:eastAsia="仿宋" w:hAnsi="仿宋" w:cs="仿宋" w:hint="eastAsia"/>
                <w:bCs/>
                <w:color w:val="000000"/>
                <w:kern w:val="0"/>
                <w:sz w:val="22"/>
                <w:szCs w:val="22"/>
                <w:lang w:bidi="ar"/>
              </w:rPr>
              <w:t>M2</w:t>
            </w:r>
            <w:r>
              <w:rPr>
                <w:rFonts w:ascii="仿宋" w:eastAsia="仿宋" w:hAnsi="仿宋" w:cs="仿宋" w:hint="eastAsia"/>
                <w:bCs/>
                <w:color w:val="000000"/>
                <w:kern w:val="0"/>
                <w:sz w:val="22"/>
                <w:szCs w:val="22"/>
                <w:lang w:bidi="ar"/>
              </w:rPr>
              <w:t>型巨噬细胞外泌体对脓毒症炎性肺损伤的作用研究</w:t>
            </w:r>
          </w:p>
        </w:tc>
        <w:tc>
          <w:tcPr>
            <w:tcW w:w="3428"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Cs/>
                <w:color w:val="000000"/>
                <w:kern w:val="0"/>
                <w:sz w:val="22"/>
                <w:szCs w:val="22"/>
                <w:lang w:bidi="ar"/>
              </w:rPr>
            </w:pPr>
            <w:r>
              <w:rPr>
                <w:rFonts w:ascii="仿宋" w:eastAsia="仿宋" w:hAnsi="仿宋" w:cs="仿宋" w:hint="eastAsia"/>
                <w:bCs/>
                <w:color w:val="000000"/>
                <w:kern w:val="0"/>
                <w:sz w:val="22"/>
                <w:szCs w:val="22"/>
                <w:lang w:bidi="ar"/>
              </w:rPr>
              <w:t>浙江大学医学院附属第二医院</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F90265">
            <w:pPr>
              <w:widowControl/>
              <w:jc w:val="center"/>
              <w:textAlignment w:val="center"/>
              <w:rPr>
                <w:rFonts w:ascii="仿宋" w:eastAsia="仿宋" w:hAnsi="仿宋" w:cs="仿宋"/>
                <w:bCs/>
                <w:color w:val="000000"/>
                <w:kern w:val="0"/>
                <w:sz w:val="22"/>
                <w:szCs w:val="22"/>
                <w:lang w:bidi="ar"/>
              </w:rPr>
            </w:pPr>
            <w:r>
              <w:rPr>
                <w:rFonts w:ascii="仿宋" w:eastAsia="仿宋" w:hAnsi="仿宋" w:cs="仿宋" w:hint="eastAsia"/>
                <w:bCs/>
                <w:color w:val="000000"/>
                <w:kern w:val="0"/>
                <w:sz w:val="22"/>
                <w:szCs w:val="22"/>
                <w:lang w:bidi="ar"/>
              </w:rPr>
              <w:t>潘选良</w:t>
            </w:r>
            <w:bookmarkStart w:id="0" w:name="_GoBack"/>
            <w:bookmarkEnd w:id="0"/>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Cs/>
                <w:color w:val="000000"/>
                <w:kern w:val="0"/>
                <w:szCs w:val="21"/>
                <w:lang w:bidi="ar"/>
              </w:rPr>
            </w:pPr>
            <w:r>
              <w:rPr>
                <w:rFonts w:ascii="仿宋" w:eastAsia="仿宋" w:hAnsi="仿宋" w:cs="仿宋" w:hint="eastAsia"/>
                <w:bCs/>
                <w:color w:val="000000"/>
                <w:kern w:val="0"/>
                <w:szCs w:val="21"/>
                <w:lang w:bidi="ar"/>
              </w:rPr>
              <w:t>财政补助类</w:t>
            </w:r>
          </w:p>
        </w:tc>
      </w:tr>
      <w:tr w:rsidR="00F048CC">
        <w:trPr>
          <w:trHeight w:val="682"/>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Cs/>
                <w:color w:val="000000"/>
                <w:kern w:val="0"/>
                <w:szCs w:val="21"/>
                <w:lang w:bidi="ar"/>
              </w:rPr>
            </w:pPr>
            <w:r>
              <w:rPr>
                <w:rFonts w:ascii="仿宋" w:eastAsia="仿宋" w:hAnsi="仿宋" w:cs="仿宋" w:hint="eastAsia"/>
                <w:bCs/>
                <w:color w:val="000000"/>
                <w:kern w:val="0"/>
                <w:szCs w:val="21"/>
                <w:lang w:bidi="ar"/>
              </w:rPr>
              <w:lastRenderedPageBreak/>
              <w:t>16</w:t>
            </w:r>
          </w:p>
        </w:tc>
        <w:tc>
          <w:tcPr>
            <w:tcW w:w="3601"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Cs/>
                <w:color w:val="000000"/>
                <w:kern w:val="0"/>
                <w:sz w:val="22"/>
                <w:szCs w:val="22"/>
                <w:lang w:bidi="ar"/>
              </w:rPr>
            </w:pPr>
            <w:r>
              <w:rPr>
                <w:rFonts w:ascii="仿宋" w:eastAsia="仿宋" w:hAnsi="仿宋" w:cs="仿宋" w:hint="eastAsia"/>
                <w:bCs/>
                <w:color w:val="000000"/>
                <w:kern w:val="0"/>
                <w:sz w:val="22"/>
                <w:szCs w:val="22"/>
                <w:lang w:bidi="ar"/>
              </w:rPr>
              <w:t>灵芝多糖通过调控</w:t>
            </w:r>
            <w:r>
              <w:rPr>
                <w:rFonts w:ascii="仿宋" w:eastAsia="仿宋" w:hAnsi="仿宋" w:cs="仿宋" w:hint="eastAsia"/>
                <w:bCs/>
                <w:color w:val="000000"/>
                <w:kern w:val="0"/>
                <w:sz w:val="22"/>
                <w:szCs w:val="22"/>
                <w:lang w:bidi="ar"/>
              </w:rPr>
              <w:t>miR-125</w:t>
            </w:r>
            <w:r>
              <w:rPr>
                <w:rFonts w:ascii="仿宋" w:eastAsia="仿宋" w:hAnsi="仿宋" w:cs="仿宋" w:hint="eastAsia"/>
                <w:bCs/>
                <w:color w:val="000000"/>
                <w:kern w:val="0"/>
                <w:sz w:val="22"/>
                <w:szCs w:val="22"/>
                <w:lang w:bidi="ar"/>
              </w:rPr>
              <w:t>介导的铁凋亡逆转</w:t>
            </w:r>
            <w:r>
              <w:rPr>
                <w:rFonts w:ascii="仿宋" w:eastAsia="仿宋" w:hAnsi="仿宋" w:cs="仿宋" w:hint="eastAsia"/>
                <w:bCs/>
                <w:color w:val="000000"/>
                <w:kern w:val="0"/>
                <w:sz w:val="22"/>
                <w:szCs w:val="22"/>
                <w:lang w:bidi="ar"/>
              </w:rPr>
              <w:t xml:space="preserve">             </w:t>
            </w:r>
            <w:r>
              <w:rPr>
                <w:rFonts w:ascii="仿宋" w:eastAsia="仿宋" w:hAnsi="仿宋" w:cs="仿宋" w:hint="eastAsia"/>
                <w:bCs/>
                <w:color w:val="000000"/>
                <w:kern w:val="0"/>
                <w:sz w:val="22"/>
                <w:szCs w:val="22"/>
                <w:lang w:bidi="ar"/>
              </w:rPr>
              <w:t>三阴性乳腺癌多药耐药的作用及分子机制研究</w:t>
            </w:r>
          </w:p>
        </w:tc>
        <w:tc>
          <w:tcPr>
            <w:tcW w:w="3428"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Cs/>
                <w:color w:val="000000"/>
                <w:kern w:val="0"/>
                <w:sz w:val="22"/>
                <w:szCs w:val="22"/>
                <w:lang w:bidi="ar"/>
              </w:rPr>
            </w:pPr>
            <w:r>
              <w:rPr>
                <w:rFonts w:ascii="仿宋" w:eastAsia="仿宋" w:hAnsi="仿宋" w:cs="仿宋" w:hint="eastAsia"/>
                <w:bCs/>
                <w:color w:val="000000"/>
                <w:kern w:val="0"/>
                <w:sz w:val="22"/>
                <w:szCs w:val="22"/>
                <w:lang w:bidi="ar"/>
              </w:rPr>
              <w:t>浙江大学医学院附属第二医院</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Cs/>
                <w:color w:val="000000"/>
                <w:kern w:val="0"/>
                <w:sz w:val="22"/>
                <w:szCs w:val="22"/>
                <w:lang w:bidi="ar"/>
              </w:rPr>
            </w:pPr>
            <w:r>
              <w:rPr>
                <w:rFonts w:ascii="仿宋" w:eastAsia="仿宋" w:hAnsi="仿宋" w:cs="仿宋" w:hint="eastAsia"/>
                <w:bCs/>
                <w:color w:val="000000"/>
                <w:kern w:val="0"/>
                <w:sz w:val="22"/>
                <w:szCs w:val="22"/>
                <w:lang w:bidi="ar"/>
              </w:rPr>
              <w:t>沈泳</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F048CC" w:rsidRDefault="000C7E4B">
            <w:pPr>
              <w:widowControl/>
              <w:jc w:val="center"/>
              <w:textAlignment w:val="center"/>
              <w:rPr>
                <w:rFonts w:ascii="仿宋" w:eastAsia="仿宋" w:hAnsi="仿宋" w:cs="仿宋"/>
                <w:bCs/>
                <w:color w:val="000000"/>
                <w:kern w:val="0"/>
                <w:szCs w:val="21"/>
                <w:lang w:bidi="ar"/>
              </w:rPr>
            </w:pPr>
            <w:r>
              <w:rPr>
                <w:rFonts w:ascii="仿宋" w:eastAsia="仿宋" w:hAnsi="仿宋" w:cs="仿宋" w:hint="eastAsia"/>
                <w:bCs/>
                <w:color w:val="000000"/>
                <w:kern w:val="0"/>
                <w:szCs w:val="21"/>
                <w:lang w:bidi="ar"/>
              </w:rPr>
              <w:t>财政补助类</w:t>
            </w:r>
          </w:p>
        </w:tc>
      </w:tr>
    </w:tbl>
    <w:p w:rsidR="00F048CC" w:rsidRDefault="00F048CC">
      <w:pPr>
        <w:rPr>
          <w:rFonts w:ascii="仿宋" w:eastAsia="仿宋" w:hAnsi="仿宋" w:cs="仿宋"/>
          <w:b/>
          <w:bCs/>
          <w:color w:val="000000"/>
          <w:kern w:val="0"/>
          <w:sz w:val="32"/>
          <w:szCs w:val="32"/>
          <w:lang w:bidi="ar"/>
        </w:rPr>
      </w:pPr>
    </w:p>
    <w:p w:rsidR="00F048CC" w:rsidRDefault="000C7E4B">
      <w:r>
        <w:rPr>
          <w:rFonts w:hint="eastAsia"/>
        </w:rPr>
        <w:t xml:space="preserve">   </w:t>
      </w:r>
    </w:p>
    <w:sectPr w:rsidR="00F048C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E4B" w:rsidRDefault="000C7E4B" w:rsidP="00F90265">
      <w:r>
        <w:separator/>
      </w:r>
    </w:p>
  </w:endnote>
  <w:endnote w:type="continuationSeparator" w:id="0">
    <w:p w:rsidR="000C7E4B" w:rsidRDefault="000C7E4B" w:rsidP="00F90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E4B" w:rsidRDefault="000C7E4B" w:rsidP="00F90265">
      <w:r>
        <w:separator/>
      </w:r>
    </w:p>
  </w:footnote>
  <w:footnote w:type="continuationSeparator" w:id="0">
    <w:p w:rsidR="000C7E4B" w:rsidRDefault="000C7E4B" w:rsidP="00F902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0C4EA5"/>
    <w:rsid w:val="000C7E4B"/>
    <w:rsid w:val="007D31FA"/>
    <w:rsid w:val="00F048CC"/>
    <w:rsid w:val="00F90265"/>
    <w:rsid w:val="014E08BF"/>
    <w:rsid w:val="019C3A8C"/>
    <w:rsid w:val="029855E1"/>
    <w:rsid w:val="057435A2"/>
    <w:rsid w:val="09B9634A"/>
    <w:rsid w:val="09C12B3D"/>
    <w:rsid w:val="0A161139"/>
    <w:rsid w:val="0BA74FC7"/>
    <w:rsid w:val="0D682383"/>
    <w:rsid w:val="142927DC"/>
    <w:rsid w:val="173B5B1A"/>
    <w:rsid w:val="1BCE5ED7"/>
    <w:rsid w:val="1BD30B80"/>
    <w:rsid w:val="26F53366"/>
    <w:rsid w:val="270D5111"/>
    <w:rsid w:val="28F804E1"/>
    <w:rsid w:val="2FDB3E94"/>
    <w:rsid w:val="33A85B26"/>
    <w:rsid w:val="33D753F9"/>
    <w:rsid w:val="36C56191"/>
    <w:rsid w:val="37D1043F"/>
    <w:rsid w:val="37E67E76"/>
    <w:rsid w:val="3A095496"/>
    <w:rsid w:val="3F6F3BB0"/>
    <w:rsid w:val="3FD1546E"/>
    <w:rsid w:val="419C4335"/>
    <w:rsid w:val="42CA5ABF"/>
    <w:rsid w:val="434616EA"/>
    <w:rsid w:val="43E9252A"/>
    <w:rsid w:val="46DE2972"/>
    <w:rsid w:val="47F92596"/>
    <w:rsid w:val="4C0F32F3"/>
    <w:rsid w:val="52C9428D"/>
    <w:rsid w:val="540C4EA5"/>
    <w:rsid w:val="588B1AF2"/>
    <w:rsid w:val="598A02E3"/>
    <w:rsid w:val="5C137E58"/>
    <w:rsid w:val="5C5C5C1A"/>
    <w:rsid w:val="5CAB5227"/>
    <w:rsid w:val="6331786B"/>
    <w:rsid w:val="64293BB1"/>
    <w:rsid w:val="64330C3C"/>
    <w:rsid w:val="65234363"/>
    <w:rsid w:val="6A7D4CA3"/>
    <w:rsid w:val="6BFA612A"/>
    <w:rsid w:val="6CB658E0"/>
    <w:rsid w:val="6D535020"/>
    <w:rsid w:val="6D9F5DDC"/>
    <w:rsid w:val="6E6C3F32"/>
    <w:rsid w:val="70DF4E4C"/>
    <w:rsid w:val="725152F0"/>
    <w:rsid w:val="730D33FB"/>
    <w:rsid w:val="73817EAB"/>
    <w:rsid w:val="765C6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3CE075E-731E-4613-A236-38365B8B6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qFormat/>
    <w:rPr>
      <w:color w:val="0000FF"/>
      <w:u w:val="single"/>
    </w:rPr>
  </w:style>
  <w:style w:type="character" w:customStyle="1" w:styleId="font11">
    <w:name w:val="font11"/>
    <w:basedOn w:val="a0"/>
    <w:qFormat/>
    <w:rPr>
      <w:rFonts w:ascii="仿宋" w:eastAsia="仿宋" w:hAnsi="仿宋" w:cs="仿宋" w:hint="eastAsia"/>
      <w:color w:val="000000"/>
      <w:sz w:val="22"/>
      <w:szCs w:val="22"/>
      <w:u w:val="none"/>
    </w:rPr>
  </w:style>
  <w:style w:type="character" w:customStyle="1" w:styleId="font01">
    <w:name w:val="font01"/>
    <w:basedOn w:val="a0"/>
    <w:rPr>
      <w:rFonts w:ascii="宋体" w:eastAsia="宋体" w:hAnsi="宋体" w:cs="宋体" w:hint="eastAsia"/>
      <w:color w:val="000000"/>
      <w:sz w:val="22"/>
      <w:szCs w:val="22"/>
      <w:u w:val="none"/>
    </w:rPr>
  </w:style>
  <w:style w:type="paragraph" w:styleId="a5">
    <w:name w:val="header"/>
    <w:basedOn w:val="a"/>
    <w:link w:val="a6"/>
    <w:rsid w:val="00F9026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F90265"/>
    <w:rPr>
      <w:rFonts w:asciiTheme="minorHAnsi" w:eastAsiaTheme="minorEastAsia" w:hAnsiTheme="minorHAnsi" w:cstheme="minorBidi"/>
      <w:kern w:val="2"/>
      <w:sz w:val="18"/>
      <w:szCs w:val="18"/>
    </w:rPr>
  </w:style>
  <w:style w:type="paragraph" w:styleId="a7">
    <w:name w:val="footer"/>
    <w:basedOn w:val="a"/>
    <w:link w:val="a8"/>
    <w:rsid w:val="00F90265"/>
    <w:pPr>
      <w:tabs>
        <w:tab w:val="center" w:pos="4153"/>
        <w:tab w:val="right" w:pos="8306"/>
      </w:tabs>
      <w:snapToGrid w:val="0"/>
      <w:jc w:val="left"/>
    </w:pPr>
    <w:rPr>
      <w:sz w:val="18"/>
      <w:szCs w:val="18"/>
    </w:rPr>
  </w:style>
  <w:style w:type="character" w:customStyle="1" w:styleId="a8">
    <w:name w:val="页脚 字符"/>
    <w:basedOn w:val="a0"/>
    <w:link w:val="a7"/>
    <w:rsid w:val="00F9026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2</TotalTime>
  <Pages>2</Pages>
  <Words>116</Words>
  <Characters>666</Characters>
  <Application>Microsoft Office Word</Application>
  <DocSecurity>0</DocSecurity>
  <Lines>5</Lines>
  <Paragraphs>1</Paragraphs>
  <ScaleCrop>false</ScaleCrop>
  <Company>HP Inc.</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科技局小孙</dc:creator>
  <cp:lastModifiedBy>c c</cp:lastModifiedBy>
  <cp:revision>2</cp:revision>
  <cp:lastPrinted>2022-10-09T01:29:00Z</cp:lastPrinted>
  <dcterms:created xsi:type="dcterms:W3CDTF">2018-12-11T12:46:00Z</dcterms:created>
  <dcterms:modified xsi:type="dcterms:W3CDTF">2024-08-30T05:54:00Z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B45CE0442F034B21B2CAA0C3E9416226</vt:lpwstr>
  </property>
</Properties>
</file>