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1B81" w14:textId="05D446D9" w:rsidR="00776DD8" w:rsidRPr="002439A8" w:rsidRDefault="0092104C" w:rsidP="002439A8">
      <w:pPr>
        <w:jc w:val="center"/>
        <w:rPr>
          <w:sz w:val="32"/>
          <w:szCs w:val="40"/>
        </w:rPr>
      </w:pPr>
      <w:r>
        <w:rPr>
          <w:rFonts w:ascii="宋体" w:hAnsi="宋体" w:hint="eastAsia"/>
          <w:b/>
          <w:sz w:val="40"/>
          <w:szCs w:val="48"/>
        </w:rPr>
        <w:t>陕西省自然科学奖公示</w:t>
      </w:r>
    </w:p>
    <w:p w14:paraId="7D00FC7D" w14:textId="77777777" w:rsidR="00776DD8" w:rsidRDefault="00776DD8">
      <w:pPr>
        <w:spacing w:line="360" w:lineRule="auto"/>
        <w:ind w:firstLineChars="200" w:firstLine="482"/>
        <w:rPr>
          <w:b/>
          <w:sz w:val="24"/>
          <w:szCs w:val="32"/>
        </w:rPr>
      </w:pPr>
    </w:p>
    <w:p w14:paraId="61027FC3" w14:textId="02FA3839" w:rsidR="00776DD8" w:rsidRPr="006C2A7A" w:rsidRDefault="0092104C" w:rsidP="00443068">
      <w:pPr>
        <w:pStyle w:val="a3"/>
        <w:numPr>
          <w:ilvl w:val="0"/>
          <w:numId w:val="1"/>
        </w:numPr>
        <w:spacing w:beforeLines="50" w:before="156" w:line="360" w:lineRule="auto"/>
        <w:ind w:left="442" w:firstLineChars="0" w:hanging="442"/>
        <w:rPr>
          <w:b/>
          <w:bCs/>
          <w:sz w:val="32"/>
          <w:szCs w:val="32"/>
        </w:rPr>
      </w:pPr>
      <w:r w:rsidRPr="006C2A7A">
        <w:rPr>
          <w:b/>
          <w:bCs/>
          <w:sz w:val="32"/>
          <w:szCs w:val="32"/>
        </w:rPr>
        <w:t>项目名称</w:t>
      </w:r>
      <w:r w:rsidRPr="006C2A7A">
        <w:rPr>
          <w:rFonts w:hint="eastAsia"/>
          <w:b/>
          <w:bCs/>
          <w:sz w:val="32"/>
          <w:szCs w:val="32"/>
        </w:rPr>
        <w:t>：</w:t>
      </w:r>
    </w:p>
    <w:p w14:paraId="73B51C1C" w14:textId="0604431B" w:rsidR="00443068" w:rsidRPr="006C2A7A" w:rsidRDefault="006C2A7A" w:rsidP="00443068">
      <w:pPr>
        <w:autoSpaceDE w:val="0"/>
        <w:autoSpaceDN w:val="0"/>
        <w:adjustRightInd w:val="0"/>
        <w:spacing w:line="360" w:lineRule="exact"/>
        <w:ind w:firstLineChars="200" w:firstLine="480"/>
        <w:jc w:val="left"/>
        <w:rPr>
          <w:color w:val="0D0D0D"/>
          <w:sz w:val="24"/>
        </w:rPr>
      </w:pPr>
      <w:r w:rsidRPr="006C2A7A">
        <w:rPr>
          <w:color w:val="0D0D0D"/>
          <w:sz w:val="24"/>
        </w:rPr>
        <w:t>氢能多相协同电催化材料基础理论研究</w:t>
      </w:r>
    </w:p>
    <w:p w14:paraId="40258AB3" w14:textId="77777777" w:rsidR="00776DD8" w:rsidRPr="006C2A7A" w:rsidRDefault="0092104C" w:rsidP="00443068">
      <w:pPr>
        <w:pStyle w:val="a3"/>
        <w:numPr>
          <w:ilvl w:val="0"/>
          <w:numId w:val="1"/>
        </w:numPr>
        <w:spacing w:beforeLines="50" w:before="156" w:line="360" w:lineRule="auto"/>
        <w:ind w:left="442" w:firstLineChars="0" w:hanging="442"/>
        <w:rPr>
          <w:b/>
          <w:bCs/>
          <w:sz w:val="32"/>
          <w:szCs w:val="32"/>
        </w:rPr>
      </w:pPr>
      <w:r w:rsidRPr="006C2A7A">
        <w:rPr>
          <w:b/>
          <w:bCs/>
          <w:sz w:val="32"/>
          <w:szCs w:val="32"/>
        </w:rPr>
        <w:t>提名者及提名意见</w:t>
      </w:r>
      <w:r w:rsidRPr="006C2A7A">
        <w:rPr>
          <w:rFonts w:hint="eastAsia"/>
          <w:b/>
          <w:bCs/>
          <w:sz w:val="32"/>
          <w:szCs w:val="32"/>
        </w:rPr>
        <w:t>：</w:t>
      </w:r>
    </w:p>
    <w:p w14:paraId="4B96A4BB" w14:textId="77777777" w:rsidR="00776DD8" w:rsidRDefault="0092104C" w:rsidP="00A376CD">
      <w:pPr>
        <w:spacing w:line="400" w:lineRule="exact"/>
        <w:ind w:firstLineChars="200" w:firstLine="480"/>
        <w:rPr>
          <w:color w:val="0D0D0D"/>
          <w:sz w:val="24"/>
        </w:rPr>
      </w:pPr>
      <w:r w:rsidRPr="00F53C30">
        <w:rPr>
          <w:rFonts w:hint="eastAsia"/>
          <w:color w:val="000000"/>
          <w:sz w:val="24"/>
          <w:szCs w:val="32"/>
        </w:rPr>
        <w:t>中共陕西省委军民融合发展委员办公室</w:t>
      </w:r>
    </w:p>
    <w:p w14:paraId="5F8519BF" w14:textId="77777777" w:rsidR="00E96328" w:rsidRPr="00E96328" w:rsidRDefault="00E96328" w:rsidP="00E96328">
      <w:pPr>
        <w:spacing w:line="420" w:lineRule="exact"/>
        <w:ind w:firstLineChars="200" w:firstLine="480"/>
        <w:rPr>
          <w:rFonts w:hint="eastAsia"/>
          <w:color w:val="0D0D0D"/>
          <w:sz w:val="24"/>
        </w:rPr>
      </w:pPr>
      <w:r w:rsidRPr="00E96328">
        <w:rPr>
          <w:rFonts w:hint="eastAsia"/>
          <w:color w:val="0D0D0D"/>
          <w:sz w:val="24"/>
        </w:rPr>
        <w:t>荷</w:t>
      </w:r>
      <w:r w:rsidRPr="00E96328">
        <w:rPr>
          <w:rFonts w:hint="eastAsia"/>
          <w:color w:val="0D0D0D"/>
          <w:sz w:val="24"/>
        </w:rPr>
        <w:t>/</w:t>
      </w:r>
      <w:r w:rsidRPr="00E96328">
        <w:rPr>
          <w:rFonts w:hint="eastAsia"/>
          <w:color w:val="0D0D0D"/>
          <w:sz w:val="24"/>
        </w:rPr>
        <w:t>质传输受限和线性标度关系制约导致反应动力学缓慢以及高活性位点易失活导致高活性与长寿命难以兼容是氢能电催化领域面临的两大共性科学难题。该项目组提出了多相协同电催化学术思想，突破了传统电催化材料性能提升瓶颈，取得了以下原创科学发现：</w:t>
      </w:r>
      <w:r w:rsidRPr="00E96328">
        <w:rPr>
          <w:rFonts w:hint="eastAsia"/>
          <w:color w:val="0D0D0D"/>
          <w:sz w:val="24"/>
        </w:rPr>
        <w:t>1</w:t>
      </w:r>
      <w:r w:rsidRPr="00E96328">
        <w:rPr>
          <w:rFonts w:hint="eastAsia"/>
          <w:color w:val="0D0D0D"/>
          <w:sz w:val="24"/>
        </w:rPr>
        <w:t>）提出了“多相协同强化荷</w:t>
      </w:r>
      <w:r w:rsidRPr="00E96328">
        <w:rPr>
          <w:rFonts w:hint="eastAsia"/>
          <w:color w:val="0D0D0D"/>
          <w:sz w:val="24"/>
        </w:rPr>
        <w:t>/</w:t>
      </w:r>
      <w:r w:rsidRPr="00E96328">
        <w:rPr>
          <w:rFonts w:hint="eastAsia"/>
          <w:color w:val="0D0D0D"/>
          <w:sz w:val="24"/>
        </w:rPr>
        <w:t>质输运”新概念，阐明了多相电催化材料电极反应过程中界面电荷转移与物质传输的耦合动力学机制；</w:t>
      </w:r>
      <w:r w:rsidRPr="00E96328">
        <w:rPr>
          <w:rFonts w:hint="eastAsia"/>
          <w:color w:val="0D0D0D"/>
          <w:sz w:val="24"/>
        </w:rPr>
        <w:t>2</w:t>
      </w:r>
      <w:r w:rsidRPr="00E96328">
        <w:rPr>
          <w:rFonts w:hint="eastAsia"/>
          <w:color w:val="0D0D0D"/>
          <w:sz w:val="24"/>
        </w:rPr>
        <w:t>）提出了“多相多位点协同催化”新思路，阐明了不同相结构对反应物的选择性活化规律；</w:t>
      </w:r>
      <w:r w:rsidRPr="00E96328">
        <w:rPr>
          <w:rFonts w:hint="eastAsia"/>
          <w:color w:val="0D0D0D"/>
          <w:sz w:val="24"/>
        </w:rPr>
        <w:t>3</w:t>
      </w:r>
      <w:r w:rsidRPr="00E96328">
        <w:rPr>
          <w:rFonts w:hint="eastAsia"/>
          <w:color w:val="0D0D0D"/>
          <w:sz w:val="24"/>
        </w:rPr>
        <w:t>）提出了“强耦合团簇</w:t>
      </w:r>
      <w:r w:rsidRPr="00E96328">
        <w:rPr>
          <w:rFonts w:hint="eastAsia"/>
          <w:color w:val="0D0D0D"/>
          <w:sz w:val="24"/>
        </w:rPr>
        <w:t>-</w:t>
      </w:r>
      <w:r w:rsidRPr="00E96328">
        <w:rPr>
          <w:rFonts w:hint="eastAsia"/>
          <w:color w:val="0D0D0D"/>
          <w:sz w:val="24"/>
        </w:rPr>
        <w:t>团簇”多相协同电催化材料设计新准则，发现了多相多位点协同催化中的原子互扩散效应，揭示了高比例、高强度化学键桥连的强耦合团簇界面作用机制，解决了长期困扰氢能电催化材料高活性与长寿命难以兼容的国际共性科学难题。被评述为：“颠覆了复杂反应催化剂的设计理念”。</w:t>
      </w:r>
    </w:p>
    <w:p w14:paraId="1039A1DC" w14:textId="3B134984" w:rsidR="00E96328" w:rsidRPr="00E96328" w:rsidRDefault="00E96328" w:rsidP="00E96328">
      <w:pPr>
        <w:spacing w:line="420" w:lineRule="exact"/>
        <w:ind w:firstLineChars="200" w:firstLine="480"/>
        <w:rPr>
          <w:rFonts w:hint="eastAsia"/>
          <w:color w:val="0D0D0D"/>
          <w:sz w:val="24"/>
        </w:rPr>
      </w:pPr>
      <w:r w:rsidRPr="00E96328">
        <w:rPr>
          <w:rFonts w:hint="eastAsia"/>
          <w:color w:val="0D0D0D"/>
          <w:sz w:val="24"/>
        </w:rPr>
        <w:t>该项目发表</w:t>
      </w:r>
      <w:r w:rsidRPr="00E96328">
        <w:rPr>
          <w:rFonts w:hint="eastAsia"/>
          <w:color w:val="0D0D0D"/>
          <w:sz w:val="24"/>
        </w:rPr>
        <w:t>SCI</w:t>
      </w:r>
      <w:r w:rsidRPr="00E96328">
        <w:rPr>
          <w:rFonts w:hint="eastAsia"/>
          <w:color w:val="0D0D0D"/>
          <w:sz w:val="24"/>
        </w:rPr>
        <w:t>论文</w:t>
      </w:r>
      <w:r w:rsidRPr="00E96328">
        <w:rPr>
          <w:rFonts w:hint="eastAsia"/>
          <w:color w:val="0D0D0D"/>
          <w:sz w:val="24"/>
        </w:rPr>
        <w:t>140</w:t>
      </w:r>
      <w:r w:rsidRPr="00E96328">
        <w:rPr>
          <w:rFonts w:hint="eastAsia"/>
          <w:color w:val="0D0D0D"/>
          <w:sz w:val="24"/>
        </w:rPr>
        <w:t>余篇。</w:t>
      </w:r>
      <w:r w:rsidRPr="00E96328">
        <w:rPr>
          <w:rFonts w:hint="eastAsia"/>
          <w:color w:val="0D0D0D"/>
          <w:sz w:val="24"/>
        </w:rPr>
        <w:t>5</w:t>
      </w:r>
      <w:r w:rsidRPr="00E96328">
        <w:rPr>
          <w:rFonts w:hint="eastAsia"/>
          <w:color w:val="0D0D0D"/>
          <w:sz w:val="24"/>
        </w:rPr>
        <w:t>篇代表性论文被包括</w:t>
      </w:r>
      <w:r w:rsidRPr="00E96328">
        <w:rPr>
          <w:rFonts w:hint="eastAsia"/>
          <w:color w:val="0D0D0D"/>
          <w:sz w:val="24"/>
        </w:rPr>
        <w:t>55</w:t>
      </w:r>
      <w:r w:rsidRPr="00E96328">
        <w:rPr>
          <w:rFonts w:hint="eastAsia"/>
          <w:color w:val="0D0D0D"/>
          <w:sz w:val="24"/>
        </w:rPr>
        <w:t>位国内外院士和</w:t>
      </w:r>
      <w:r w:rsidRPr="00E96328">
        <w:rPr>
          <w:rFonts w:hint="eastAsia"/>
          <w:color w:val="0D0D0D"/>
          <w:sz w:val="24"/>
        </w:rPr>
        <w:t>70</w:t>
      </w:r>
      <w:r w:rsidRPr="00E96328">
        <w:rPr>
          <w:rFonts w:hint="eastAsia"/>
          <w:color w:val="0D0D0D"/>
          <w:sz w:val="24"/>
        </w:rPr>
        <w:t>位期刊主编</w:t>
      </w:r>
      <w:r w:rsidRPr="00E96328">
        <w:rPr>
          <w:rFonts w:hint="eastAsia"/>
          <w:color w:val="0D0D0D"/>
          <w:sz w:val="24"/>
        </w:rPr>
        <w:t>/</w:t>
      </w:r>
      <w:r w:rsidRPr="00E96328">
        <w:rPr>
          <w:rFonts w:hint="eastAsia"/>
          <w:color w:val="0D0D0D"/>
          <w:sz w:val="24"/>
        </w:rPr>
        <w:t>副主编在内的同行学者他引</w:t>
      </w:r>
      <w:r w:rsidRPr="00E96328">
        <w:rPr>
          <w:rFonts w:hint="eastAsia"/>
          <w:color w:val="0D0D0D"/>
          <w:sz w:val="24"/>
        </w:rPr>
        <w:t>2722</w:t>
      </w:r>
      <w:r w:rsidRPr="00E96328">
        <w:rPr>
          <w:rFonts w:hint="eastAsia"/>
          <w:color w:val="0D0D0D"/>
          <w:sz w:val="24"/>
        </w:rPr>
        <w:t>次。项目成员被</w:t>
      </w:r>
      <w:r w:rsidRPr="00E96328">
        <w:rPr>
          <w:rFonts w:hint="eastAsia"/>
          <w:color w:val="0D0D0D"/>
          <w:sz w:val="24"/>
        </w:rPr>
        <w:t>Nat. Rev. Chem. (1</w:t>
      </w:r>
      <w:r w:rsidRPr="00E96328">
        <w:rPr>
          <w:rFonts w:hint="eastAsia"/>
          <w:color w:val="0D0D0D"/>
          <w:sz w:val="24"/>
        </w:rPr>
        <w:t>篇</w:t>
      </w:r>
      <w:r w:rsidRPr="00E96328">
        <w:rPr>
          <w:rFonts w:hint="eastAsia"/>
          <w:color w:val="0D0D0D"/>
          <w:sz w:val="24"/>
        </w:rPr>
        <w:t>)</w:t>
      </w:r>
      <w:r w:rsidRPr="00E96328">
        <w:rPr>
          <w:rFonts w:hint="eastAsia"/>
          <w:color w:val="0D0D0D"/>
          <w:sz w:val="24"/>
        </w:rPr>
        <w:t>，</w:t>
      </w:r>
      <w:r w:rsidRPr="00E96328">
        <w:rPr>
          <w:rFonts w:hint="eastAsia"/>
          <w:color w:val="0D0D0D"/>
          <w:sz w:val="24"/>
        </w:rPr>
        <w:t>Chem. Soc. Rev. (2</w:t>
      </w:r>
      <w:r w:rsidRPr="00E96328">
        <w:rPr>
          <w:rFonts w:hint="eastAsia"/>
          <w:color w:val="0D0D0D"/>
          <w:sz w:val="24"/>
        </w:rPr>
        <w:t>篇</w:t>
      </w:r>
      <w:r w:rsidRPr="00E96328">
        <w:rPr>
          <w:rFonts w:hint="eastAsia"/>
          <w:color w:val="0D0D0D"/>
          <w:sz w:val="24"/>
        </w:rPr>
        <w:t>)</w:t>
      </w:r>
      <w:r w:rsidRPr="00E96328">
        <w:rPr>
          <w:rFonts w:hint="eastAsia"/>
          <w:color w:val="0D0D0D"/>
          <w:sz w:val="24"/>
        </w:rPr>
        <w:t>，</w:t>
      </w:r>
      <w:r w:rsidRPr="00E96328">
        <w:rPr>
          <w:rFonts w:hint="eastAsia"/>
          <w:color w:val="0D0D0D"/>
          <w:sz w:val="24"/>
        </w:rPr>
        <w:t>Adv. Mater. (3</w:t>
      </w:r>
      <w:r w:rsidRPr="00E96328">
        <w:rPr>
          <w:rFonts w:hint="eastAsia"/>
          <w:color w:val="0D0D0D"/>
          <w:sz w:val="24"/>
        </w:rPr>
        <w:t>篇</w:t>
      </w:r>
      <w:r w:rsidRPr="00E96328">
        <w:rPr>
          <w:rFonts w:hint="eastAsia"/>
          <w:color w:val="0D0D0D"/>
          <w:sz w:val="24"/>
        </w:rPr>
        <w:t>)</w:t>
      </w:r>
      <w:r w:rsidRPr="00E96328">
        <w:rPr>
          <w:rFonts w:hint="eastAsia"/>
          <w:color w:val="0D0D0D"/>
          <w:sz w:val="24"/>
        </w:rPr>
        <w:t>等特邀撰文；部分成果开辟了氢能电催化领域新的研究方向，为研发新型氢能电催化材料奠定了重要的理论基础。</w:t>
      </w:r>
    </w:p>
    <w:p w14:paraId="0693F065" w14:textId="2C5C69C5" w:rsidR="00776DD8" w:rsidRDefault="00E96328" w:rsidP="00E96328">
      <w:pPr>
        <w:spacing w:line="420" w:lineRule="exact"/>
        <w:ind w:firstLineChars="200" w:firstLine="480"/>
        <w:rPr>
          <w:sz w:val="24"/>
          <w:szCs w:val="32"/>
        </w:rPr>
      </w:pPr>
      <w:r w:rsidRPr="00E96328">
        <w:rPr>
          <w:rFonts w:hint="eastAsia"/>
          <w:color w:val="0D0D0D"/>
          <w:sz w:val="24"/>
        </w:rPr>
        <w:t>成果材料属实、齐全、规范，无知识产权纠纷，人员排序无争议，符合陕西省自然科学奖提名条件。</w:t>
      </w:r>
    </w:p>
    <w:p w14:paraId="1DF8289B" w14:textId="77777777" w:rsidR="00776DD8" w:rsidRDefault="0092104C" w:rsidP="00443068">
      <w:pPr>
        <w:pStyle w:val="a3"/>
        <w:numPr>
          <w:ilvl w:val="0"/>
          <w:numId w:val="1"/>
        </w:numPr>
        <w:spacing w:beforeLines="50" w:before="156" w:line="360" w:lineRule="auto"/>
        <w:ind w:left="442" w:firstLineChars="0" w:hanging="442"/>
        <w:rPr>
          <w:b/>
          <w:bCs/>
          <w:sz w:val="32"/>
          <w:szCs w:val="32"/>
        </w:rPr>
      </w:pPr>
      <w:r w:rsidRPr="006C2A7A">
        <w:rPr>
          <w:b/>
          <w:bCs/>
          <w:sz w:val="32"/>
          <w:szCs w:val="32"/>
        </w:rPr>
        <w:t>项目简介</w:t>
      </w:r>
      <w:r w:rsidRPr="006C2A7A">
        <w:rPr>
          <w:rFonts w:hint="eastAsia"/>
          <w:b/>
          <w:bCs/>
          <w:sz w:val="32"/>
          <w:szCs w:val="32"/>
        </w:rPr>
        <w:t>：</w:t>
      </w:r>
    </w:p>
    <w:p w14:paraId="4EB0D5CB" w14:textId="15840A8F" w:rsidR="00B811A2" w:rsidRPr="003001A6" w:rsidRDefault="00B811A2" w:rsidP="00591278">
      <w:pPr>
        <w:spacing w:line="420" w:lineRule="exact"/>
        <w:ind w:firstLineChars="200" w:firstLine="480"/>
        <w:rPr>
          <w:sz w:val="24"/>
          <w:szCs w:val="24"/>
        </w:rPr>
      </w:pPr>
      <w:r w:rsidRPr="001C237A">
        <w:rPr>
          <w:sz w:val="24"/>
          <w:szCs w:val="24"/>
        </w:rPr>
        <w:t>该项目属</w:t>
      </w:r>
      <w:r w:rsidR="006877CD" w:rsidRPr="001C237A">
        <w:rPr>
          <w:sz w:val="24"/>
          <w:szCs w:val="24"/>
        </w:rPr>
        <w:t>化学、</w:t>
      </w:r>
      <w:r w:rsidRPr="00591278">
        <w:rPr>
          <w:bCs/>
          <w:color w:val="000000"/>
          <w:kern w:val="0"/>
          <w:sz w:val="24"/>
          <w:szCs w:val="24"/>
        </w:rPr>
        <w:t>材料科学与能源科学交叉研究领域</w:t>
      </w:r>
      <w:r w:rsidRPr="003001A6">
        <w:rPr>
          <w:sz w:val="24"/>
          <w:szCs w:val="24"/>
        </w:rPr>
        <w:t>。</w:t>
      </w:r>
    </w:p>
    <w:p w14:paraId="7106A981" w14:textId="77777777" w:rsidR="00B811A2" w:rsidRDefault="00B811A2" w:rsidP="00591278">
      <w:pPr>
        <w:spacing w:line="420" w:lineRule="exact"/>
        <w:ind w:firstLineChars="200" w:firstLine="480"/>
        <w:rPr>
          <w:bCs/>
          <w:sz w:val="24"/>
          <w:szCs w:val="24"/>
        </w:rPr>
      </w:pPr>
      <w:bookmarkStart w:id="0" w:name="OLE_LINK29"/>
      <w:r w:rsidRPr="00AA047D">
        <w:rPr>
          <w:bCs/>
          <w:color w:val="000000"/>
          <w:kern w:val="0"/>
          <w:sz w:val="24"/>
          <w:szCs w:val="24"/>
        </w:rPr>
        <w:t>我国在《国家中长期科学和技术发展规划纲要》、《氢能产业发展中长期规划（</w:t>
      </w:r>
      <w:r w:rsidRPr="00AA047D">
        <w:rPr>
          <w:bCs/>
          <w:color w:val="000000"/>
          <w:kern w:val="0"/>
          <w:sz w:val="24"/>
          <w:szCs w:val="24"/>
        </w:rPr>
        <w:t>2021-2035</w:t>
      </w:r>
      <w:r w:rsidRPr="00AA047D">
        <w:rPr>
          <w:bCs/>
          <w:color w:val="000000"/>
          <w:kern w:val="0"/>
          <w:sz w:val="24"/>
          <w:szCs w:val="24"/>
        </w:rPr>
        <w:t>年）》、《</w:t>
      </w:r>
      <w:r w:rsidRPr="00F53C30">
        <w:rPr>
          <w:color w:val="000000"/>
          <w:sz w:val="24"/>
          <w:szCs w:val="32"/>
        </w:rPr>
        <w:t>能源技术革命创新行动计划</w:t>
      </w:r>
      <w:r w:rsidRPr="00AA047D">
        <w:rPr>
          <w:bCs/>
          <w:color w:val="000000"/>
          <w:kern w:val="0"/>
          <w:sz w:val="24"/>
          <w:szCs w:val="24"/>
        </w:rPr>
        <w:t>》和</w:t>
      </w:r>
      <w:r w:rsidRPr="005B3927">
        <w:rPr>
          <w:bCs/>
          <w:color w:val="000000"/>
          <w:kern w:val="0"/>
          <w:sz w:val="24"/>
          <w:szCs w:val="24"/>
        </w:rPr>
        <w:t>《新型能源体系建设</w:t>
      </w:r>
      <w:r>
        <w:rPr>
          <w:rFonts w:hint="eastAsia"/>
          <w:bCs/>
          <w:color w:val="000000"/>
          <w:kern w:val="0"/>
          <w:sz w:val="24"/>
          <w:szCs w:val="24"/>
        </w:rPr>
        <w:t>“</w:t>
      </w:r>
      <w:r w:rsidRPr="005B3927">
        <w:rPr>
          <w:bCs/>
          <w:color w:val="000000"/>
          <w:kern w:val="0"/>
          <w:sz w:val="24"/>
          <w:szCs w:val="24"/>
        </w:rPr>
        <w:t>十五五</w:t>
      </w:r>
      <w:r>
        <w:rPr>
          <w:rFonts w:hint="eastAsia"/>
          <w:bCs/>
          <w:color w:val="000000"/>
          <w:kern w:val="0"/>
          <w:sz w:val="24"/>
          <w:szCs w:val="24"/>
        </w:rPr>
        <w:t>”</w:t>
      </w:r>
      <w:r w:rsidRPr="005B3927">
        <w:rPr>
          <w:bCs/>
          <w:color w:val="000000"/>
          <w:kern w:val="0"/>
          <w:sz w:val="24"/>
          <w:szCs w:val="24"/>
        </w:rPr>
        <w:t>规划》</w:t>
      </w:r>
      <w:r w:rsidRPr="00AA047D">
        <w:rPr>
          <w:bCs/>
          <w:color w:val="000000"/>
          <w:kern w:val="0"/>
          <w:sz w:val="24"/>
          <w:szCs w:val="24"/>
        </w:rPr>
        <w:t>中明确指出要大力发展氢能，建立新型能源体系，保障国家能源战略安全。氢能电催化材料是实现氢电高效转换、推动氢能规模化应用的</w:t>
      </w:r>
      <w:r>
        <w:rPr>
          <w:rFonts w:hint="eastAsia"/>
          <w:bCs/>
          <w:color w:val="000000"/>
          <w:kern w:val="0"/>
          <w:sz w:val="24"/>
          <w:szCs w:val="24"/>
        </w:rPr>
        <w:t>关键</w:t>
      </w:r>
      <w:r w:rsidRPr="00AA047D">
        <w:rPr>
          <w:bCs/>
          <w:color w:val="000000"/>
          <w:kern w:val="0"/>
          <w:sz w:val="24"/>
          <w:szCs w:val="24"/>
        </w:rPr>
        <w:lastRenderedPageBreak/>
        <w:t>核心基础材料。</w:t>
      </w:r>
      <w:r w:rsidRPr="007572BC">
        <w:rPr>
          <w:rFonts w:hint="eastAsia"/>
          <w:bCs/>
          <w:color w:val="000000"/>
          <w:kern w:val="0"/>
          <w:sz w:val="24"/>
          <w:szCs w:val="24"/>
        </w:rPr>
        <w:t>然而，当前氢能电催化</w:t>
      </w:r>
      <w:r>
        <w:rPr>
          <w:rFonts w:hint="eastAsia"/>
          <w:bCs/>
          <w:color w:val="000000"/>
          <w:kern w:val="0"/>
          <w:sz w:val="24"/>
          <w:szCs w:val="24"/>
        </w:rPr>
        <w:t>研究</w:t>
      </w:r>
      <w:r w:rsidRPr="007572BC">
        <w:rPr>
          <w:rFonts w:hint="eastAsia"/>
          <w:bCs/>
          <w:color w:val="000000"/>
          <w:kern w:val="0"/>
          <w:sz w:val="24"/>
          <w:szCs w:val="24"/>
        </w:rPr>
        <w:t>领域面临两大共性科学难题：一是</w:t>
      </w:r>
      <w:r>
        <w:rPr>
          <w:rFonts w:hint="eastAsia"/>
          <w:bCs/>
          <w:color w:val="000000"/>
          <w:kern w:val="0"/>
          <w:sz w:val="24"/>
          <w:szCs w:val="24"/>
        </w:rPr>
        <w:t>催化反应受</w:t>
      </w:r>
      <w:r w:rsidRPr="00E35A07">
        <w:rPr>
          <w:bCs/>
          <w:color w:val="000000"/>
          <w:kern w:val="0"/>
          <w:sz w:val="24"/>
          <w:szCs w:val="24"/>
        </w:rPr>
        <w:t>荷</w:t>
      </w:r>
      <w:r w:rsidRPr="00E35A07">
        <w:rPr>
          <w:bCs/>
          <w:color w:val="000000"/>
          <w:kern w:val="0"/>
          <w:sz w:val="24"/>
          <w:szCs w:val="24"/>
        </w:rPr>
        <w:t>/</w:t>
      </w:r>
      <w:r w:rsidRPr="00F53C30">
        <w:rPr>
          <w:color w:val="000000"/>
          <w:sz w:val="24"/>
          <w:szCs w:val="32"/>
        </w:rPr>
        <w:t>质传输</w:t>
      </w:r>
      <w:r w:rsidRPr="00F53C30">
        <w:rPr>
          <w:rFonts w:hint="eastAsia"/>
          <w:color w:val="000000"/>
          <w:sz w:val="24"/>
          <w:szCs w:val="32"/>
        </w:rPr>
        <w:t>行为以及线性标度关系严格制约</w:t>
      </w:r>
      <w:r w:rsidRPr="007572BC">
        <w:rPr>
          <w:rFonts w:hint="eastAsia"/>
          <w:bCs/>
          <w:color w:val="000000"/>
          <w:kern w:val="0"/>
          <w:sz w:val="24"/>
          <w:szCs w:val="24"/>
        </w:rPr>
        <w:t>，导致电极反应动力学缓慢；二是高活性催化位点易发生重构与</w:t>
      </w:r>
      <w:r>
        <w:rPr>
          <w:rFonts w:hint="eastAsia"/>
          <w:bCs/>
          <w:color w:val="000000"/>
          <w:kern w:val="0"/>
          <w:sz w:val="24"/>
          <w:szCs w:val="24"/>
        </w:rPr>
        <w:t>失活</w:t>
      </w:r>
      <w:r w:rsidRPr="007572BC">
        <w:rPr>
          <w:rFonts w:hint="eastAsia"/>
          <w:bCs/>
          <w:color w:val="000000"/>
          <w:kern w:val="0"/>
          <w:sz w:val="24"/>
          <w:szCs w:val="24"/>
        </w:rPr>
        <w:t>，</w:t>
      </w:r>
      <w:r>
        <w:rPr>
          <w:rFonts w:hint="eastAsia"/>
          <w:bCs/>
          <w:color w:val="000000"/>
          <w:kern w:val="0"/>
          <w:sz w:val="24"/>
          <w:szCs w:val="24"/>
        </w:rPr>
        <w:t>导致</w:t>
      </w:r>
      <w:r w:rsidRPr="007572BC">
        <w:rPr>
          <w:rFonts w:hint="eastAsia"/>
          <w:bCs/>
          <w:color w:val="000000"/>
          <w:kern w:val="0"/>
          <w:sz w:val="24"/>
          <w:szCs w:val="24"/>
        </w:rPr>
        <w:t>催化材料的高活性与长寿命难以</w:t>
      </w:r>
      <w:r>
        <w:rPr>
          <w:rFonts w:hint="eastAsia"/>
          <w:bCs/>
          <w:color w:val="000000"/>
          <w:kern w:val="0"/>
          <w:sz w:val="24"/>
          <w:szCs w:val="24"/>
        </w:rPr>
        <w:t>兼容；</w:t>
      </w:r>
      <w:r w:rsidRPr="007572BC">
        <w:rPr>
          <w:rFonts w:hint="eastAsia"/>
          <w:bCs/>
          <w:color w:val="000000"/>
          <w:kern w:val="0"/>
          <w:sz w:val="24"/>
          <w:szCs w:val="24"/>
        </w:rPr>
        <w:t>这两大瓶颈严重阻碍了氢能的高效低成本</w:t>
      </w:r>
      <w:r>
        <w:rPr>
          <w:rFonts w:hint="eastAsia"/>
          <w:bCs/>
          <w:color w:val="000000"/>
          <w:kern w:val="0"/>
          <w:sz w:val="24"/>
          <w:szCs w:val="24"/>
        </w:rPr>
        <w:t>规模化应</w:t>
      </w:r>
      <w:r w:rsidRPr="007572BC">
        <w:rPr>
          <w:rFonts w:hint="eastAsia"/>
          <w:bCs/>
          <w:color w:val="000000"/>
          <w:kern w:val="0"/>
          <w:sz w:val="24"/>
          <w:szCs w:val="24"/>
        </w:rPr>
        <w:t>用</w:t>
      </w:r>
      <w:bookmarkStart w:id="1" w:name="OLE_LINK52"/>
      <w:r w:rsidRPr="00824F86">
        <w:rPr>
          <w:rFonts w:hint="eastAsia"/>
          <w:bCs/>
          <w:sz w:val="24"/>
          <w:szCs w:val="24"/>
        </w:rPr>
        <w:t>。</w:t>
      </w:r>
      <w:bookmarkEnd w:id="1"/>
    </w:p>
    <w:p w14:paraId="27A1B51F" w14:textId="77777777" w:rsidR="00B811A2" w:rsidRDefault="00B811A2" w:rsidP="00591278">
      <w:pPr>
        <w:spacing w:line="420" w:lineRule="exact"/>
        <w:ind w:firstLineChars="200" w:firstLine="480"/>
        <w:rPr>
          <w:bCs/>
          <w:sz w:val="24"/>
          <w:szCs w:val="24"/>
        </w:rPr>
      </w:pPr>
      <w:r w:rsidRPr="003001A6">
        <w:rPr>
          <w:bCs/>
          <w:sz w:val="24"/>
          <w:szCs w:val="24"/>
        </w:rPr>
        <w:t>该</w:t>
      </w:r>
      <w:r>
        <w:rPr>
          <w:rFonts w:hint="eastAsia"/>
          <w:bCs/>
          <w:sz w:val="24"/>
          <w:szCs w:val="24"/>
        </w:rPr>
        <w:t>项目围绕上述基础科学难题</w:t>
      </w:r>
      <w:r w:rsidRPr="00E35A07">
        <w:rPr>
          <w:bCs/>
          <w:sz w:val="24"/>
          <w:szCs w:val="24"/>
        </w:rPr>
        <w:t>，</w:t>
      </w:r>
      <w:r w:rsidRPr="003001A6">
        <w:rPr>
          <w:bCs/>
          <w:sz w:val="24"/>
          <w:szCs w:val="24"/>
        </w:rPr>
        <w:t>在国家自然科学基金重大研究计划培育项目和面上项目支持下，</w:t>
      </w:r>
      <w:r w:rsidRPr="000E140B">
        <w:rPr>
          <w:rFonts w:hint="eastAsia"/>
          <w:bCs/>
          <w:sz w:val="24"/>
          <w:szCs w:val="24"/>
        </w:rPr>
        <w:t>提出了“</w:t>
      </w:r>
      <w:r w:rsidRPr="00F53C30">
        <w:rPr>
          <w:rFonts w:hint="eastAsia"/>
          <w:color w:val="000000"/>
          <w:sz w:val="24"/>
          <w:szCs w:val="32"/>
        </w:rPr>
        <w:t>多相协同强化荷</w:t>
      </w:r>
      <w:r w:rsidRPr="000E140B">
        <w:rPr>
          <w:rFonts w:hint="eastAsia"/>
          <w:bCs/>
          <w:sz w:val="24"/>
          <w:szCs w:val="24"/>
        </w:rPr>
        <w:t>/</w:t>
      </w:r>
      <w:r w:rsidRPr="000E140B">
        <w:rPr>
          <w:rFonts w:hint="eastAsia"/>
          <w:bCs/>
          <w:sz w:val="24"/>
          <w:szCs w:val="24"/>
        </w:rPr>
        <w:t>质输运”</w:t>
      </w:r>
      <w:r w:rsidRPr="00591278">
        <w:rPr>
          <w:rFonts w:hint="eastAsia"/>
          <w:bCs/>
          <w:color w:val="000000"/>
          <w:kern w:val="0"/>
          <w:sz w:val="24"/>
          <w:szCs w:val="24"/>
        </w:rPr>
        <w:t>新概念和</w:t>
      </w:r>
      <w:r w:rsidRPr="000E140B">
        <w:rPr>
          <w:rFonts w:hint="eastAsia"/>
          <w:bCs/>
          <w:sz w:val="24"/>
          <w:szCs w:val="24"/>
        </w:rPr>
        <w:t>“多相多位点协同催化”新思路</w:t>
      </w:r>
      <w:r>
        <w:rPr>
          <w:rFonts w:hint="eastAsia"/>
          <w:bCs/>
          <w:sz w:val="24"/>
          <w:szCs w:val="24"/>
        </w:rPr>
        <w:t>，建立</w:t>
      </w:r>
      <w:r w:rsidRPr="000E140B">
        <w:rPr>
          <w:rFonts w:hint="eastAsia"/>
          <w:bCs/>
          <w:sz w:val="24"/>
          <w:szCs w:val="24"/>
        </w:rPr>
        <w:t>了“强耦合团簇</w:t>
      </w:r>
      <w:r w:rsidRPr="000E140B">
        <w:rPr>
          <w:rFonts w:hint="eastAsia"/>
          <w:bCs/>
          <w:sz w:val="24"/>
          <w:szCs w:val="24"/>
        </w:rPr>
        <w:t>-</w:t>
      </w:r>
      <w:r w:rsidRPr="000E140B">
        <w:rPr>
          <w:rFonts w:hint="eastAsia"/>
          <w:bCs/>
          <w:sz w:val="24"/>
          <w:szCs w:val="24"/>
        </w:rPr>
        <w:t>团簇”多相协同电催化材料设计新准则</w:t>
      </w:r>
      <w:r w:rsidRPr="00E35A07">
        <w:rPr>
          <w:bCs/>
          <w:sz w:val="24"/>
          <w:szCs w:val="24"/>
        </w:rPr>
        <w:t>，解决了长期困扰氢能电催化材料高活性与长寿命难以兼容的国际共性科学难题，为材料性能突破提供全新理论支撑。</w:t>
      </w:r>
    </w:p>
    <w:p w14:paraId="01AE3876" w14:textId="77777777" w:rsidR="00B811A2" w:rsidRPr="003001A6" w:rsidRDefault="00B811A2" w:rsidP="00A376CD">
      <w:pPr>
        <w:spacing w:line="400" w:lineRule="exact"/>
        <w:ind w:firstLineChars="200" w:firstLine="480"/>
        <w:rPr>
          <w:bCs/>
          <w:sz w:val="24"/>
          <w:szCs w:val="24"/>
        </w:rPr>
      </w:pPr>
      <w:r w:rsidRPr="003001A6">
        <w:rPr>
          <w:bCs/>
          <w:sz w:val="24"/>
          <w:szCs w:val="24"/>
        </w:rPr>
        <w:t>主要原创性科学发现如下：</w:t>
      </w:r>
    </w:p>
    <w:p w14:paraId="13B8C450" w14:textId="77777777" w:rsidR="00B811A2" w:rsidRPr="00223456" w:rsidRDefault="00B811A2" w:rsidP="00591278">
      <w:pPr>
        <w:spacing w:line="420" w:lineRule="exact"/>
        <w:ind w:firstLineChars="200" w:firstLine="482"/>
        <w:rPr>
          <w:bCs/>
          <w:sz w:val="24"/>
          <w:szCs w:val="24"/>
        </w:rPr>
      </w:pPr>
      <w:bookmarkStart w:id="2" w:name="OLE_LINK12"/>
      <w:bookmarkEnd w:id="0"/>
      <w:r w:rsidRPr="003001A6">
        <w:rPr>
          <w:rFonts w:eastAsia="黑体"/>
          <w:b/>
          <w:sz w:val="24"/>
          <w:szCs w:val="24"/>
        </w:rPr>
        <w:t>（</w:t>
      </w:r>
      <w:r w:rsidRPr="003001A6">
        <w:rPr>
          <w:rFonts w:eastAsia="黑体" w:hint="eastAsia"/>
          <w:b/>
          <w:sz w:val="24"/>
          <w:szCs w:val="24"/>
        </w:rPr>
        <w:t>1</w:t>
      </w:r>
      <w:r w:rsidRPr="003001A6">
        <w:rPr>
          <w:rFonts w:eastAsia="黑体"/>
          <w:b/>
          <w:sz w:val="24"/>
          <w:szCs w:val="24"/>
        </w:rPr>
        <w:t>）</w:t>
      </w:r>
      <w:bookmarkStart w:id="3" w:name="OLE_LINK49"/>
      <w:r w:rsidRPr="004C3EAF">
        <w:rPr>
          <w:rFonts w:eastAsia="黑体" w:hint="eastAsia"/>
          <w:b/>
          <w:sz w:val="24"/>
          <w:szCs w:val="24"/>
        </w:rPr>
        <w:t>提出了</w:t>
      </w:r>
      <w:bookmarkStart w:id="4" w:name="OLE_LINK54"/>
      <w:r w:rsidRPr="004C3EAF">
        <w:rPr>
          <w:rFonts w:eastAsia="黑体" w:hint="eastAsia"/>
          <w:b/>
          <w:sz w:val="24"/>
          <w:szCs w:val="24"/>
        </w:rPr>
        <w:t>“多相协同强化荷</w:t>
      </w:r>
      <w:r w:rsidRPr="004C3EAF">
        <w:rPr>
          <w:rFonts w:eastAsia="黑体" w:hint="eastAsia"/>
          <w:b/>
          <w:sz w:val="24"/>
          <w:szCs w:val="24"/>
        </w:rPr>
        <w:t>/</w:t>
      </w:r>
      <w:r w:rsidRPr="004C3EAF">
        <w:rPr>
          <w:rFonts w:eastAsia="黑体" w:hint="eastAsia"/>
          <w:b/>
          <w:sz w:val="24"/>
          <w:szCs w:val="24"/>
        </w:rPr>
        <w:t>质输运”新概念</w:t>
      </w:r>
      <w:bookmarkEnd w:id="4"/>
      <w:r w:rsidRPr="004C3EAF">
        <w:rPr>
          <w:rFonts w:eastAsia="黑体" w:hint="eastAsia"/>
          <w:b/>
          <w:sz w:val="24"/>
          <w:szCs w:val="24"/>
        </w:rPr>
        <w:t>，</w:t>
      </w:r>
      <w:r w:rsidRPr="00271A0E">
        <w:rPr>
          <w:rFonts w:eastAsia="黑体"/>
          <w:b/>
          <w:sz w:val="24"/>
          <w:szCs w:val="24"/>
        </w:rPr>
        <w:t>阐明了</w:t>
      </w:r>
      <w:r w:rsidRPr="00271A0E">
        <w:rPr>
          <w:rFonts w:eastAsia="黑体" w:hint="eastAsia"/>
          <w:b/>
          <w:sz w:val="24"/>
          <w:szCs w:val="24"/>
        </w:rPr>
        <w:t>多相电催化材料</w:t>
      </w:r>
      <w:r w:rsidRPr="00271A0E">
        <w:rPr>
          <w:rFonts w:eastAsia="黑体"/>
          <w:b/>
          <w:sz w:val="24"/>
          <w:szCs w:val="24"/>
        </w:rPr>
        <w:t>电极反应过程中界面电荷转移与物质传输的耦合动力学机制</w:t>
      </w:r>
      <w:r w:rsidRPr="000B536F">
        <w:rPr>
          <w:rFonts w:eastAsia="黑体" w:hint="eastAsia"/>
          <w:b/>
          <w:sz w:val="24"/>
          <w:szCs w:val="24"/>
        </w:rPr>
        <w:t>。通过原位构筑跨尺度分级多相结构，实现了电荷传输与反应物扩散协同提升，打破了传统单相电催化材料性能提升瓶颈，为高性能电催化材料设计提供理论指导</w:t>
      </w:r>
      <w:r w:rsidRPr="003001A6">
        <w:rPr>
          <w:rFonts w:eastAsia="黑体"/>
          <w:b/>
          <w:bCs/>
          <w:sz w:val="24"/>
          <w:szCs w:val="24"/>
        </w:rPr>
        <w:t>。</w:t>
      </w:r>
      <w:bookmarkEnd w:id="3"/>
      <w:r w:rsidRPr="00CE6FCA">
        <w:rPr>
          <w:rFonts w:hint="eastAsia"/>
          <w:bCs/>
          <w:sz w:val="24"/>
          <w:szCs w:val="24"/>
        </w:rPr>
        <w:t>中国工程院外籍院士、新加坡国立大学</w:t>
      </w:r>
      <w:r w:rsidRPr="00CE6FCA">
        <w:rPr>
          <w:bCs/>
          <w:sz w:val="24"/>
          <w:szCs w:val="24"/>
        </w:rPr>
        <w:t>Seeram Ramakrishna</w:t>
      </w:r>
      <w:r w:rsidRPr="00F53C30">
        <w:rPr>
          <w:rFonts w:hint="eastAsia"/>
          <w:color w:val="000000"/>
          <w:sz w:val="24"/>
          <w:szCs w:val="32"/>
        </w:rPr>
        <w:t>教授指出多相协同强化荷</w:t>
      </w:r>
      <w:r w:rsidRPr="00CE6FCA">
        <w:rPr>
          <w:rFonts w:hint="eastAsia"/>
          <w:sz w:val="24"/>
          <w:szCs w:val="24"/>
        </w:rPr>
        <w:t>/</w:t>
      </w:r>
      <w:r w:rsidRPr="00CE6FCA">
        <w:rPr>
          <w:rFonts w:hint="eastAsia"/>
          <w:sz w:val="24"/>
          <w:szCs w:val="24"/>
        </w:rPr>
        <w:t>质输运</w:t>
      </w:r>
      <w:r>
        <w:rPr>
          <w:rFonts w:hint="eastAsia"/>
          <w:sz w:val="24"/>
          <w:szCs w:val="24"/>
        </w:rPr>
        <w:t>：“</w:t>
      </w:r>
      <w:r w:rsidRPr="00CE6FCA">
        <w:rPr>
          <w:bCs/>
          <w:sz w:val="24"/>
          <w:szCs w:val="24"/>
        </w:rPr>
        <w:t xml:space="preserve">…had three </w:t>
      </w:r>
      <w:r w:rsidRPr="00CE6FCA">
        <w:rPr>
          <w:b/>
          <w:sz w:val="24"/>
          <w:szCs w:val="24"/>
        </w:rPr>
        <w:t>distinct</w:t>
      </w:r>
      <w:r w:rsidRPr="00CE6FCA">
        <w:rPr>
          <w:bCs/>
          <w:sz w:val="24"/>
          <w:szCs w:val="24"/>
        </w:rPr>
        <w:t xml:space="preserve"> advantages…displayed </w:t>
      </w:r>
      <w:r w:rsidRPr="00CE6FCA">
        <w:rPr>
          <w:b/>
          <w:sz w:val="24"/>
          <w:szCs w:val="24"/>
        </w:rPr>
        <w:t>excellent</w:t>
      </w:r>
      <w:r w:rsidRPr="00CE6FCA">
        <w:rPr>
          <w:bCs/>
          <w:sz w:val="24"/>
          <w:szCs w:val="24"/>
        </w:rPr>
        <w:t xml:space="preserve"> </w:t>
      </w:r>
      <w:r w:rsidRPr="00591278">
        <w:rPr>
          <w:bCs/>
          <w:color w:val="000000"/>
          <w:kern w:val="0"/>
          <w:sz w:val="24"/>
          <w:szCs w:val="24"/>
        </w:rPr>
        <w:t>activity</w:t>
      </w:r>
      <w:r w:rsidRPr="00CE6FCA">
        <w:rPr>
          <w:rFonts w:hint="eastAsia"/>
          <w:bCs/>
          <w:sz w:val="24"/>
          <w:szCs w:val="24"/>
        </w:rPr>
        <w:t>（</w:t>
      </w:r>
      <w:r w:rsidRPr="00CE6FCA">
        <w:rPr>
          <w:bCs/>
          <w:sz w:val="24"/>
          <w:szCs w:val="24"/>
        </w:rPr>
        <w:t>……</w:t>
      </w:r>
      <w:r w:rsidRPr="00CE6FCA">
        <w:rPr>
          <w:rFonts w:hint="eastAsia"/>
          <w:bCs/>
          <w:sz w:val="24"/>
          <w:szCs w:val="24"/>
        </w:rPr>
        <w:t>具有三大</w:t>
      </w:r>
      <w:r>
        <w:rPr>
          <w:rFonts w:hint="eastAsia"/>
          <w:bCs/>
          <w:sz w:val="24"/>
          <w:szCs w:val="24"/>
        </w:rPr>
        <w:t>显著</w:t>
      </w:r>
      <w:r w:rsidRPr="00CE6FCA">
        <w:rPr>
          <w:rFonts w:hint="eastAsia"/>
          <w:bCs/>
          <w:sz w:val="24"/>
          <w:szCs w:val="24"/>
        </w:rPr>
        <w:t>优势，并展现出优异的电催化活性）</w:t>
      </w:r>
      <w:r>
        <w:rPr>
          <w:rFonts w:hint="eastAsia"/>
          <w:sz w:val="24"/>
          <w:szCs w:val="24"/>
        </w:rPr>
        <w:t>”</w:t>
      </w:r>
      <w:r w:rsidRPr="00CE6FCA">
        <w:rPr>
          <w:rFonts w:hint="eastAsia"/>
          <w:color w:val="000000"/>
          <w:sz w:val="24"/>
          <w:szCs w:val="32"/>
        </w:rPr>
        <w:t>。</w:t>
      </w:r>
      <w:r w:rsidRPr="00CE6FCA">
        <w:rPr>
          <w:color w:val="000000"/>
          <w:sz w:val="24"/>
          <w:szCs w:val="32"/>
        </w:rPr>
        <w:t>昆士兰大学</w:t>
      </w:r>
      <w:r w:rsidRPr="00CE6FCA">
        <w:rPr>
          <w:color w:val="000000"/>
          <w:sz w:val="24"/>
          <w:szCs w:val="32"/>
        </w:rPr>
        <w:t>Yusuke Yamauchi</w:t>
      </w:r>
      <w:r w:rsidRPr="00CE6FCA">
        <w:rPr>
          <w:color w:val="000000"/>
          <w:sz w:val="24"/>
          <w:szCs w:val="32"/>
        </w:rPr>
        <w:t>教授</w:t>
      </w:r>
      <w:r>
        <w:rPr>
          <w:rFonts w:hint="eastAsia"/>
          <w:bCs/>
          <w:sz w:val="24"/>
          <w:szCs w:val="24"/>
        </w:rPr>
        <w:t>评价</w:t>
      </w:r>
      <w:r w:rsidRPr="00CE6FCA">
        <w:rPr>
          <w:rFonts w:hint="eastAsia"/>
          <w:bCs/>
          <w:sz w:val="24"/>
          <w:szCs w:val="24"/>
        </w:rPr>
        <w:t>该成果是该研究领域的</w:t>
      </w:r>
      <w:r w:rsidRPr="00BE77C1">
        <w:rPr>
          <w:rFonts w:eastAsia="黑体" w:hint="eastAsia"/>
          <w:b/>
          <w:sz w:val="24"/>
          <w:szCs w:val="24"/>
        </w:rPr>
        <w:t>代表性</w:t>
      </w:r>
      <w:r w:rsidRPr="00CE6FCA">
        <w:rPr>
          <w:rFonts w:hint="eastAsia"/>
          <w:bCs/>
          <w:sz w:val="24"/>
          <w:szCs w:val="24"/>
        </w:rPr>
        <w:t>工作（</w:t>
      </w:r>
      <w:r w:rsidRPr="00CE6FCA">
        <w:rPr>
          <w:b/>
          <w:bCs/>
          <w:color w:val="000000"/>
          <w:sz w:val="24"/>
          <w:szCs w:val="32"/>
        </w:rPr>
        <w:t>representative</w:t>
      </w:r>
      <w:r w:rsidRPr="00CE6FCA">
        <w:rPr>
          <w:color w:val="000000"/>
          <w:sz w:val="24"/>
          <w:szCs w:val="32"/>
        </w:rPr>
        <w:t xml:space="preserve"> work</w:t>
      </w:r>
      <w:r w:rsidRPr="00CE6FCA">
        <w:rPr>
          <w:rFonts w:hint="eastAsia"/>
          <w:bCs/>
          <w:sz w:val="24"/>
          <w:szCs w:val="24"/>
        </w:rPr>
        <w:t>）</w:t>
      </w:r>
      <w:r w:rsidRPr="00CE6FCA">
        <w:rPr>
          <w:rFonts w:hint="eastAsia"/>
          <w:sz w:val="24"/>
          <w:szCs w:val="24"/>
        </w:rPr>
        <w:t>。</w:t>
      </w:r>
    </w:p>
    <w:p w14:paraId="324FE272" w14:textId="77777777" w:rsidR="00B811A2" w:rsidRDefault="00B811A2" w:rsidP="00591278">
      <w:pPr>
        <w:autoSpaceDE w:val="0"/>
        <w:autoSpaceDN w:val="0"/>
        <w:adjustRightInd w:val="0"/>
        <w:spacing w:line="420" w:lineRule="exact"/>
        <w:ind w:firstLineChars="200" w:firstLine="482"/>
        <w:rPr>
          <w:sz w:val="24"/>
          <w:szCs w:val="24"/>
        </w:rPr>
      </w:pPr>
      <w:bookmarkStart w:id="5" w:name="OLE_LINK22"/>
      <w:bookmarkEnd w:id="2"/>
      <w:r w:rsidRPr="003001A6">
        <w:rPr>
          <w:b/>
          <w:sz w:val="24"/>
          <w:szCs w:val="24"/>
        </w:rPr>
        <w:t>（</w:t>
      </w:r>
      <w:r w:rsidRPr="003001A6">
        <w:rPr>
          <w:rFonts w:eastAsia="黑体" w:hint="eastAsia"/>
          <w:b/>
          <w:sz w:val="24"/>
          <w:szCs w:val="24"/>
        </w:rPr>
        <w:t>2</w:t>
      </w:r>
      <w:r w:rsidRPr="003001A6">
        <w:rPr>
          <w:rFonts w:eastAsia="黑体"/>
          <w:b/>
          <w:sz w:val="24"/>
          <w:szCs w:val="24"/>
        </w:rPr>
        <w:t>）</w:t>
      </w:r>
      <w:bookmarkStart w:id="6" w:name="OLE_LINK2"/>
      <w:r w:rsidRPr="004C3EAF">
        <w:rPr>
          <w:rFonts w:eastAsia="黑体" w:hint="eastAsia"/>
          <w:b/>
          <w:sz w:val="24"/>
          <w:szCs w:val="24"/>
        </w:rPr>
        <w:t>提出了“</w:t>
      </w:r>
      <w:bookmarkStart w:id="7" w:name="OLE_LINK55"/>
      <w:r w:rsidRPr="004C3EAF">
        <w:rPr>
          <w:rFonts w:eastAsia="黑体" w:hint="eastAsia"/>
          <w:b/>
          <w:sz w:val="24"/>
          <w:szCs w:val="24"/>
        </w:rPr>
        <w:t>多相多位点协同催化</w:t>
      </w:r>
      <w:bookmarkEnd w:id="7"/>
      <w:r w:rsidRPr="004C3EAF">
        <w:rPr>
          <w:rFonts w:eastAsia="黑体" w:hint="eastAsia"/>
          <w:b/>
          <w:sz w:val="24"/>
          <w:szCs w:val="24"/>
        </w:rPr>
        <w:t>”新思路，</w:t>
      </w:r>
      <w:r w:rsidRPr="000B536F">
        <w:rPr>
          <w:rFonts w:eastAsia="黑体" w:hint="eastAsia"/>
          <w:b/>
          <w:sz w:val="24"/>
          <w:szCs w:val="24"/>
        </w:rPr>
        <w:t>阐明了不同相结构对反应物的选择性活化规律。通过相转变精准构筑多相异质催化体系，突破了线性标度关系对传统电催化材料体系的制约，大幅提升了电催化材料催化活性，引领了电催化材料发展新方向</w:t>
      </w:r>
      <w:r w:rsidRPr="003001A6">
        <w:rPr>
          <w:rFonts w:eastAsia="黑体"/>
          <w:b/>
          <w:bCs/>
          <w:sz w:val="24"/>
          <w:szCs w:val="24"/>
        </w:rPr>
        <w:t>。</w:t>
      </w:r>
      <w:bookmarkStart w:id="8" w:name="OLE_LINK62"/>
      <w:bookmarkEnd w:id="5"/>
      <w:r w:rsidRPr="00CE6FCA">
        <w:rPr>
          <w:color w:val="000000"/>
          <w:sz w:val="24"/>
          <w:szCs w:val="32"/>
        </w:rPr>
        <w:t>加拿大皇家科学院和工程院双院院士、中国科学院大连化学物理研究所陈忠伟</w:t>
      </w:r>
      <w:r w:rsidRPr="004772B7">
        <w:rPr>
          <w:color w:val="000000"/>
          <w:sz w:val="24"/>
          <w:szCs w:val="32"/>
        </w:rPr>
        <w:t>研究员</w:t>
      </w:r>
      <w:r w:rsidRPr="00CE6FCA">
        <w:rPr>
          <w:rFonts w:hint="eastAsia"/>
          <w:color w:val="000000"/>
          <w:sz w:val="24"/>
          <w:szCs w:val="32"/>
        </w:rPr>
        <w:t>评价该成果</w:t>
      </w:r>
      <w:r w:rsidRPr="00CE6FCA">
        <w:rPr>
          <w:color w:val="000000"/>
          <w:sz w:val="24"/>
          <w:szCs w:val="32"/>
        </w:rPr>
        <w:t>：</w:t>
      </w:r>
      <w:r>
        <w:rPr>
          <w:rFonts w:hint="eastAsia"/>
          <w:color w:val="000000"/>
          <w:sz w:val="24"/>
          <w:szCs w:val="32"/>
        </w:rPr>
        <w:t>“</w:t>
      </w:r>
      <w:r w:rsidRPr="00301D46">
        <w:rPr>
          <w:color w:val="000000"/>
          <w:sz w:val="24"/>
          <w:szCs w:val="32"/>
        </w:rPr>
        <w:t xml:space="preserve">the catalyst exhibits </w:t>
      </w:r>
      <w:r w:rsidRPr="00551822">
        <w:rPr>
          <w:b/>
          <w:bCs/>
          <w:color w:val="000000"/>
          <w:sz w:val="24"/>
          <w:szCs w:val="32"/>
        </w:rPr>
        <w:t>excellent</w:t>
      </w:r>
      <w:r w:rsidRPr="00551822">
        <w:rPr>
          <w:color w:val="000000"/>
          <w:sz w:val="24"/>
          <w:szCs w:val="32"/>
        </w:rPr>
        <w:t xml:space="preserve"> HER performance</w:t>
      </w:r>
      <w:r w:rsidRPr="00301D46">
        <w:rPr>
          <w:rFonts w:hint="eastAsia"/>
          <w:color w:val="000000"/>
          <w:sz w:val="24"/>
          <w:szCs w:val="32"/>
        </w:rPr>
        <w:t>（</w:t>
      </w:r>
      <w:r w:rsidRPr="00301D46">
        <w:rPr>
          <w:color w:val="000000"/>
          <w:sz w:val="24"/>
          <w:szCs w:val="32"/>
        </w:rPr>
        <w:t>该催化剂展示了杰出的</w:t>
      </w:r>
      <w:r w:rsidRPr="00301D46">
        <w:rPr>
          <w:color w:val="000000"/>
          <w:sz w:val="24"/>
          <w:szCs w:val="32"/>
        </w:rPr>
        <w:t>HER</w:t>
      </w:r>
      <w:r w:rsidRPr="00301D46">
        <w:rPr>
          <w:color w:val="000000"/>
          <w:sz w:val="24"/>
          <w:szCs w:val="32"/>
        </w:rPr>
        <w:t>性能</w:t>
      </w:r>
      <w:r w:rsidRPr="00301D46">
        <w:rPr>
          <w:rFonts w:hint="eastAsia"/>
          <w:color w:val="000000"/>
          <w:sz w:val="24"/>
          <w:szCs w:val="32"/>
        </w:rPr>
        <w:t>）</w:t>
      </w:r>
      <w:r>
        <w:rPr>
          <w:rFonts w:hint="eastAsia"/>
          <w:color w:val="000000"/>
          <w:sz w:val="24"/>
          <w:szCs w:val="32"/>
        </w:rPr>
        <w:t>”</w:t>
      </w:r>
      <w:r w:rsidRPr="00301D46">
        <w:rPr>
          <w:color w:val="000000"/>
          <w:sz w:val="24"/>
          <w:szCs w:val="32"/>
        </w:rPr>
        <w:t>。</w:t>
      </w:r>
      <w:r w:rsidRPr="00CE6FCA">
        <w:rPr>
          <w:color w:val="000000"/>
          <w:sz w:val="24"/>
          <w:szCs w:val="32"/>
        </w:rPr>
        <w:t>中国科学院院士、上海硅酸盐研究所施剑林研究员</w:t>
      </w:r>
      <w:r w:rsidRPr="00CE6FCA">
        <w:rPr>
          <w:rFonts w:hint="eastAsia"/>
          <w:color w:val="000000"/>
          <w:sz w:val="24"/>
          <w:szCs w:val="32"/>
        </w:rPr>
        <w:t>高度评价</w:t>
      </w:r>
      <w:r>
        <w:rPr>
          <w:rFonts w:hint="eastAsia"/>
          <w:sz w:val="24"/>
          <w:szCs w:val="24"/>
        </w:rPr>
        <w:t>该成果：“</w:t>
      </w:r>
      <w:r w:rsidRPr="000C64F3">
        <w:rPr>
          <w:color w:val="000000"/>
          <w:sz w:val="24"/>
          <w:szCs w:val="32"/>
        </w:rPr>
        <w:t xml:space="preserve">…exhibiting </w:t>
      </w:r>
      <w:r w:rsidRPr="000C64F3">
        <w:rPr>
          <w:b/>
          <w:bCs/>
          <w:color w:val="000000"/>
          <w:sz w:val="24"/>
          <w:szCs w:val="32"/>
        </w:rPr>
        <w:t>unprecedented</w:t>
      </w:r>
      <w:r w:rsidRPr="000C64F3">
        <w:rPr>
          <w:color w:val="000000"/>
          <w:sz w:val="24"/>
          <w:szCs w:val="32"/>
        </w:rPr>
        <w:t xml:space="preserve"> HER performances of noble metal-free electrocatalysts</w:t>
      </w:r>
      <w:r>
        <w:rPr>
          <w:rFonts w:hint="eastAsia"/>
          <w:color w:val="000000"/>
          <w:sz w:val="24"/>
          <w:szCs w:val="32"/>
        </w:rPr>
        <w:t>（</w:t>
      </w:r>
      <w:r w:rsidRPr="00CE6FCA">
        <w:rPr>
          <w:bCs/>
          <w:sz w:val="24"/>
          <w:szCs w:val="24"/>
        </w:rPr>
        <w:t>……</w:t>
      </w:r>
      <w:r w:rsidRPr="00CE6FCA">
        <w:rPr>
          <w:rFonts w:hint="eastAsia"/>
          <w:sz w:val="24"/>
          <w:szCs w:val="24"/>
        </w:rPr>
        <w:t>实现了非贵金属</w:t>
      </w:r>
      <w:r>
        <w:rPr>
          <w:rFonts w:hint="eastAsia"/>
          <w:sz w:val="24"/>
          <w:szCs w:val="24"/>
        </w:rPr>
        <w:t>催化剂</w:t>
      </w:r>
      <w:r w:rsidRPr="000D2DB4">
        <w:rPr>
          <w:rFonts w:eastAsia="黑体" w:hint="eastAsia"/>
          <w:b/>
          <w:sz w:val="24"/>
          <w:szCs w:val="24"/>
        </w:rPr>
        <w:t>前所未有的性能突破</w:t>
      </w:r>
      <w:r>
        <w:rPr>
          <w:rFonts w:hint="eastAsia"/>
          <w:color w:val="000000"/>
          <w:sz w:val="24"/>
          <w:szCs w:val="32"/>
        </w:rPr>
        <w:t>）</w:t>
      </w:r>
      <w:r>
        <w:rPr>
          <w:rFonts w:hint="eastAsia"/>
          <w:sz w:val="24"/>
          <w:szCs w:val="24"/>
        </w:rPr>
        <w:t>”。</w:t>
      </w:r>
      <w:bookmarkEnd w:id="6"/>
      <w:bookmarkEnd w:id="8"/>
    </w:p>
    <w:p w14:paraId="3DAEEE6E" w14:textId="77777777" w:rsidR="00B811A2" w:rsidRPr="00F21913" w:rsidRDefault="00B811A2" w:rsidP="00591278">
      <w:pPr>
        <w:autoSpaceDE w:val="0"/>
        <w:autoSpaceDN w:val="0"/>
        <w:adjustRightInd w:val="0"/>
        <w:spacing w:line="420" w:lineRule="exact"/>
        <w:ind w:firstLineChars="200" w:firstLine="482"/>
        <w:rPr>
          <w:sz w:val="24"/>
          <w:szCs w:val="24"/>
        </w:rPr>
      </w:pPr>
      <w:bookmarkStart w:id="9" w:name="OLE_LINK173"/>
      <w:r w:rsidRPr="003001A6">
        <w:rPr>
          <w:rFonts w:eastAsia="黑体"/>
          <w:b/>
          <w:sz w:val="24"/>
          <w:szCs w:val="24"/>
        </w:rPr>
        <w:t>（</w:t>
      </w:r>
      <w:r w:rsidRPr="003001A6">
        <w:rPr>
          <w:rFonts w:eastAsia="黑体"/>
          <w:b/>
          <w:sz w:val="24"/>
          <w:szCs w:val="24"/>
        </w:rPr>
        <w:t>3</w:t>
      </w:r>
      <w:r w:rsidRPr="003001A6">
        <w:rPr>
          <w:rFonts w:eastAsia="黑体"/>
          <w:b/>
          <w:sz w:val="24"/>
          <w:szCs w:val="24"/>
        </w:rPr>
        <w:t>）</w:t>
      </w:r>
      <w:bookmarkStart w:id="10" w:name="OLE_LINK24"/>
      <w:r w:rsidRPr="004C3EAF">
        <w:rPr>
          <w:rFonts w:eastAsia="黑体" w:hint="eastAsia"/>
          <w:b/>
          <w:sz w:val="24"/>
          <w:szCs w:val="24"/>
        </w:rPr>
        <w:t>提出了“</w:t>
      </w:r>
      <w:bookmarkStart w:id="11" w:name="OLE_LINK56"/>
      <w:r w:rsidRPr="004C3EAF">
        <w:rPr>
          <w:rFonts w:eastAsia="黑体" w:hint="eastAsia"/>
          <w:b/>
          <w:sz w:val="24"/>
          <w:szCs w:val="24"/>
        </w:rPr>
        <w:t>强耦合团簇</w:t>
      </w:r>
      <w:r w:rsidRPr="004C3EAF">
        <w:rPr>
          <w:rFonts w:eastAsia="黑体" w:hint="eastAsia"/>
          <w:b/>
          <w:sz w:val="24"/>
          <w:szCs w:val="24"/>
        </w:rPr>
        <w:t>-</w:t>
      </w:r>
      <w:r w:rsidRPr="004C3EAF">
        <w:rPr>
          <w:rFonts w:eastAsia="黑体" w:hint="eastAsia"/>
          <w:b/>
          <w:sz w:val="24"/>
          <w:szCs w:val="24"/>
        </w:rPr>
        <w:t>团簇</w:t>
      </w:r>
      <w:bookmarkEnd w:id="11"/>
      <w:r w:rsidRPr="004C3EAF">
        <w:rPr>
          <w:rFonts w:eastAsia="黑体" w:hint="eastAsia"/>
          <w:b/>
          <w:sz w:val="24"/>
          <w:szCs w:val="24"/>
        </w:rPr>
        <w:t>”多相协同电催化材料设计新准则，</w:t>
      </w:r>
      <w:r w:rsidRPr="000B536F">
        <w:rPr>
          <w:rFonts w:eastAsia="黑体" w:hint="eastAsia"/>
          <w:b/>
          <w:sz w:val="24"/>
          <w:szCs w:val="24"/>
        </w:rPr>
        <w:t>发现了</w:t>
      </w:r>
      <w:r>
        <w:rPr>
          <w:rFonts w:eastAsia="黑体" w:hint="eastAsia"/>
          <w:b/>
          <w:sz w:val="24"/>
          <w:szCs w:val="24"/>
        </w:rPr>
        <w:t>多相多位点协同催化</w:t>
      </w:r>
      <w:r w:rsidRPr="000B536F">
        <w:rPr>
          <w:rFonts w:eastAsia="黑体" w:hint="eastAsia"/>
          <w:b/>
          <w:sz w:val="24"/>
          <w:szCs w:val="24"/>
        </w:rPr>
        <w:t>中的“原子互扩散效应”，揭示了高比例、高强度化学键桥连的强耦合团簇界面作用机制，协同提升了本征活性与界面稳定性，解决了长期困扰氢能电催化材料高活性与长寿命难以兼容的国际共性科学难题，为材料性能突破提供全新理论支撑</w:t>
      </w:r>
      <w:r w:rsidRPr="003001A6">
        <w:rPr>
          <w:rFonts w:eastAsia="黑体"/>
          <w:b/>
          <w:bCs/>
          <w:sz w:val="24"/>
          <w:szCs w:val="24"/>
        </w:rPr>
        <w:t>。</w:t>
      </w:r>
      <w:bookmarkEnd w:id="9"/>
      <w:r w:rsidRPr="003001A6">
        <w:rPr>
          <w:sz w:val="24"/>
          <w:szCs w:val="24"/>
        </w:rPr>
        <w:t>澳大利亚技术科学与工程院院士、澳大利亚勋章获得者</w:t>
      </w:r>
      <w:r w:rsidRPr="003001A6">
        <w:rPr>
          <w:sz w:val="24"/>
          <w:szCs w:val="24"/>
        </w:rPr>
        <w:t>Shi-Xue Dou</w:t>
      </w:r>
      <w:r w:rsidRPr="003001A6">
        <w:rPr>
          <w:sz w:val="24"/>
          <w:szCs w:val="24"/>
        </w:rPr>
        <w:t>教授</w:t>
      </w:r>
      <w:r>
        <w:rPr>
          <w:rFonts w:hint="eastAsia"/>
          <w:color w:val="000000"/>
          <w:sz w:val="24"/>
          <w:szCs w:val="32"/>
        </w:rPr>
        <w:t>评价</w:t>
      </w:r>
      <w:r w:rsidRPr="003001A6">
        <w:rPr>
          <w:sz w:val="24"/>
          <w:szCs w:val="24"/>
        </w:rPr>
        <w:t>该成果</w:t>
      </w:r>
      <w:r>
        <w:rPr>
          <w:rFonts w:hint="eastAsia"/>
          <w:sz w:val="24"/>
          <w:szCs w:val="24"/>
        </w:rPr>
        <w:t>：“</w:t>
      </w:r>
      <w:r w:rsidRPr="003001A6">
        <w:rPr>
          <w:sz w:val="24"/>
          <w:szCs w:val="24"/>
        </w:rPr>
        <w:t xml:space="preserve">…has </w:t>
      </w:r>
      <w:r w:rsidRPr="003001A6">
        <w:rPr>
          <w:b/>
          <w:bCs/>
          <w:sz w:val="24"/>
          <w:szCs w:val="24"/>
        </w:rPr>
        <w:t>revolutionized</w:t>
      </w:r>
      <w:r w:rsidRPr="003001A6">
        <w:rPr>
          <w:sz w:val="24"/>
          <w:szCs w:val="24"/>
        </w:rPr>
        <w:t xml:space="preserve"> complex </w:t>
      </w:r>
      <w:r w:rsidRPr="003001A6">
        <w:rPr>
          <w:sz w:val="24"/>
          <w:szCs w:val="24"/>
        </w:rPr>
        <w:lastRenderedPageBreak/>
        <w:t xml:space="preserve">catalysis…providing </w:t>
      </w:r>
      <w:r w:rsidRPr="003001A6">
        <w:rPr>
          <w:b/>
          <w:bCs/>
          <w:sz w:val="24"/>
          <w:szCs w:val="24"/>
        </w:rPr>
        <w:t>innovative</w:t>
      </w:r>
      <w:r w:rsidRPr="003001A6">
        <w:rPr>
          <w:sz w:val="24"/>
          <w:szCs w:val="24"/>
        </w:rPr>
        <w:t>…</w:t>
      </w:r>
      <w:r>
        <w:rPr>
          <w:rFonts w:hint="eastAsia"/>
          <w:sz w:val="24"/>
          <w:szCs w:val="24"/>
        </w:rPr>
        <w:t>（</w:t>
      </w:r>
      <w:r w:rsidRPr="009E7432">
        <w:rPr>
          <w:rFonts w:eastAsia="黑体" w:hint="eastAsia"/>
          <w:b/>
          <w:sz w:val="24"/>
          <w:szCs w:val="24"/>
        </w:rPr>
        <w:t>颠覆了</w:t>
      </w:r>
      <w:r w:rsidRPr="003001A6">
        <w:rPr>
          <w:sz w:val="24"/>
          <w:szCs w:val="24"/>
        </w:rPr>
        <w:t>复杂反应催化剂的设计理念</w:t>
      </w:r>
      <w:r>
        <w:rPr>
          <w:rFonts w:hint="eastAsia"/>
          <w:sz w:val="24"/>
          <w:szCs w:val="24"/>
        </w:rPr>
        <w:t>）”。</w:t>
      </w:r>
      <w:r w:rsidRPr="00FA6EEF">
        <w:rPr>
          <w:color w:val="000000"/>
          <w:sz w:val="24"/>
          <w:szCs w:val="32"/>
        </w:rPr>
        <w:t>新加坡国立大学</w:t>
      </w:r>
      <w:r w:rsidRPr="00FA6EEF">
        <w:rPr>
          <w:color w:val="000000"/>
          <w:sz w:val="24"/>
          <w:szCs w:val="32"/>
        </w:rPr>
        <w:t>Chen Wei</w:t>
      </w:r>
      <w:r w:rsidRPr="00FA6EEF">
        <w:rPr>
          <w:color w:val="000000"/>
          <w:sz w:val="24"/>
          <w:szCs w:val="32"/>
        </w:rPr>
        <w:t>教授详细介绍了</w:t>
      </w:r>
      <w:r w:rsidRPr="00FA6EEF">
        <w:rPr>
          <w:rFonts w:hint="eastAsia"/>
          <w:color w:val="000000"/>
          <w:sz w:val="24"/>
          <w:szCs w:val="32"/>
        </w:rPr>
        <w:t>“</w:t>
      </w:r>
      <w:r>
        <w:rPr>
          <w:color w:val="000000"/>
          <w:sz w:val="24"/>
          <w:szCs w:val="32"/>
        </w:rPr>
        <w:t>强耦合团簇</w:t>
      </w:r>
      <w:r>
        <w:rPr>
          <w:color w:val="000000"/>
          <w:sz w:val="24"/>
          <w:szCs w:val="32"/>
        </w:rPr>
        <w:t>-</w:t>
      </w:r>
      <w:r>
        <w:rPr>
          <w:color w:val="000000"/>
          <w:sz w:val="24"/>
          <w:szCs w:val="32"/>
        </w:rPr>
        <w:t>团簇</w:t>
      </w:r>
      <w:r w:rsidRPr="00FA6EEF">
        <w:rPr>
          <w:rFonts w:hint="eastAsia"/>
          <w:color w:val="000000"/>
          <w:sz w:val="24"/>
          <w:szCs w:val="32"/>
        </w:rPr>
        <w:t>”</w:t>
      </w:r>
      <w:r w:rsidRPr="00FA6EEF">
        <w:rPr>
          <w:color w:val="000000"/>
          <w:sz w:val="24"/>
          <w:szCs w:val="32"/>
        </w:rPr>
        <w:t>学术思想</w:t>
      </w:r>
      <w:r>
        <w:rPr>
          <w:rFonts w:hint="eastAsia"/>
          <w:color w:val="000000"/>
          <w:sz w:val="24"/>
          <w:szCs w:val="32"/>
        </w:rPr>
        <w:t>，</w:t>
      </w:r>
      <w:r w:rsidRPr="00FA6EEF">
        <w:rPr>
          <w:color w:val="000000"/>
          <w:sz w:val="24"/>
          <w:szCs w:val="32"/>
        </w:rPr>
        <w:t>称</w:t>
      </w:r>
      <w:r>
        <w:rPr>
          <w:rFonts w:hint="eastAsia"/>
          <w:color w:val="000000"/>
          <w:sz w:val="24"/>
          <w:szCs w:val="32"/>
        </w:rPr>
        <w:t>其</w:t>
      </w:r>
      <w:r w:rsidRPr="00FA6EEF">
        <w:rPr>
          <w:color w:val="000000"/>
          <w:sz w:val="24"/>
          <w:szCs w:val="32"/>
        </w:rPr>
        <w:t>为电催化领域里程碑式</w:t>
      </w:r>
      <w:r w:rsidRPr="00BE77C1">
        <w:rPr>
          <w:rFonts w:eastAsia="黑体" w:hint="eastAsia"/>
          <w:b/>
          <w:sz w:val="24"/>
          <w:szCs w:val="24"/>
        </w:rPr>
        <w:t>代表性</w:t>
      </w:r>
      <w:r w:rsidRPr="00FA6EEF">
        <w:rPr>
          <w:color w:val="000000"/>
          <w:sz w:val="24"/>
          <w:szCs w:val="32"/>
        </w:rPr>
        <w:t>（</w:t>
      </w:r>
      <w:r w:rsidRPr="00FA6EEF">
        <w:rPr>
          <w:b/>
          <w:bCs/>
          <w:color w:val="000000"/>
          <w:sz w:val="24"/>
          <w:szCs w:val="32"/>
        </w:rPr>
        <w:t>representative</w:t>
      </w:r>
      <w:r w:rsidRPr="00FA6EEF">
        <w:rPr>
          <w:color w:val="000000"/>
          <w:sz w:val="24"/>
          <w:szCs w:val="32"/>
        </w:rPr>
        <w:t>）突破</w:t>
      </w:r>
      <w:r>
        <w:rPr>
          <w:rFonts w:hint="eastAsia"/>
          <w:color w:val="000000"/>
          <w:sz w:val="24"/>
          <w:szCs w:val="32"/>
        </w:rPr>
        <w:t>。</w:t>
      </w:r>
      <w:r>
        <w:rPr>
          <w:rFonts w:hint="eastAsia"/>
          <w:sz w:val="24"/>
          <w:szCs w:val="24"/>
        </w:rPr>
        <w:t>该</w:t>
      </w:r>
      <w:r w:rsidRPr="003001A6">
        <w:rPr>
          <w:sz w:val="24"/>
          <w:szCs w:val="24"/>
        </w:rPr>
        <w:t>成果得到来自美国、英国、法国、德国、日本等</w:t>
      </w:r>
      <w:r w:rsidRPr="003001A6">
        <w:rPr>
          <w:sz w:val="24"/>
          <w:szCs w:val="24"/>
        </w:rPr>
        <w:t>24</w:t>
      </w:r>
      <w:r w:rsidRPr="003001A6">
        <w:rPr>
          <w:sz w:val="24"/>
          <w:szCs w:val="24"/>
        </w:rPr>
        <w:t>个国家和地区的</w:t>
      </w:r>
      <w:r w:rsidRPr="003001A6">
        <w:rPr>
          <w:sz w:val="24"/>
          <w:szCs w:val="24"/>
        </w:rPr>
        <w:t>60</w:t>
      </w:r>
      <w:r w:rsidRPr="003001A6">
        <w:rPr>
          <w:sz w:val="24"/>
          <w:szCs w:val="24"/>
        </w:rPr>
        <w:t>多个机构的跟踪研究。</w:t>
      </w:r>
    </w:p>
    <w:p w14:paraId="7AFDC295" w14:textId="77777777" w:rsidR="00B811A2" w:rsidRPr="007146D4" w:rsidRDefault="00B811A2" w:rsidP="00591278">
      <w:pPr>
        <w:autoSpaceDE w:val="0"/>
        <w:autoSpaceDN w:val="0"/>
        <w:adjustRightInd w:val="0"/>
        <w:spacing w:line="420" w:lineRule="exact"/>
        <w:ind w:firstLineChars="200" w:firstLine="482"/>
        <w:rPr>
          <w:rFonts w:eastAsia="黑体"/>
          <w:b/>
          <w:sz w:val="24"/>
          <w:szCs w:val="24"/>
        </w:rPr>
      </w:pPr>
      <w:r w:rsidRPr="00F11DBC">
        <w:rPr>
          <w:rFonts w:eastAsia="黑体" w:hint="eastAsia"/>
          <w:b/>
          <w:sz w:val="24"/>
          <w:szCs w:val="24"/>
        </w:rPr>
        <w:t>基于上述</w:t>
      </w:r>
      <w:r>
        <w:rPr>
          <w:rFonts w:eastAsia="黑体" w:hint="eastAsia"/>
          <w:b/>
          <w:sz w:val="24"/>
          <w:szCs w:val="24"/>
        </w:rPr>
        <w:t>学术</w:t>
      </w:r>
      <w:r w:rsidRPr="00F11DBC">
        <w:rPr>
          <w:rFonts w:eastAsia="黑体" w:hint="eastAsia"/>
          <w:b/>
          <w:sz w:val="24"/>
          <w:szCs w:val="24"/>
        </w:rPr>
        <w:t>思想，</w:t>
      </w:r>
      <w:r w:rsidRPr="00820AB9">
        <w:rPr>
          <w:rFonts w:eastAsia="黑体"/>
          <w:b/>
          <w:sz w:val="24"/>
          <w:szCs w:val="24"/>
        </w:rPr>
        <w:t>研发的</w:t>
      </w:r>
      <w:r w:rsidRPr="007D51F2">
        <w:rPr>
          <w:rFonts w:eastAsia="黑体"/>
          <w:b/>
          <w:sz w:val="24"/>
          <w:szCs w:val="24"/>
        </w:rPr>
        <w:t>多相多位点协同催化</w:t>
      </w:r>
      <w:r w:rsidRPr="009F692B">
        <w:rPr>
          <w:rFonts w:eastAsia="黑体"/>
          <w:b/>
          <w:sz w:val="24"/>
          <w:szCs w:val="24"/>
        </w:rPr>
        <w:t>材料</w:t>
      </w:r>
      <w:r w:rsidRPr="00820AB9">
        <w:rPr>
          <w:rFonts w:eastAsia="黑体"/>
          <w:b/>
          <w:sz w:val="24"/>
          <w:szCs w:val="24"/>
        </w:rPr>
        <w:t>，首次将</w:t>
      </w:r>
      <w:r w:rsidRPr="00820AB9">
        <w:rPr>
          <w:rFonts w:eastAsia="黑体"/>
          <w:b/>
          <w:sz w:val="24"/>
          <w:szCs w:val="24"/>
        </w:rPr>
        <w:t>10 mA</w:t>
      </w:r>
      <w:r>
        <w:rPr>
          <w:rFonts w:eastAsia="黑体" w:hint="eastAsia"/>
          <w:b/>
          <w:sz w:val="24"/>
          <w:szCs w:val="24"/>
        </w:rPr>
        <w:t xml:space="preserve"> </w:t>
      </w:r>
      <w:r w:rsidRPr="00820AB9">
        <w:rPr>
          <w:rFonts w:eastAsia="黑体"/>
          <w:b/>
          <w:sz w:val="24"/>
          <w:szCs w:val="24"/>
        </w:rPr>
        <w:t>cm</w:t>
      </w:r>
      <w:r w:rsidRPr="00BE77C1">
        <w:rPr>
          <w:rFonts w:eastAsia="黑体"/>
          <w:b/>
          <w:sz w:val="24"/>
          <w:szCs w:val="24"/>
          <w:vertAlign w:val="superscript"/>
        </w:rPr>
        <w:t>-</w:t>
      </w:r>
      <w:r w:rsidRPr="00820AB9">
        <w:rPr>
          <w:rFonts w:eastAsia="黑体"/>
          <w:b/>
          <w:sz w:val="24"/>
          <w:szCs w:val="24"/>
          <w:vertAlign w:val="superscript"/>
        </w:rPr>
        <w:t>2</w:t>
      </w:r>
      <w:r w:rsidRPr="00820AB9">
        <w:rPr>
          <w:rFonts w:eastAsia="黑体"/>
          <w:b/>
          <w:sz w:val="24"/>
          <w:szCs w:val="24"/>
        </w:rPr>
        <w:t>下的氢还原过电位降至</w:t>
      </w:r>
      <w:r w:rsidRPr="007146D4">
        <w:rPr>
          <w:rFonts w:eastAsia="黑体" w:hint="eastAsia"/>
          <w:b/>
          <w:sz w:val="24"/>
          <w:szCs w:val="24"/>
        </w:rPr>
        <w:t>10</w:t>
      </w:r>
      <w:r w:rsidRPr="00820AB9">
        <w:rPr>
          <w:rFonts w:eastAsia="黑体"/>
          <w:b/>
          <w:sz w:val="24"/>
          <w:szCs w:val="24"/>
        </w:rPr>
        <w:t xml:space="preserve"> mV</w:t>
      </w:r>
      <w:r w:rsidRPr="00820AB9">
        <w:rPr>
          <w:rFonts w:eastAsia="黑体"/>
          <w:b/>
          <w:sz w:val="24"/>
          <w:szCs w:val="24"/>
        </w:rPr>
        <w:t>，大幅降低反应能耗；</w:t>
      </w:r>
      <w:r w:rsidRPr="00F11DBC">
        <w:rPr>
          <w:rFonts w:eastAsia="黑体"/>
          <w:b/>
          <w:sz w:val="24"/>
          <w:szCs w:val="24"/>
        </w:rPr>
        <w:t>研发的</w:t>
      </w:r>
      <w:r w:rsidRPr="00F11DBC">
        <w:rPr>
          <w:rFonts w:eastAsia="黑体"/>
          <w:b/>
          <w:sz w:val="24"/>
          <w:szCs w:val="24"/>
        </w:rPr>
        <w:t>Ru-CrO</w:t>
      </w:r>
      <w:r w:rsidRPr="00F11DBC">
        <w:rPr>
          <w:rFonts w:eastAsia="黑体"/>
          <w:b/>
          <w:sz w:val="24"/>
          <w:szCs w:val="24"/>
          <w:vertAlign w:val="subscript"/>
        </w:rPr>
        <w:t>x</w:t>
      </w:r>
      <w:bookmarkStart w:id="12" w:name="OLE_LINK89"/>
      <w:r w:rsidRPr="00F11DBC">
        <w:rPr>
          <w:rFonts w:eastAsia="黑体" w:hint="eastAsia"/>
          <w:b/>
          <w:sz w:val="24"/>
          <w:szCs w:val="24"/>
        </w:rPr>
        <w:t>强耦合“团簇</w:t>
      </w:r>
      <w:r w:rsidRPr="00F11DBC">
        <w:rPr>
          <w:rFonts w:eastAsia="黑体" w:hint="eastAsia"/>
          <w:b/>
          <w:sz w:val="24"/>
          <w:szCs w:val="24"/>
        </w:rPr>
        <w:t>-</w:t>
      </w:r>
      <w:r w:rsidRPr="00F11DBC">
        <w:rPr>
          <w:rFonts w:eastAsia="黑体" w:hint="eastAsia"/>
          <w:b/>
          <w:sz w:val="24"/>
          <w:szCs w:val="24"/>
        </w:rPr>
        <w:t>团簇”氢能电催化材料</w:t>
      </w:r>
      <w:bookmarkEnd w:id="12"/>
      <w:r w:rsidRPr="00F11DBC">
        <w:rPr>
          <w:rFonts w:eastAsia="黑体"/>
          <w:b/>
          <w:sz w:val="24"/>
          <w:szCs w:val="24"/>
        </w:rPr>
        <w:t>，首次将碱性氢燃料电池功率密度提升至</w:t>
      </w:r>
      <w:r w:rsidRPr="00F11DBC">
        <w:rPr>
          <w:rFonts w:eastAsia="黑体"/>
          <w:b/>
          <w:sz w:val="24"/>
          <w:szCs w:val="24"/>
        </w:rPr>
        <w:t>16.1 W mg</w:t>
      </w:r>
      <w:r w:rsidRPr="00F11DBC">
        <w:rPr>
          <w:rFonts w:eastAsia="黑体"/>
          <w:b/>
          <w:sz w:val="24"/>
          <w:szCs w:val="24"/>
          <w:vertAlign w:val="subscript"/>
        </w:rPr>
        <w:t>Ru</w:t>
      </w:r>
      <w:r w:rsidRPr="00F11DBC">
        <w:rPr>
          <w:rFonts w:eastAsia="黑体"/>
          <w:b/>
          <w:sz w:val="24"/>
          <w:szCs w:val="24"/>
          <w:vertAlign w:val="superscript"/>
        </w:rPr>
        <w:t>-1</w:t>
      </w:r>
      <w:r w:rsidRPr="00F11DBC">
        <w:rPr>
          <w:rFonts w:eastAsia="黑体"/>
          <w:b/>
          <w:sz w:val="24"/>
          <w:szCs w:val="24"/>
        </w:rPr>
        <w:t>，</w:t>
      </w:r>
      <w:r w:rsidRPr="00F11DBC">
        <w:rPr>
          <w:rFonts w:eastAsia="黑体" w:hint="eastAsia"/>
          <w:b/>
          <w:sz w:val="24"/>
          <w:szCs w:val="24"/>
        </w:rPr>
        <w:t>并在高功率下持续工作</w:t>
      </w:r>
      <w:r w:rsidRPr="00F11DBC">
        <w:rPr>
          <w:rFonts w:eastAsia="黑体" w:hint="eastAsia"/>
          <w:b/>
          <w:sz w:val="24"/>
          <w:szCs w:val="24"/>
        </w:rPr>
        <w:t>100</w:t>
      </w:r>
      <w:r w:rsidRPr="00F11DBC">
        <w:rPr>
          <w:rFonts w:eastAsia="黑体" w:hint="eastAsia"/>
          <w:b/>
          <w:sz w:val="24"/>
          <w:szCs w:val="24"/>
        </w:rPr>
        <w:t>小时无衰减，均为</w:t>
      </w:r>
      <w:r w:rsidRPr="00F11DBC">
        <w:rPr>
          <w:rFonts w:eastAsia="黑体"/>
          <w:b/>
          <w:sz w:val="24"/>
          <w:szCs w:val="24"/>
        </w:rPr>
        <w:t>当时该领域的最高水平</w:t>
      </w:r>
      <w:r w:rsidRPr="00820AB9">
        <w:rPr>
          <w:rFonts w:eastAsia="黑体"/>
          <w:b/>
          <w:sz w:val="24"/>
          <w:szCs w:val="24"/>
        </w:rPr>
        <w:t>。</w:t>
      </w:r>
    </w:p>
    <w:bookmarkEnd w:id="10"/>
    <w:p w14:paraId="6782450C" w14:textId="077DD63D" w:rsidR="00443068" w:rsidRPr="00443068" w:rsidRDefault="00B811A2" w:rsidP="00591278">
      <w:pPr>
        <w:autoSpaceDE w:val="0"/>
        <w:autoSpaceDN w:val="0"/>
        <w:adjustRightInd w:val="0"/>
        <w:spacing w:line="420" w:lineRule="exact"/>
        <w:ind w:firstLineChars="200" w:firstLine="480"/>
        <w:rPr>
          <w:sz w:val="24"/>
          <w:szCs w:val="24"/>
        </w:rPr>
      </w:pPr>
      <w:r w:rsidRPr="009E0454">
        <w:rPr>
          <w:bCs/>
          <w:sz w:val="24"/>
          <w:szCs w:val="24"/>
        </w:rPr>
        <w:t>该项目发表</w:t>
      </w:r>
      <w:r w:rsidRPr="009E0454">
        <w:rPr>
          <w:bCs/>
          <w:sz w:val="24"/>
          <w:szCs w:val="24"/>
        </w:rPr>
        <w:t>SCI</w:t>
      </w:r>
      <w:r w:rsidRPr="009E0454">
        <w:rPr>
          <w:bCs/>
          <w:sz w:val="24"/>
          <w:szCs w:val="24"/>
        </w:rPr>
        <w:t>论文</w:t>
      </w:r>
      <w:r>
        <w:rPr>
          <w:rFonts w:hint="eastAsia"/>
          <w:bCs/>
          <w:sz w:val="24"/>
          <w:szCs w:val="24"/>
        </w:rPr>
        <w:t>140</w:t>
      </w:r>
      <w:r w:rsidRPr="009E0454">
        <w:rPr>
          <w:bCs/>
          <w:sz w:val="24"/>
          <w:szCs w:val="24"/>
        </w:rPr>
        <w:t>余篇。</w:t>
      </w:r>
      <w:r w:rsidRPr="00A740C7">
        <w:rPr>
          <w:bCs/>
          <w:sz w:val="24"/>
          <w:szCs w:val="24"/>
        </w:rPr>
        <w:t>5</w:t>
      </w:r>
      <w:r w:rsidRPr="00A740C7">
        <w:rPr>
          <w:bCs/>
          <w:sz w:val="24"/>
          <w:szCs w:val="24"/>
        </w:rPr>
        <w:t>篇代表性论文发表于</w:t>
      </w:r>
      <w:r w:rsidRPr="00A740C7">
        <w:rPr>
          <w:bCs/>
          <w:sz w:val="24"/>
          <w:szCs w:val="24"/>
        </w:rPr>
        <w:t>Nat. Catal.</w:t>
      </w:r>
      <w:r w:rsidRPr="00A740C7">
        <w:rPr>
          <w:bCs/>
          <w:sz w:val="24"/>
          <w:szCs w:val="24"/>
        </w:rPr>
        <w:t>、</w:t>
      </w:r>
      <w:r w:rsidRPr="00A740C7">
        <w:rPr>
          <w:bCs/>
          <w:sz w:val="24"/>
          <w:szCs w:val="24"/>
        </w:rPr>
        <w:t>Adv. Mater.</w:t>
      </w:r>
      <w:r w:rsidRPr="00A740C7">
        <w:rPr>
          <w:bCs/>
          <w:sz w:val="24"/>
          <w:szCs w:val="24"/>
        </w:rPr>
        <w:t>（</w:t>
      </w:r>
      <w:r w:rsidRPr="00A740C7">
        <w:rPr>
          <w:bCs/>
          <w:sz w:val="24"/>
          <w:szCs w:val="24"/>
        </w:rPr>
        <w:t>2</w:t>
      </w:r>
      <w:r w:rsidRPr="00A740C7">
        <w:rPr>
          <w:bCs/>
          <w:sz w:val="24"/>
          <w:szCs w:val="24"/>
        </w:rPr>
        <w:t>篇）、</w:t>
      </w:r>
      <w:r w:rsidRPr="00A740C7">
        <w:rPr>
          <w:bCs/>
          <w:sz w:val="24"/>
          <w:szCs w:val="24"/>
        </w:rPr>
        <w:t>Chem. Soc. Rev.</w:t>
      </w:r>
      <w:r w:rsidRPr="00A740C7">
        <w:rPr>
          <w:bCs/>
          <w:sz w:val="24"/>
          <w:szCs w:val="24"/>
        </w:rPr>
        <w:t>及</w:t>
      </w:r>
      <w:r w:rsidRPr="00A740C7">
        <w:rPr>
          <w:bCs/>
          <w:sz w:val="24"/>
          <w:szCs w:val="24"/>
        </w:rPr>
        <w:t>Nano-Micro Lett.</w:t>
      </w:r>
      <w:r w:rsidRPr="00A740C7">
        <w:rPr>
          <w:bCs/>
          <w:sz w:val="24"/>
          <w:szCs w:val="24"/>
        </w:rPr>
        <w:t>，</w:t>
      </w:r>
      <w:r w:rsidRPr="00AA047D">
        <w:rPr>
          <w:bCs/>
          <w:sz w:val="24"/>
          <w:szCs w:val="24"/>
        </w:rPr>
        <w:t>被来自</w:t>
      </w:r>
      <w:r w:rsidRPr="00AA047D">
        <w:rPr>
          <w:rFonts w:hint="eastAsia"/>
          <w:bCs/>
          <w:sz w:val="24"/>
          <w:szCs w:val="24"/>
        </w:rPr>
        <w:t>中国、</w:t>
      </w:r>
      <w:r w:rsidRPr="00AA047D">
        <w:rPr>
          <w:bCs/>
          <w:sz w:val="24"/>
          <w:szCs w:val="24"/>
        </w:rPr>
        <w:t>美国、</w:t>
      </w:r>
      <w:r w:rsidRPr="00AA047D">
        <w:rPr>
          <w:rFonts w:hint="eastAsia"/>
          <w:bCs/>
          <w:sz w:val="24"/>
          <w:szCs w:val="24"/>
        </w:rPr>
        <w:t>英国、</w:t>
      </w:r>
      <w:r w:rsidRPr="00AA047D">
        <w:rPr>
          <w:bCs/>
          <w:sz w:val="24"/>
          <w:szCs w:val="24"/>
        </w:rPr>
        <w:t>德国、法国等</w:t>
      </w:r>
      <w:r>
        <w:rPr>
          <w:rFonts w:hint="eastAsia"/>
          <w:bCs/>
          <w:sz w:val="24"/>
          <w:szCs w:val="24"/>
        </w:rPr>
        <w:t>60</w:t>
      </w:r>
      <w:r w:rsidRPr="00AA047D">
        <w:rPr>
          <w:rFonts w:hint="eastAsia"/>
          <w:bCs/>
          <w:sz w:val="24"/>
          <w:szCs w:val="24"/>
        </w:rPr>
        <w:t>余</w:t>
      </w:r>
      <w:r w:rsidRPr="00AA047D">
        <w:rPr>
          <w:bCs/>
          <w:sz w:val="24"/>
          <w:szCs w:val="24"/>
        </w:rPr>
        <w:t>个国家</w:t>
      </w:r>
      <w:r>
        <w:rPr>
          <w:rFonts w:hint="eastAsia"/>
          <w:bCs/>
          <w:sz w:val="24"/>
          <w:szCs w:val="24"/>
        </w:rPr>
        <w:t>/</w:t>
      </w:r>
      <w:r w:rsidRPr="00AA047D">
        <w:rPr>
          <w:bCs/>
          <w:sz w:val="24"/>
          <w:szCs w:val="24"/>
        </w:rPr>
        <w:t>地区</w:t>
      </w:r>
      <w:r>
        <w:rPr>
          <w:rFonts w:hint="eastAsia"/>
          <w:bCs/>
          <w:sz w:val="24"/>
          <w:szCs w:val="24"/>
        </w:rPr>
        <w:t>、</w:t>
      </w:r>
      <w:r w:rsidRPr="009E0454">
        <w:rPr>
          <w:bCs/>
          <w:sz w:val="24"/>
          <w:szCs w:val="24"/>
        </w:rPr>
        <w:t>1500</w:t>
      </w:r>
      <w:r w:rsidRPr="009E0454">
        <w:rPr>
          <w:bCs/>
          <w:sz w:val="24"/>
          <w:szCs w:val="24"/>
        </w:rPr>
        <w:t>多家研究机构</w:t>
      </w:r>
      <w:r>
        <w:rPr>
          <w:rFonts w:hint="eastAsia"/>
          <w:bCs/>
          <w:sz w:val="24"/>
          <w:szCs w:val="24"/>
        </w:rPr>
        <w:t>，</w:t>
      </w:r>
      <w:r w:rsidRPr="008574D4">
        <w:rPr>
          <w:rFonts w:hint="eastAsia"/>
          <w:bCs/>
          <w:sz w:val="24"/>
          <w:szCs w:val="24"/>
        </w:rPr>
        <w:t>包括</w:t>
      </w:r>
      <w:r w:rsidRPr="008574D4">
        <w:rPr>
          <w:rFonts w:hint="eastAsia"/>
          <w:bCs/>
          <w:sz w:val="24"/>
          <w:szCs w:val="24"/>
        </w:rPr>
        <w:t>55</w:t>
      </w:r>
      <w:r w:rsidRPr="008574D4">
        <w:rPr>
          <w:rFonts w:hint="eastAsia"/>
          <w:bCs/>
          <w:sz w:val="24"/>
          <w:szCs w:val="24"/>
        </w:rPr>
        <w:t>位国内外院士和</w:t>
      </w:r>
      <w:r w:rsidRPr="008574D4">
        <w:rPr>
          <w:rFonts w:hint="eastAsia"/>
          <w:bCs/>
          <w:sz w:val="24"/>
          <w:szCs w:val="24"/>
        </w:rPr>
        <w:t>70</w:t>
      </w:r>
      <w:r w:rsidRPr="008574D4">
        <w:rPr>
          <w:rFonts w:hint="eastAsia"/>
          <w:bCs/>
          <w:sz w:val="24"/>
          <w:szCs w:val="24"/>
        </w:rPr>
        <w:t>位期刊</w:t>
      </w:r>
      <w:r w:rsidRPr="008574D4">
        <w:rPr>
          <w:bCs/>
          <w:sz w:val="24"/>
          <w:szCs w:val="24"/>
        </w:rPr>
        <w:t>主</w:t>
      </w:r>
      <w:r w:rsidRPr="0001435C">
        <w:rPr>
          <w:bCs/>
          <w:sz w:val="24"/>
          <w:szCs w:val="24"/>
        </w:rPr>
        <w:t>编</w:t>
      </w:r>
      <w:r w:rsidRPr="0001435C">
        <w:rPr>
          <w:bCs/>
          <w:sz w:val="24"/>
          <w:szCs w:val="24"/>
        </w:rPr>
        <w:t>/</w:t>
      </w:r>
      <w:r w:rsidRPr="0001435C">
        <w:rPr>
          <w:bCs/>
          <w:sz w:val="24"/>
          <w:szCs w:val="24"/>
        </w:rPr>
        <w:t>副主编</w:t>
      </w:r>
      <w:r>
        <w:rPr>
          <w:rFonts w:hint="eastAsia"/>
          <w:bCs/>
          <w:sz w:val="24"/>
          <w:szCs w:val="24"/>
        </w:rPr>
        <w:t>在内</w:t>
      </w:r>
      <w:r w:rsidRPr="00AA047D">
        <w:rPr>
          <w:bCs/>
          <w:sz w:val="24"/>
          <w:szCs w:val="24"/>
        </w:rPr>
        <w:t>的同行学者</w:t>
      </w:r>
      <w:r w:rsidRPr="009E0454">
        <w:rPr>
          <w:bCs/>
          <w:sz w:val="24"/>
          <w:szCs w:val="24"/>
        </w:rPr>
        <w:t>在</w:t>
      </w:r>
      <w:r w:rsidRPr="009E0454">
        <w:rPr>
          <w:bCs/>
          <w:sz w:val="24"/>
          <w:szCs w:val="24"/>
        </w:rPr>
        <w:t>Nat. Energy</w:t>
      </w:r>
      <w:r w:rsidRPr="009E0454">
        <w:rPr>
          <w:bCs/>
          <w:sz w:val="24"/>
          <w:szCs w:val="24"/>
        </w:rPr>
        <w:t>，</w:t>
      </w:r>
      <w:r w:rsidRPr="009E0454">
        <w:rPr>
          <w:bCs/>
          <w:sz w:val="24"/>
          <w:szCs w:val="24"/>
        </w:rPr>
        <w:t>Chem. Rev.</w:t>
      </w:r>
      <w:r w:rsidRPr="009E0454">
        <w:rPr>
          <w:bCs/>
          <w:sz w:val="24"/>
          <w:szCs w:val="24"/>
        </w:rPr>
        <w:t>等</w:t>
      </w:r>
      <w:r w:rsidRPr="009E0454">
        <w:rPr>
          <w:bCs/>
          <w:sz w:val="24"/>
          <w:szCs w:val="24"/>
        </w:rPr>
        <w:t>300</w:t>
      </w:r>
      <w:r w:rsidRPr="009E0454">
        <w:rPr>
          <w:bCs/>
          <w:sz w:val="24"/>
          <w:szCs w:val="24"/>
        </w:rPr>
        <w:t>种该学科最具影响力的期刊</w:t>
      </w:r>
      <w:r w:rsidRPr="004C3EAF">
        <w:rPr>
          <w:bCs/>
          <w:sz w:val="24"/>
          <w:szCs w:val="24"/>
        </w:rPr>
        <w:t>中他</w:t>
      </w:r>
      <w:r w:rsidRPr="004C3EAF">
        <w:rPr>
          <w:rFonts w:hint="eastAsia"/>
          <w:bCs/>
          <w:sz w:val="24"/>
          <w:szCs w:val="24"/>
        </w:rPr>
        <w:t>引</w:t>
      </w:r>
      <w:r w:rsidRPr="004C3EAF">
        <w:rPr>
          <w:rFonts w:hint="eastAsia"/>
          <w:bCs/>
          <w:sz w:val="24"/>
          <w:szCs w:val="24"/>
        </w:rPr>
        <w:t>2722</w:t>
      </w:r>
      <w:r w:rsidRPr="004C3EAF">
        <w:rPr>
          <w:rFonts w:hint="eastAsia"/>
          <w:bCs/>
          <w:sz w:val="24"/>
          <w:szCs w:val="24"/>
        </w:rPr>
        <w:t>次</w:t>
      </w:r>
      <w:r w:rsidRPr="004C3EAF">
        <w:rPr>
          <w:bCs/>
          <w:sz w:val="24"/>
          <w:szCs w:val="24"/>
        </w:rPr>
        <w:t>。项</w:t>
      </w:r>
      <w:r w:rsidRPr="009E0454">
        <w:rPr>
          <w:bCs/>
          <w:sz w:val="24"/>
          <w:szCs w:val="24"/>
        </w:rPr>
        <w:t>目成员被</w:t>
      </w:r>
      <w:r w:rsidRPr="009E0454">
        <w:rPr>
          <w:bCs/>
          <w:sz w:val="24"/>
          <w:szCs w:val="24"/>
        </w:rPr>
        <w:t>Nat. Rev. Chem.</w:t>
      </w:r>
      <w:r>
        <w:rPr>
          <w:rFonts w:hint="eastAsia"/>
          <w:bCs/>
          <w:sz w:val="24"/>
          <w:szCs w:val="24"/>
        </w:rPr>
        <w:t xml:space="preserve"> (</w:t>
      </w:r>
      <w:r w:rsidR="00C91F54">
        <w:rPr>
          <w:rFonts w:hint="eastAsia"/>
          <w:bCs/>
          <w:sz w:val="24"/>
          <w:szCs w:val="24"/>
        </w:rPr>
        <w:t>1</w:t>
      </w:r>
      <w:r>
        <w:rPr>
          <w:rFonts w:hint="eastAsia"/>
          <w:bCs/>
          <w:sz w:val="24"/>
          <w:szCs w:val="24"/>
        </w:rPr>
        <w:t>篇</w:t>
      </w:r>
      <w:r>
        <w:rPr>
          <w:rFonts w:hint="eastAsia"/>
          <w:bCs/>
          <w:sz w:val="24"/>
          <w:szCs w:val="24"/>
        </w:rPr>
        <w:t>)</w:t>
      </w:r>
      <w:r w:rsidRPr="009E0454">
        <w:rPr>
          <w:bCs/>
          <w:sz w:val="24"/>
          <w:szCs w:val="24"/>
        </w:rPr>
        <w:t>，</w:t>
      </w:r>
      <w:r w:rsidRPr="009E0454">
        <w:rPr>
          <w:bCs/>
          <w:sz w:val="24"/>
          <w:szCs w:val="24"/>
        </w:rPr>
        <w:t>Chem. Soc. Rev.</w:t>
      </w:r>
      <w:r>
        <w:rPr>
          <w:rFonts w:hint="eastAsia"/>
          <w:bCs/>
          <w:sz w:val="24"/>
          <w:szCs w:val="24"/>
        </w:rPr>
        <w:t xml:space="preserve"> (2</w:t>
      </w:r>
      <w:r>
        <w:rPr>
          <w:rFonts w:hint="eastAsia"/>
          <w:bCs/>
          <w:sz w:val="24"/>
          <w:szCs w:val="24"/>
        </w:rPr>
        <w:t>篇</w:t>
      </w:r>
      <w:r>
        <w:rPr>
          <w:rFonts w:hint="eastAsia"/>
          <w:bCs/>
          <w:sz w:val="24"/>
          <w:szCs w:val="24"/>
        </w:rPr>
        <w:t>)</w:t>
      </w:r>
      <w:r w:rsidRPr="009E0454">
        <w:rPr>
          <w:bCs/>
          <w:sz w:val="24"/>
          <w:szCs w:val="24"/>
        </w:rPr>
        <w:t>，</w:t>
      </w:r>
      <w:r w:rsidRPr="00A740C7">
        <w:rPr>
          <w:bCs/>
          <w:sz w:val="24"/>
          <w:szCs w:val="24"/>
        </w:rPr>
        <w:t>Adv. Mater.</w:t>
      </w:r>
      <w:r>
        <w:rPr>
          <w:rFonts w:hint="eastAsia"/>
          <w:bCs/>
          <w:sz w:val="24"/>
          <w:szCs w:val="24"/>
        </w:rPr>
        <w:t xml:space="preserve"> (3</w:t>
      </w:r>
      <w:r>
        <w:rPr>
          <w:rFonts w:hint="eastAsia"/>
          <w:bCs/>
          <w:sz w:val="24"/>
          <w:szCs w:val="24"/>
        </w:rPr>
        <w:t>篇</w:t>
      </w:r>
      <w:r>
        <w:rPr>
          <w:rFonts w:hint="eastAsia"/>
          <w:bCs/>
          <w:sz w:val="24"/>
          <w:szCs w:val="24"/>
        </w:rPr>
        <w:t xml:space="preserve">), </w:t>
      </w:r>
      <w:r w:rsidRPr="00F868CB">
        <w:rPr>
          <w:bCs/>
          <w:sz w:val="24"/>
          <w:szCs w:val="24"/>
        </w:rPr>
        <w:t>Energy Environ. Sci</w:t>
      </w:r>
      <w:r>
        <w:rPr>
          <w:rFonts w:hint="eastAsia"/>
          <w:bCs/>
          <w:sz w:val="24"/>
          <w:szCs w:val="24"/>
        </w:rPr>
        <w:t>. (3</w:t>
      </w:r>
      <w:r>
        <w:rPr>
          <w:rFonts w:hint="eastAsia"/>
          <w:bCs/>
          <w:sz w:val="24"/>
          <w:szCs w:val="24"/>
        </w:rPr>
        <w:t>篇</w:t>
      </w:r>
      <w:r>
        <w:rPr>
          <w:rFonts w:hint="eastAsia"/>
          <w:bCs/>
          <w:sz w:val="24"/>
          <w:szCs w:val="24"/>
        </w:rPr>
        <w:t>),</w:t>
      </w:r>
      <w:r w:rsidRPr="00F868CB">
        <w:rPr>
          <w:bCs/>
          <w:sz w:val="24"/>
          <w:szCs w:val="24"/>
        </w:rPr>
        <w:t xml:space="preserve"> Prog. Mater Sci.</w:t>
      </w:r>
      <w:r>
        <w:rPr>
          <w:rFonts w:hint="eastAsia"/>
          <w:bCs/>
          <w:sz w:val="24"/>
          <w:szCs w:val="24"/>
        </w:rPr>
        <w:t xml:space="preserve"> (1</w:t>
      </w:r>
      <w:r>
        <w:rPr>
          <w:rFonts w:hint="eastAsia"/>
          <w:bCs/>
          <w:sz w:val="24"/>
          <w:szCs w:val="24"/>
        </w:rPr>
        <w:t>篇</w:t>
      </w:r>
      <w:r>
        <w:rPr>
          <w:rFonts w:hint="eastAsia"/>
          <w:bCs/>
          <w:sz w:val="24"/>
          <w:szCs w:val="24"/>
        </w:rPr>
        <w:t>)</w:t>
      </w:r>
      <w:r w:rsidRPr="009E0454">
        <w:rPr>
          <w:bCs/>
          <w:sz w:val="24"/>
          <w:szCs w:val="24"/>
        </w:rPr>
        <w:t>等特邀撰文，连续</w:t>
      </w:r>
      <w:r w:rsidRPr="009E0454">
        <w:rPr>
          <w:bCs/>
          <w:sz w:val="24"/>
          <w:szCs w:val="24"/>
        </w:rPr>
        <w:t>3</w:t>
      </w:r>
      <w:r w:rsidRPr="009E0454">
        <w:rPr>
          <w:bCs/>
          <w:sz w:val="24"/>
          <w:szCs w:val="24"/>
        </w:rPr>
        <w:t>年组织相关领域国际研讨会</w:t>
      </w:r>
      <w:r>
        <w:rPr>
          <w:rFonts w:hint="eastAsia"/>
          <w:bCs/>
          <w:sz w:val="24"/>
          <w:szCs w:val="24"/>
        </w:rPr>
        <w:t>，</w:t>
      </w:r>
      <w:r w:rsidRPr="00F868CB">
        <w:rPr>
          <w:bCs/>
          <w:sz w:val="24"/>
          <w:szCs w:val="24"/>
        </w:rPr>
        <w:t>大会特邀报告</w:t>
      </w:r>
      <w:r>
        <w:rPr>
          <w:rFonts w:hint="eastAsia"/>
          <w:bCs/>
          <w:sz w:val="24"/>
          <w:szCs w:val="24"/>
        </w:rPr>
        <w:t>4</w:t>
      </w:r>
      <w:r w:rsidRPr="00F868CB">
        <w:rPr>
          <w:bCs/>
          <w:sz w:val="24"/>
          <w:szCs w:val="24"/>
        </w:rPr>
        <w:t>0</w:t>
      </w:r>
      <w:r w:rsidRPr="00F868CB">
        <w:rPr>
          <w:bCs/>
          <w:sz w:val="24"/>
          <w:szCs w:val="24"/>
        </w:rPr>
        <w:t>余次</w:t>
      </w:r>
      <w:r w:rsidRPr="009E0454">
        <w:rPr>
          <w:bCs/>
          <w:sz w:val="24"/>
          <w:szCs w:val="24"/>
        </w:rPr>
        <w:t>。</w:t>
      </w:r>
      <w:r w:rsidRPr="00F53C30">
        <w:rPr>
          <w:color w:val="000000"/>
          <w:sz w:val="24"/>
          <w:szCs w:val="32"/>
        </w:rPr>
        <w:t>成果完成人潘洪革是</w:t>
      </w:r>
      <w:r w:rsidRPr="00F53C30">
        <w:rPr>
          <w:rFonts w:hint="eastAsia"/>
          <w:color w:val="000000"/>
          <w:sz w:val="24"/>
          <w:szCs w:val="32"/>
        </w:rPr>
        <w:t>全国百篇优秀博士论文获得者</w:t>
      </w:r>
      <w:r w:rsidRPr="003001A6">
        <w:rPr>
          <w:sz w:val="24"/>
          <w:szCs w:val="24"/>
        </w:rPr>
        <w:t>、全国模范教师</w:t>
      </w:r>
      <w:r w:rsidRPr="003001A6">
        <w:rPr>
          <w:rFonts w:hint="eastAsia"/>
          <w:sz w:val="24"/>
          <w:szCs w:val="24"/>
        </w:rPr>
        <w:t>、国务院</w:t>
      </w:r>
      <w:r w:rsidRPr="003001A6">
        <w:rPr>
          <w:sz w:val="24"/>
          <w:szCs w:val="24"/>
        </w:rPr>
        <w:t>特殊津贴获得者</w:t>
      </w:r>
      <w:r w:rsidRPr="003001A6">
        <w:rPr>
          <w:rFonts w:hint="eastAsia"/>
          <w:sz w:val="24"/>
          <w:szCs w:val="24"/>
        </w:rPr>
        <w:t>、</w:t>
      </w:r>
      <w:r w:rsidRPr="003001A6">
        <w:rPr>
          <w:sz w:val="24"/>
          <w:szCs w:val="24"/>
        </w:rPr>
        <w:t>陕西省高校黄大年式教师团队负责人</w:t>
      </w:r>
      <w:r>
        <w:rPr>
          <w:rFonts w:hint="eastAsia"/>
          <w:sz w:val="24"/>
          <w:szCs w:val="24"/>
        </w:rPr>
        <w:t>、陕西省优秀共产党员</w:t>
      </w:r>
      <w:r w:rsidRPr="003001A6">
        <w:rPr>
          <w:sz w:val="24"/>
          <w:szCs w:val="24"/>
        </w:rPr>
        <w:t>，担任</w:t>
      </w:r>
      <w:r w:rsidRPr="003001A6">
        <w:rPr>
          <w:rFonts w:hint="eastAsia"/>
          <w:sz w:val="24"/>
          <w:szCs w:val="24"/>
        </w:rPr>
        <w:t>国际重要学术</w:t>
      </w:r>
      <w:r w:rsidRPr="003001A6">
        <w:rPr>
          <w:sz w:val="24"/>
          <w:szCs w:val="24"/>
        </w:rPr>
        <w:t>期刊</w:t>
      </w:r>
      <w:r w:rsidRPr="004C3EAF">
        <w:rPr>
          <w:sz w:val="24"/>
          <w:szCs w:val="24"/>
        </w:rPr>
        <w:t>J. Alloys Compd.</w:t>
      </w:r>
      <w:r w:rsidRPr="003001A6">
        <w:rPr>
          <w:sz w:val="24"/>
          <w:szCs w:val="24"/>
        </w:rPr>
        <w:t>主编。成果完成人吴仁兵教授担任国际</w:t>
      </w:r>
      <w:r w:rsidRPr="003001A6">
        <w:rPr>
          <w:rFonts w:hint="eastAsia"/>
          <w:sz w:val="24"/>
          <w:szCs w:val="24"/>
        </w:rPr>
        <w:t>重要学术</w:t>
      </w:r>
      <w:r w:rsidRPr="003001A6">
        <w:rPr>
          <w:sz w:val="24"/>
          <w:szCs w:val="24"/>
        </w:rPr>
        <w:t>期刊</w:t>
      </w:r>
      <w:r w:rsidRPr="004C3EAF">
        <w:rPr>
          <w:sz w:val="24"/>
          <w:szCs w:val="24"/>
        </w:rPr>
        <w:t>Mater. Sci. Eng. R: Rep.</w:t>
      </w:r>
      <w:r w:rsidRPr="003001A6">
        <w:rPr>
          <w:sz w:val="24"/>
          <w:szCs w:val="24"/>
        </w:rPr>
        <w:t>副主编。成果完成人孙文平教授担任国际重要学术期刊</w:t>
      </w:r>
      <w:r w:rsidRPr="004C3EAF">
        <w:rPr>
          <w:sz w:val="24"/>
          <w:szCs w:val="24"/>
        </w:rPr>
        <w:t>Electrochem. Commun.</w:t>
      </w:r>
      <w:r w:rsidRPr="003001A6">
        <w:rPr>
          <w:sz w:val="24"/>
          <w:szCs w:val="24"/>
        </w:rPr>
        <w:t>和</w:t>
      </w:r>
      <w:r w:rsidRPr="008E6299">
        <w:rPr>
          <w:sz w:val="24"/>
          <w:szCs w:val="24"/>
        </w:rPr>
        <w:t>Mater. Sci. Eng. B</w:t>
      </w:r>
      <w:r w:rsidRPr="003001A6">
        <w:rPr>
          <w:sz w:val="24"/>
          <w:szCs w:val="24"/>
        </w:rPr>
        <w:t>主编。</w:t>
      </w:r>
      <w:r w:rsidRPr="00A376CD">
        <w:rPr>
          <w:bCs/>
          <w:color w:val="000000"/>
          <w:kern w:val="0"/>
          <w:sz w:val="24"/>
          <w:szCs w:val="24"/>
        </w:rPr>
        <w:t>成果完成人高明霞教授担任国际重要学术期刊</w:t>
      </w:r>
      <w:r w:rsidRPr="002E2F42">
        <w:rPr>
          <w:sz w:val="24"/>
          <w:szCs w:val="24"/>
        </w:rPr>
        <w:t>Mater. Today Catal.</w:t>
      </w:r>
      <w:r w:rsidR="000F7AEE">
        <w:rPr>
          <w:rFonts w:hint="eastAsia"/>
          <w:sz w:val="24"/>
          <w:szCs w:val="24"/>
        </w:rPr>
        <w:t>执行主编</w:t>
      </w:r>
      <w:r>
        <w:rPr>
          <w:rFonts w:hint="eastAsia"/>
          <w:sz w:val="24"/>
          <w:szCs w:val="24"/>
        </w:rPr>
        <w:t>。</w:t>
      </w:r>
    </w:p>
    <w:p w14:paraId="1D300342" w14:textId="77777777" w:rsidR="00776DD8" w:rsidRDefault="0092104C" w:rsidP="00443068">
      <w:pPr>
        <w:pStyle w:val="a3"/>
        <w:numPr>
          <w:ilvl w:val="0"/>
          <w:numId w:val="1"/>
        </w:numPr>
        <w:spacing w:beforeLines="50" w:before="156" w:line="360" w:lineRule="auto"/>
        <w:ind w:left="442" w:firstLineChars="0" w:hanging="442"/>
        <w:rPr>
          <w:b/>
          <w:bCs/>
          <w:sz w:val="32"/>
          <w:szCs w:val="32"/>
        </w:rPr>
      </w:pPr>
      <w:r w:rsidRPr="006C2A7A">
        <w:rPr>
          <w:b/>
          <w:bCs/>
          <w:sz w:val="32"/>
          <w:szCs w:val="32"/>
        </w:rPr>
        <w:t>客观评价</w:t>
      </w:r>
      <w:r w:rsidRPr="006C2A7A">
        <w:rPr>
          <w:rFonts w:hint="eastAsia"/>
          <w:b/>
          <w:bCs/>
          <w:sz w:val="32"/>
          <w:szCs w:val="32"/>
        </w:rPr>
        <w:t>：</w:t>
      </w:r>
    </w:p>
    <w:p w14:paraId="2ACA7D7E" w14:textId="0DED1220" w:rsidR="00A9046D" w:rsidRPr="00E37504" w:rsidRDefault="00A9046D" w:rsidP="00591278">
      <w:pPr>
        <w:autoSpaceDE w:val="0"/>
        <w:autoSpaceDN w:val="0"/>
        <w:adjustRightInd w:val="0"/>
        <w:spacing w:line="420" w:lineRule="exact"/>
        <w:ind w:firstLineChars="200" w:firstLine="480"/>
        <w:rPr>
          <w:bCs/>
          <w:color w:val="000000"/>
          <w:kern w:val="0"/>
          <w:sz w:val="24"/>
          <w:szCs w:val="24"/>
        </w:rPr>
      </w:pPr>
      <w:r w:rsidRPr="00E37504">
        <w:rPr>
          <w:bCs/>
          <w:color w:val="000000"/>
          <w:kern w:val="0"/>
          <w:sz w:val="24"/>
          <w:szCs w:val="24"/>
        </w:rPr>
        <w:t>该项目发表</w:t>
      </w:r>
      <w:r w:rsidRPr="00E37504">
        <w:rPr>
          <w:bCs/>
          <w:color w:val="000000"/>
          <w:kern w:val="0"/>
          <w:sz w:val="24"/>
          <w:szCs w:val="24"/>
        </w:rPr>
        <w:t>SCI</w:t>
      </w:r>
      <w:r w:rsidRPr="00E37504">
        <w:rPr>
          <w:bCs/>
          <w:color w:val="000000"/>
          <w:kern w:val="0"/>
          <w:sz w:val="24"/>
          <w:szCs w:val="24"/>
        </w:rPr>
        <w:t>论文</w:t>
      </w:r>
      <w:r w:rsidRPr="00E37504">
        <w:rPr>
          <w:bCs/>
          <w:color w:val="000000"/>
          <w:kern w:val="0"/>
          <w:sz w:val="24"/>
          <w:szCs w:val="24"/>
        </w:rPr>
        <w:t>140</w:t>
      </w:r>
      <w:r w:rsidRPr="00E37504">
        <w:rPr>
          <w:bCs/>
          <w:color w:val="000000"/>
          <w:kern w:val="0"/>
          <w:sz w:val="24"/>
          <w:szCs w:val="24"/>
        </w:rPr>
        <w:t>余篇，包括</w:t>
      </w:r>
      <w:r w:rsidRPr="00E37504">
        <w:rPr>
          <w:bCs/>
          <w:color w:val="000000"/>
          <w:kern w:val="0"/>
          <w:sz w:val="24"/>
          <w:szCs w:val="24"/>
        </w:rPr>
        <w:t>1</w:t>
      </w:r>
      <w:r w:rsidRPr="00E37504">
        <w:rPr>
          <w:bCs/>
          <w:color w:val="000000"/>
          <w:kern w:val="0"/>
          <w:sz w:val="24"/>
          <w:szCs w:val="24"/>
        </w:rPr>
        <w:t>篇</w:t>
      </w:r>
      <w:r w:rsidRPr="00E37504">
        <w:rPr>
          <w:bCs/>
          <w:color w:val="000000"/>
          <w:kern w:val="0"/>
          <w:sz w:val="24"/>
          <w:szCs w:val="24"/>
        </w:rPr>
        <w:t>Nat. Catal.</w:t>
      </w:r>
      <w:r w:rsidRPr="00E37504">
        <w:rPr>
          <w:bCs/>
          <w:color w:val="000000"/>
          <w:kern w:val="0"/>
          <w:sz w:val="24"/>
          <w:szCs w:val="24"/>
        </w:rPr>
        <w:t>，</w:t>
      </w:r>
      <w:r w:rsidRPr="00E37504">
        <w:rPr>
          <w:bCs/>
          <w:color w:val="000000"/>
          <w:kern w:val="0"/>
          <w:sz w:val="24"/>
          <w:szCs w:val="24"/>
        </w:rPr>
        <w:t>5</w:t>
      </w:r>
      <w:r w:rsidRPr="00E37504">
        <w:rPr>
          <w:bCs/>
          <w:color w:val="000000"/>
          <w:kern w:val="0"/>
          <w:sz w:val="24"/>
          <w:szCs w:val="24"/>
        </w:rPr>
        <w:t>篇</w:t>
      </w:r>
      <w:r w:rsidRPr="00E37504">
        <w:rPr>
          <w:bCs/>
          <w:color w:val="000000"/>
          <w:kern w:val="0"/>
          <w:sz w:val="24"/>
          <w:szCs w:val="24"/>
        </w:rPr>
        <w:t>Nat. Comm.</w:t>
      </w:r>
      <w:r w:rsidRPr="00E37504">
        <w:rPr>
          <w:bCs/>
          <w:color w:val="000000"/>
          <w:kern w:val="0"/>
          <w:sz w:val="24"/>
          <w:szCs w:val="24"/>
        </w:rPr>
        <w:t>，</w:t>
      </w:r>
      <w:r w:rsidRPr="00E37504">
        <w:rPr>
          <w:bCs/>
          <w:color w:val="000000"/>
          <w:kern w:val="0"/>
          <w:sz w:val="24"/>
          <w:szCs w:val="24"/>
        </w:rPr>
        <w:t>10</w:t>
      </w:r>
      <w:r w:rsidRPr="00E37504">
        <w:rPr>
          <w:bCs/>
          <w:color w:val="000000"/>
          <w:kern w:val="0"/>
          <w:sz w:val="24"/>
          <w:szCs w:val="24"/>
        </w:rPr>
        <w:t>篇</w:t>
      </w:r>
      <w:r w:rsidRPr="00E37504">
        <w:rPr>
          <w:bCs/>
          <w:color w:val="000000"/>
          <w:kern w:val="0"/>
          <w:sz w:val="24"/>
          <w:szCs w:val="24"/>
        </w:rPr>
        <w:t>Adv. Mater.</w:t>
      </w:r>
      <w:r w:rsidRPr="00E37504">
        <w:rPr>
          <w:bCs/>
          <w:color w:val="000000"/>
          <w:kern w:val="0"/>
          <w:sz w:val="24"/>
          <w:szCs w:val="24"/>
        </w:rPr>
        <w:t>，</w:t>
      </w:r>
      <w:r w:rsidRPr="00E37504">
        <w:rPr>
          <w:bCs/>
          <w:color w:val="000000"/>
          <w:kern w:val="0"/>
          <w:sz w:val="24"/>
          <w:szCs w:val="24"/>
        </w:rPr>
        <w:t>5</w:t>
      </w:r>
      <w:r w:rsidRPr="00E37504">
        <w:rPr>
          <w:bCs/>
          <w:color w:val="000000"/>
          <w:kern w:val="0"/>
          <w:sz w:val="24"/>
          <w:szCs w:val="24"/>
        </w:rPr>
        <w:t>篇</w:t>
      </w:r>
      <w:r w:rsidRPr="00E37504">
        <w:rPr>
          <w:bCs/>
          <w:color w:val="000000"/>
          <w:kern w:val="0"/>
          <w:sz w:val="24"/>
          <w:szCs w:val="24"/>
        </w:rPr>
        <w:t>Energy Environ. Sci.</w:t>
      </w:r>
      <w:r w:rsidRPr="00E37504">
        <w:rPr>
          <w:bCs/>
          <w:color w:val="000000"/>
          <w:kern w:val="0"/>
          <w:sz w:val="24"/>
          <w:szCs w:val="24"/>
        </w:rPr>
        <w:t>，</w:t>
      </w:r>
      <w:r w:rsidRPr="00E37504">
        <w:rPr>
          <w:bCs/>
          <w:color w:val="000000"/>
          <w:kern w:val="0"/>
          <w:sz w:val="24"/>
          <w:szCs w:val="24"/>
        </w:rPr>
        <w:t>8</w:t>
      </w:r>
      <w:r w:rsidRPr="00E37504">
        <w:rPr>
          <w:bCs/>
          <w:color w:val="000000"/>
          <w:kern w:val="0"/>
          <w:sz w:val="24"/>
          <w:szCs w:val="24"/>
        </w:rPr>
        <w:t>篇</w:t>
      </w:r>
      <w:r w:rsidRPr="00E37504">
        <w:rPr>
          <w:bCs/>
          <w:color w:val="000000"/>
          <w:kern w:val="0"/>
          <w:sz w:val="24"/>
          <w:szCs w:val="24"/>
        </w:rPr>
        <w:t>Angew. Chem. Int. Ed.</w:t>
      </w:r>
      <w:r w:rsidRPr="00E37504">
        <w:rPr>
          <w:bCs/>
          <w:color w:val="000000"/>
          <w:kern w:val="0"/>
          <w:sz w:val="24"/>
          <w:szCs w:val="24"/>
        </w:rPr>
        <w:t>，</w:t>
      </w:r>
      <w:r w:rsidRPr="00E37504">
        <w:rPr>
          <w:bCs/>
          <w:color w:val="000000"/>
          <w:kern w:val="0"/>
          <w:sz w:val="24"/>
          <w:szCs w:val="24"/>
        </w:rPr>
        <w:t>3</w:t>
      </w:r>
      <w:r w:rsidRPr="00E37504">
        <w:rPr>
          <w:bCs/>
          <w:color w:val="000000"/>
          <w:kern w:val="0"/>
          <w:sz w:val="24"/>
          <w:szCs w:val="24"/>
        </w:rPr>
        <w:t>篇</w:t>
      </w:r>
      <w:r w:rsidRPr="00E37504">
        <w:rPr>
          <w:bCs/>
          <w:color w:val="000000"/>
          <w:kern w:val="0"/>
          <w:sz w:val="24"/>
          <w:szCs w:val="24"/>
        </w:rPr>
        <w:t>Chin. J. Catal.</w:t>
      </w:r>
      <w:r w:rsidRPr="00E37504">
        <w:rPr>
          <w:bCs/>
          <w:color w:val="000000"/>
          <w:kern w:val="0"/>
          <w:sz w:val="24"/>
          <w:szCs w:val="24"/>
        </w:rPr>
        <w:t>等。</w:t>
      </w:r>
      <w:r w:rsidRPr="00E37504">
        <w:rPr>
          <w:bCs/>
          <w:color w:val="000000"/>
          <w:kern w:val="0"/>
          <w:sz w:val="24"/>
          <w:szCs w:val="24"/>
        </w:rPr>
        <w:t>5</w:t>
      </w:r>
      <w:r w:rsidRPr="00E37504">
        <w:rPr>
          <w:bCs/>
          <w:color w:val="000000"/>
          <w:kern w:val="0"/>
          <w:sz w:val="24"/>
          <w:szCs w:val="24"/>
        </w:rPr>
        <w:t>篇代表论文</w:t>
      </w:r>
      <w:r w:rsidRPr="00E37504">
        <w:rPr>
          <w:bCs/>
          <w:color w:val="000000"/>
          <w:kern w:val="0"/>
          <w:sz w:val="24"/>
          <w:szCs w:val="24"/>
        </w:rPr>
        <w:t>Nat. Catal.</w:t>
      </w:r>
      <w:r w:rsidRPr="00E37504">
        <w:rPr>
          <w:bCs/>
          <w:color w:val="000000"/>
          <w:kern w:val="0"/>
          <w:sz w:val="24"/>
          <w:szCs w:val="24"/>
        </w:rPr>
        <w:t>，</w:t>
      </w:r>
      <w:r w:rsidRPr="00E37504">
        <w:rPr>
          <w:bCs/>
          <w:color w:val="000000"/>
          <w:kern w:val="0"/>
          <w:sz w:val="24"/>
          <w:szCs w:val="24"/>
        </w:rPr>
        <w:t>Adv. Mater. (2</w:t>
      </w:r>
      <w:r w:rsidRPr="00E37504">
        <w:rPr>
          <w:bCs/>
          <w:color w:val="000000"/>
          <w:kern w:val="0"/>
          <w:sz w:val="24"/>
          <w:szCs w:val="24"/>
        </w:rPr>
        <w:t>篇</w:t>
      </w:r>
      <w:r w:rsidRPr="00E37504">
        <w:rPr>
          <w:bCs/>
          <w:color w:val="000000"/>
          <w:kern w:val="0"/>
          <w:sz w:val="24"/>
          <w:szCs w:val="24"/>
        </w:rPr>
        <w:t>)</w:t>
      </w:r>
      <w:r w:rsidRPr="00E37504">
        <w:rPr>
          <w:bCs/>
          <w:color w:val="000000"/>
          <w:kern w:val="0"/>
          <w:sz w:val="24"/>
          <w:szCs w:val="24"/>
        </w:rPr>
        <w:t>，</w:t>
      </w:r>
      <w:r w:rsidRPr="00E37504">
        <w:rPr>
          <w:bCs/>
          <w:color w:val="000000"/>
          <w:kern w:val="0"/>
          <w:sz w:val="24"/>
          <w:szCs w:val="24"/>
        </w:rPr>
        <w:t>Chem. Soc. Rev</w:t>
      </w:r>
      <w:r w:rsidRPr="00E37504">
        <w:rPr>
          <w:bCs/>
          <w:color w:val="000000"/>
          <w:kern w:val="0"/>
          <w:sz w:val="24"/>
          <w:szCs w:val="24"/>
        </w:rPr>
        <w:t>，</w:t>
      </w:r>
      <w:r w:rsidRPr="00E37504">
        <w:rPr>
          <w:bCs/>
          <w:color w:val="000000"/>
          <w:kern w:val="0"/>
          <w:sz w:val="24"/>
          <w:szCs w:val="24"/>
        </w:rPr>
        <w:t>Nano-Micro Lett.</w:t>
      </w:r>
      <w:r w:rsidRPr="00E37504">
        <w:rPr>
          <w:bCs/>
          <w:color w:val="000000"/>
          <w:kern w:val="0"/>
          <w:sz w:val="24"/>
          <w:szCs w:val="24"/>
        </w:rPr>
        <w:t>被</w:t>
      </w:r>
      <w:r w:rsidRPr="008E6299">
        <w:rPr>
          <w:bCs/>
          <w:color w:val="000000"/>
          <w:kern w:val="0"/>
          <w:sz w:val="24"/>
          <w:szCs w:val="24"/>
        </w:rPr>
        <w:t>他引</w:t>
      </w:r>
      <w:r w:rsidRPr="008E6299">
        <w:rPr>
          <w:rFonts w:hint="eastAsia"/>
          <w:bCs/>
          <w:color w:val="000000"/>
          <w:kern w:val="0"/>
          <w:sz w:val="24"/>
          <w:szCs w:val="24"/>
        </w:rPr>
        <w:t>2722</w:t>
      </w:r>
      <w:r w:rsidRPr="008E6299">
        <w:rPr>
          <w:bCs/>
          <w:color w:val="000000"/>
          <w:kern w:val="0"/>
          <w:sz w:val="24"/>
          <w:szCs w:val="24"/>
        </w:rPr>
        <w:t>次，</w:t>
      </w:r>
      <w:r w:rsidRPr="00E37504">
        <w:rPr>
          <w:bCs/>
          <w:color w:val="000000"/>
          <w:kern w:val="0"/>
          <w:sz w:val="24"/>
          <w:szCs w:val="24"/>
        </w:rPr>
        <w:t>其中</w:t>
      </w:r>
      <w:r w:rsidRPr="008E6299">
        <w:rPr>
          <w:bCs/>
          <w:color w:val="000000"/>
          <w:kern w:val="0"/>
          <w:sz w:val="24"/>
          <w:szCs w:val="24"/>
        </w:rPr>
        <w:t>4</w:t>
      </w:r>
      <w:r w:rsidRPr="008E6299">
        <w:rPr>
          <w:bCs/>
          <w:color w:val="000000"/>
          <w:kern w:val="0"/>
          <w:sz w:val="24"/>
          <w:szCs w:val="24"/>
        </w:rPr>
        <w:t>篇他引超过</w:t>
      </w:r>
      <w:r w:rsidRPr="008E6299">
        <w:rPr>
          <w:rFonts w:hint="eastAsia"/>
          <w:bCs/>
          <w:color w:val="000000"/>
          <w:kern w:val="0"/>
          <w:sz w:val="24"/>
          <w:szCs w:val="24"/>
        </w:rPr>
        <w:t>5</w:t>
      </w:r>
      <w:r w:rsidRPr="008E6299">
        <w:rPr>
          <w:bCs/>
          <w:color w:val="000000"/>
          <w:kern w:val="0"/>
          <w:sz w:val="24"/>
          <w:szCs w:val="24"/>
        </w:rPr>
        <w:t>00</w:t>
      </w:r>
      <w:r w:rsidRPr="008E6299">
        <w:rPr>
          <w:bCs/>
          <w:color w:val="000000"/>
          <w:kern w:val="0"/>
          <w:sz w:val="24"/>
          <w:szCs w:val="24"/>
        </w:rPr>
        <w:t>次</w:t>
      </w:r>
      <w:r w:rsidRPr="00E37504">
        <w:rPr>
          <w:bCs/>
          <w:color w:val="000000"/>
          <w:kern w:val="0"/>
          <w:sz w:val="24"/>
          <w:szCs w:val="24"/>
        </w:rPr>
        <w:t>，单篇最高他</w:t>
      </w:r>
      <w:r w:rsidRPr="008E6299">
        <w:rPr>
          <w:bCs/>
          <w:color w:val="000000"/>
          <w:kern w:val="0"/>
          <w:sz w:val="24"/>
          <w:szCs w:val="24"/>
        </w:rPr>
        <w:t>引</w:t>
      </w:r>
      <w:r w:rsidRPr="008E6299">
        <w:rPr>
          <w:rFonts w:hint="eastAsia"/>
          <w:bCs/>
          <w:color w:val="000000"/>
          <w:kern w:val="0"/>
          <w:sz w:val="24"/>
          <w:szCs w:val="24"/>
        </w:rPr>
        <w:t>904</w:t>
      </w:r>
      <w:r w:rsidRPr="008E6299">
        <w:rPr>
          <w:bCs/>
          <w:color w:val="000000"/>
          <w:kern w:val="0"/>
          <w:sz w:val="24"/>
          <w:szCs w:val="24"/>
        </w:rPr>
        <w:t>次</w:t>
      </w:r>
      <w:r w:rsidRPr="00E37504">
        <w:rPr>
          <w:bCs/>
          <w:color w:val="000000"/>
          <w:kern w:val="0"/>
          <w:sz w:val="24"/>
          <w:szCs w:val="24"/>
        </w:rPr>
        <w:t>，他引论文包括</w:t>
      </w:r>
      <w:r w:rsidRPr="00E37504">
        <w:rPr>
          <w:bCs/>
          <w:color w:val="000000"/>
          <w:kern w:val="0"/>
          <w:sz w:val="24"/>
          <w:szCs w:val="24"/>
        </w:rPr>
        <w:t>Nat. Energy</w:t>
      </w:r>
      <w:r w:rsidRPr="00E37504">
        <w:rPr>
          <w:bCs/>
          <w:color w:val="000000"/>
          <w:kern w:val="0"/>
          <w:sz w:val="24"/>
          <w:szCs w:val="24"/>
        </w:rPr>
        <w:t>，</w:t>
      </w:r>
      <w:r w:rsidRPr="00E37504">
        <w:rPr>
          <w:bCs/>
          <w:color w:val="000000"/>
          <w:kern w:val="0"/>
          <w:sz w:val="24"/>
          <w:szCs w:val="24"/>
        </w:rPr>
        <w:t>Chem. Rev.</w:t>
      </w:r>
      <w:r w:rsidRPr="00E37504">
        <w:rPr>
          <w:bCs/>
          <w:color w:val="000000"/>
          <w:kern w:val="0"/>
          <w:sz w:val="24"/>
          <w:szCs w:val="24"/>
        </w:rPr>
        <w:t>，</w:t>
      </w:r>
      <w:r w:rsidRPr="00E37504">
        <w:rPr>
          <w:bCs/>
          <w:color w:val="000000"/>
          <w:kern w:val="0"/>
          <w:sz w:val="24"/>
          <w:szCs w:val="24"/>
        </w:rPr>
        <w:t>Nat. Comm.</w:t>
      </w:r>
      <w:r w:rsidRPr="00E37504">
        <w:rPr>
          <w:bCs/>
          <w:color w:val="000000"/>
          <w:kern w:val="0"/>
          <w:sz w:val="24"/>
          <w:szCs w:val="24"/>
        </w:rPr>
        <w:t>，</w:t>
      </w:r>
      <w:r w:rsidRPr="00E37504">
        <w:rPr>
          <w:bCs/>
          <w:color w:val="000000"/>
          <w:kern w:val="0"/>
          <w:sz w:val="24"/>
          <w:szCs w:val="24"/>
        </w:rPr>
        <w:t>Energy Environ. Sci.</w:t>
      </w:r>
      <w:r w:rsidRPr="00E37504">
        <w:rPr>
          <w:bCs/>
          <w:color w:val="000000"/>
          <w:kern w:val="0"/>
          <w:sz w:val="24"/>
          <w:szCs w:val="24"/>
        </w:rPr>
        <w:t>，</w:t>
      </w:r>
      <w:r w:rsidRPr="00E37504">
        <w:rPr>
          <w:bCs/>
          <w:color w:val="000000"/>
          <w:kern w:val="0"/>
          <w:sz w:val="24"/>
          <w:szCs w:val="24"/>
        </w:rPr>
        <w:t>Adv. Mater.</w:t>
      </w:r>
      <w:r w:rsidRPr="00E37504">
        <w:rPr>
          <w:bCs/>
          <w:color w:val="000000"/>
          <w:kern w:val="0"/>
          <w:sz w:val="24"/>
          <w:szCs w:val="24"/>
        </w:rPr>
        <w:t>等该学科最有影响期刊；引用者包括</w:t>
      </w:r>
      <w:r>
        <w:rPr>
          <w:rFonts w:hint="eastAsia"/>
          <w:bCs/>
          <w:color w:val="000000"/>
          <w:kern w:val="0"/>
          <w:sz w:val="24"/>
          <w:szCs w:val="24"/>
        </w:rPr>
        <w:t>55</w:t>
      </w:r>
      <w:r w:rsidRPr="00E37504">
        <w:rPr>
          <w:bCs/>
          <w:color w:val="000000"/>
          <w:kern w:val="0"/>
          <w:sz w:val="24"/>
          <w:szCs w:val="24"/>
        </w:rPr>
        <w:t>位美国、欧洲、中国等科学院</w:t>
      </w:r>
      <w:r w:rsidRPr="00E37504">
        <w:rPr>
          <w:bCs/>
          <w:color w:val="000000"/>
          <w:kern w:val="0"/>
          <w:sz w:val="24"/>
          <w:szCs w:val="24"/>
        </w:rPr>
        <w:t>/</w:t>
      </w:r>
      <w:r w:rsidRPr="00E37504">
        <w:rPr>
          <w:bCs/>
          <w:color w:val="000000"/>
          <w:kern w:val="0"/>
          <w:sz w:val="24"/>
          <w:szCs w:val="24"/>
        </w:rPr>
        <w:t>工程院院士、</w:t>
      </w:r>
      <w:r>
        <w:rPr>
          <w:rFonts w:hint="eastAsia"/>
          <w:bCs/>
          <w:color w:val="000000"/>
          <w:kern w:val="0"/>
          <w:sz w:val="24"/>
          <w:szCs w:val="24"/>
        </w:rPr>
        <w:t>70</w:t>
      </w:r>
      <w:r w:rsidRPr="00E37504">
        <w:rPr>
          <w:bCs/>
          <w:color w:val="000000"/>
          <w:kern w:val="0"/>
          <w:sz w:val="24"/>
          <w:szCs w:val="24"/>
        </w:rPr>
        <w:t>位该学科具有重要影响期刊的</w:t>
      </w:r>
      <w:r w:rsidRPr="0001435C">
        <w:rPr>
          <w:bCs/>
          <w:color w:val="000000"/>
          <w:kern w:val="0"/>
          <w:sz w:val="24"/>
          <w:szCs w:val="24"/>
        </w:rPr>
        <w:t>主编</w:t>
      </w:r>
      <w:r w:rsidRPr="0001435C">
        <w:rPr>
          <w:bCs/>
          <w:color w:val="000000"/>
          <w:kern w:val="0"/>
          <w:sz w:val="24"/>
          <w:szCs w:val="24"/>
        </w:rPr>
        <w:t>/</w:t>
      </w:r>
      <w:r w:rsidRPr="0001435C">
        <w:rPr>
          <w:bCs/>
          <w:color w:val="000000"/>
          <w:kern w:val="0"/>
          <w:sz w:val="24"/>
          <w:szCs w:val="24"/>
        </w:rPr>
        <w:t>副主编</w:t>
      </w:r>
      <w:r w:rsidRPr="00E37504">
        <w:rPr>
          <w:bCs/>
          <w:color w:val="000000"/>
          <w:kern w:val="0"/>
          <w:sz w:val="24"/>
          <w:szCs w:val="24"/>
        </w:rPr>
        <w:t>。</w:t>
      </w:r>
    </w:p>
    <w:p w14:paraId="353D036C" w14:textId="019086E1" w:rsidR="00A9046D" w:rsidRPr="00E37504" w:rsidRDefault="00A9046D" w:rsidP="00591278">
      <w:pPr>
        <w:autoSpaceDE w:val="0"/>
        <w:autoSpaceDN w:val="0"/>
        <w:adjustRightInd w:val="0"/>
        <w:spacing w:line="420" w:lineRule="exact"/>
        <w:ind w:firstLineChars="200" w:firstLine="480"/>
        <w:rPr>
          <w:bCs/>
          <w:color w:val="000000"/>
          <w:kern w:val="0"/>
          <w:sz w:val="24"/>
          <w:szCs w:val="24"/>
        </w:rPr>
      </w:pPr>
      <w:r w:rsidRPr="00E37504">
        <w:rPr>
          <w:bCs/>
          <w:color w:val="000000"/>
          <w:kern w:val="0"/>
          <w:sz w:val="24"/>
          <w:szCs w:val="24"/>
        </w:rPr>
        <w:t>基于该项目组在相关领域的长期工作积累，项目成员被</w:t>
      </w:r>
      <w:r w:rsidRPr="00E37504">
        <w:rPr>
          <w:bCs/>
          <w:color w:val="000000"/>
          <w:kern w:val="0"/>
          <w:sz w:val="24"/>
          <w:szCs w:val="24"/>
        </w:rPr>
        <w:t>Nat. Rev. Chem. (</w:t>
      </w:r>
      <w:r>
        <w:rPr>
          <w:rFonts w:hint="eastAsia"/>
          <w:bCs/>
          <w:color w:val="000000"/>
          <w:kern w:val="0"/>
          <w:sz w:val="24"/>
          <w:szCs w:val="24"/>
        </w:rPr>
        <w:t>1</w:t>
      </w:r>
      <w:r w:rsidRPr="00E37504">
        <w:rPr>
          <w:bCs/>
          <w:color w:val="000000"/>
          <w:kern w:val="0"/>
          <w:sz w:val="24"/>
          <w:szCs w:val="24"/>
        </w:rPr>
        <w:t>篇</w:t>
      </w:r>
      <w:r w:rsidRPr="00E37504">
        <w:rPr>
          <w:bCs/>
          <w:color w:val="000000"/>
          <w:kern w:val="0"/>
          <w:sz w:val="24"/>
          <w:szCs w:val="24"/>
        </w:rPr>
        <w:t>)</w:t>
      </w:r>
      <w:r w:rsidRPr="00E37504">
        <w:rPr>
          <w:bCs/>
          <w:color w:val="000000"/>
          <w:kern w:val="0"/>
          <w:sz w:val="24"/>
          <w:szCs w:val="24"/>
        </w:rPr>
        <w:t>，</w:t>
      </w:r>
      <w:r w:rsidRPr="00E37504">
        <w:rPr>
          <w:bCs/>
          <w:color w:val="000000"/>
          <w:kern w:val="0"/>
          <w:sz w:val="24"/>
          <w:szCs w:val="24"/>
        </w:rPr>
        <w:t>Chem. Soc. Rev. (2</w:t>
      </w:r>
      <w:r w:rsidRPr="00E37504">
        <w:rPr>
          <w:bCs/>
          <w:color w:val="000000"/>
          <w:kern w:val="0"/>
          <w:sz w:val="24"/>
          <w:szCs w:val="24"/>
        </w:rPr>
        <w:t>篇</w:t>
      </w:r>
      <w:r w:rsidRPr="00E37504">
        <w:rPr>
          <w:bCs/>
          <w:color w:val="000000"/>
          <w:kern w:val="0"/>
          <w:sz w:val="24"/>
          <w:szCs w:val="24"/>
        </w:rPr>
        <w:t>)</w:t>
      </w:r>
      <w:r w:rsidRPr="00E37504">
        <w:rPr>
          <w:bCs/>
          <w:color w:val="000000"/>
          <w:kern w:val="0"/>
          <w:sz w:val="24"/>
          <w:szCs w:val="24"/>
        </w:rPr>
        <w:t>，</w:t>
      </w:r>
      <w:r w:rsidRPr="00E37504">
        <w:rPr>
          <w:bCs/>
          <w:color w:val="000000"/>
          <w:kern w:val="0"/>
          <w:sz w:val="24"/>
          <w:szCs w:val="24"/>
        </w:rPr>
        <w:t>Energy Environ. Sci. (3</w:t>
      </w:r>
      <w:r w:rsidRPr="00E37504">
        <w:rPr>
          <w:bCs/>
          <w:color w:val="000000"/>
          <w:kern w:val="0"/>
          <w:sz w:val="24"/>
          <w:szCs w:val="24"/>
        </w:rPr>
        <w:t>篇</w:t>
      </w:r>
      <w:r w:rsidRPr="00E37504">
        <w:rPr>
          <w:bCs/>
          <w:color w:val="000000"/>
          <w:kern w:val="0"/>
          <w:sz w:val="24"/>
          <w:szCs w:val="24"/>
        </w:rPr>
        <w:t>)</w:t>
      </w:r>
      <w:r>
        <w:rPr>
          <w:rFonts w:hint="eastAsia"/>
          <w:bCs/>
          <w:color w:val="000000"/>
          <w:kern w:val="0"/>
          <w:sz w:val="24"/>
          <w:szCs w:val="24"/>
        </w:rPr>
        <w:t>，</w:t>
      </w:r>
      <w:r w:rsidRPr="00E37504">
        <w:rPr>
          <w:bCs/>
          <w:color w:val="000000"/>
          <w:kern w:val="0"/>
          <w:sz w:val="24"/>
          <w:szCs w:val="24"/>
        </w:rPr>
        <w:t>Adv. Mater. (3</w:t>
      </w:r>
      <w:r w:rsidRPr="00E37504">
        <w:rPr>
          <w:bCs/>
          <w:color w:val="000000"/>
          <w:kern w:val="0"/>
          <w:sz w:val="24"/>
          <w:szCs w:val="24"/>
        </w:rPr>
        <w:t>篇</w:t>
      </w:r>
      <w:r w:rsidRPr="00E37504">
        <w:rPr>
          <w:bCs/>
          <w:color w:val="000000"/>
          <w:kern w:val="0"/>
          <w:sz w:val="24"/>
          <w:szCs w:val="24"/>
        </w:rPr>
        <w:t>)</w:t>
      </w:r>
      <w:r>
        <w:rPr>
          <w:rFonts w:hint="eastAsia"/>
          <w:bCs/>
          <w:color w:val="000000"/>
          <w:kern w:val="0"/>
          <w:sz w:val="24"/>
          <w:szCs w:val="24"/>
        </w:rPr>
        <w:t>，</w:t>
      </w:r>
      <w:r w:rsidRPr="00E37504">
        <w:rPr>
          <w:bCs/>
          <w:color w:val="000000"/>
          <w:kern w:val="0"/>
          <w:sz w:val="24"/>
          <w:szCs w:val="24"/>
        </w:rPr>
        <w:t>Prog. Mater Sci. (1</w:t>
      </w:r>
      <w:r w:rsidRPr="00E37504">
        <w:rPr>
          <w:bCs/>
          <w:color w:val="000000"/>
          <w:kern w:val="0"/>
          <w:sz w:val="24"/>
          <w:szCs w:val="24"/>
        </w:rPr>
        <w:t>篇</w:t>
      </w:r>
      <w:r w:rsidRPr="00E37504">
        <w:rPr>
          <w:bCs/>
          <w:color w:val="000000"/>
          <w:kern w:val="0"/>
          <w:sz w:val="24"/>
          <w:szCs w:val="24"/>
        </w:rPr>
        <w:t>)</w:t>
      </w:r>
      <w:r w:rsidRPr="00E37504">
        <w:rPr>
          <w:bCs/>
          <w:color w:val="000000"/>
          <w:kern w:val="0"/>
          <w:sz w:val="24"/>
          <w:szCs w:val="24"/>
        </w:rPr>
        <w:t>等特邀撰文。</w:t>
      </w:r>
    </w:p>
    <w:p w14:paraId="00B90601" w14:textId="77777777" w:rsidR="00A9046D" w:rsidRPr="000D3FA2" w:rsidRDefault="00A9046D" w:rsidP="00A9046D">
      <w:pPr>
        <w:pStyle w:val="a3"/>
        <w:numPr>
          <w:ilvl w:val="0"/>
          <w:numId w:val="2"/>
        </w:numPr>
        <w:adjustRightInd w:val="0"/>
        <w:snapToGrid w:val="0"/>
        <w:spacing w:beforeLines="30" w:before="93" w:line="400" w:lineRule="exact"/>
        <w:ind w:left="442" w:firstLineChars="0" w:hanging="442"/>
        <w:rPr>
          <w:color w:val="000000"/>
          <w:sz w:val="24"/>
          <w:szCs w:val="24"/>
        </w:rPr>
      </w:pPr>
      <w:r w:rsidRPr="000D3FA2">
        <w:rPr>
          <w:b/>
          <w:color w:val="000000"/>
          <w:sz w:val="24"/>
          <w:szCs w:val="24"/>
        </w:rPr>
        <w:lastRenderedPageBreak/>
        <w:t>针对科学发现</w:t>
      </w:r>
      <w:r w:rsidRPr="000D3FA2">
        <w:rPr>
          <w:rFonts w:hint="eastAsia"/>
          <w:b/>
          <w:color w:val="000000"/>
          <w:sz w:val="24"/>
          <w:szCs w:val="24"/>
        </w:rPr>
        <w:t>1</w:t>
      </w:r>
      <w:r w:rsidRPr="000D3FA2">
        <w:rPr>
          <w:b/>
          <w:color w:val="000000"/>
          <w:sz w:val="24"/>
          <w:szCs w:val="24"/>
        </w:rPr>
        <w:t>的代表性评价：</w:t>
      </w:r>
      <w:r w:rsidRPr="000D3FA2">
        <w:rPr>
          <w:rFonts w:hint="eastAsia"/>
          <w:b/>
          <w:color w:val="000000"/>
          <w:sz w:val="24"/>
          <w:szCs w:val="24"/>
        </w:rPr>
        <w:t xml:space="preserve"> </w:t>
      </w:r>
      <w:r w:rsidRPr="000D3FA2">
        <w:rPr>
          <w:b/>
          <w:color w:val="000000"/>
          <w:sz w:val="24"/>
          <w:szCs w:val="24"/>
        </w:rPr>
        <w:t>distinct</w:t>
      </w:r>
      <w:r w:rsidRPr="000D3FA2">
        <w:rPr>
          <w:b/>
          <w:color w:val="000000"/>
          <w:sz w:val="24"/>
          <w:szCs w:val="24"/>
        </w:rPr>
        <w:t>；</w:t>
      </w:r>
      <w:r w:rsidRPr="000D3FA2">
        <w:rPr>
          <w:b/>
          <w:color w:val="000000"/>
          <w:sz w:val="24"/>
          <w:szCs w:val="24"/>
        </w:rPr>
        <w:t xml:space="preserve"> effectively</w:t>
      </w:r>
      <w:r w:rsidRPr="000D3FA2">
        <w:rPr>
          <w:b/>
          <w:color w:val="000000"/>
          <w:sz w:val="24"/>
          <w:szCs w:val="24"/>
        </w:rPr>
        <w:t>；</w:t>
      </w:r>
      <w:r w:rsidRPr="000D3FA2">
        <w:rPr>
          <w:b/>
          <w:color w:val="000000"/>
          <w:sz w:val="24"/>
          <w:szCs w:val="24"/>
        </w:rPr>
        <w:t xml:space="preserve"> new</w:t>
      </w:r>
      <w:r w:rsidRPr="000D3FA2">
        <w:rPr>
          <w:color w:val="000000"/>
          <w:sz w:val="24"/>
          <w:szCs w:val="24"/>
        </w:rPr>
        <w:t>。</w:t>
      </w:r>
    </w:p>
    <w:p w14:paraId="5527F794" w14:textId="702C7372" w:rsidR="00A9046D" w:rsidRPr="00CE6FCA" w:rsidRDefault="00A9046D" w:rsidP="00591278">
      <w:pPr>
        <w:autoSpaceDE w:val="0"/>
        <w:autoSpaceDN w:val="0"/>
        <w:adjustRightInd w:val="0"/>
        <w:spacing w:line="420" w:lineRule="exact"/>
        <w:ind w:firstLineChars="200" w:firstLine="480"/>
        <w:rPr>
          <w:color w:val="000000"/>
          <w:sz w:val="24"/>
          <w:szCs w:val="32"/>
        </w:rPr>
      </w:pPr>
      <w:r w:rsidRPr="00CE6FCA">
        <w:rPr>
          <w:rFonts w:hint="eastAsia"/>
          <w:bCs/>
          <w:sz w:val="24"/>
          <w:szCs w:val="24"/>
        </w:rPr>
        <w:t>中国工程院外籍院士、</w:t>
      </w:r>
      <w:r w:rsidRPr="00BE77C1">
        <w:rPr>
          <w:rFonts w:hint="eastAsia"/>
          <w:bCs/>
          <w:color w:val="000000"/>
          <w:kern w:val="0"/>
          <w:sz w:val="24"/>
          <w:szCs w:val="24"/>
        </w:rPr>
        <w:t>新加坡国立大学</w:t>
      </w:r>
      <w:bookmarkStart w:id="13" w:name="OLE_LINK69"/>
      <w:r w:rsidRPr="00CE6FCA">
        <w:rPr>
          <w:bCs/>
          <w:sz w:val="24"/>
          <w:szCs w:val="24"/>
        </w:rPr>
        <w:t>Seeram Ramakrishna</w:t>
      </w:r>
      <w:bookmarkEnd w:id="13"/>
      <w:r w:rsidRPr="00CE6FCA">
        <w:rPr>
          <w:rFonts w:hint="eastAsia"/>
          <w:bCs/>
          <w:sz w:val="24"/>
          <w:szCs w:val="24"/>
        </w:rPr>
        <w:t>教授</w:t>
      </w:r>
      <w:r w:rsidRPr="00CE6FCA">
        <w:rPr>
          <w:rFonts w:hint="eastAsia"/>
          <w:color w:val="000000"/>
          <w:sz w:val="24"/>
          <w:szCs w:val="32"/>
        </w:rPr>
        <w:t>在代表性引文</w:t>
      </w:r>
      <w:r w:rsidRPr="00CE6FCA">
        <w:rPr>
          <w:rFonts w:hint="eastAsia"/>
          <w:color w:val="000000"/>
          <w:sz w:val="24"/>
          <w:szCs w:val="32"/>
        </w:rPr>
        <w:t>1</w:t>
      </w:r>
      <w:r w:rsidRPr="00CE6FCA">
        <w:rPr>
          <w:color w:val="000000"/>
          <w:sz w:val="24"/>
          <w:szCs w:val="32"/>
        </w:rPr>
        <w:t xml:space="preserve"> [Adv. Mater. 2022, 34, 2107072]</w:t>
      </w:r>
      <w:r w:rsidRPr="00CE6FCA">
        <w:rPr>
          <w:rFonts w:hint="eastAsia"/>
          <w:color w:val="000000"/>
          <w:sz w:val="24"/>
          <w:szCs w:val="32"/>
        </w:rPr>
        <w:t>中图文并茂地详细介绍了代表</w:t>
      </w:r>
      <w:r>
        <w:rPr>
          <w:rFonts w:hint="eastAsia"/>
          <w:color w:val="000000"/>
          <w:sz w:val="24"/>
          <w:szCs w:val="32"/>
        </w:rPr>
        <w:t>性</w:t>
      </w:r>
      <w:r w:rsidRPr="00CE6FCA">
        <w:rPr>
          <w:rFonts w:hint="eastAsia"/>
          <w:color w:val="000000"/>
          <w:sz w:val="24"/>
          <w:szCs w:val="32"/>
        </w:rPr>
        <w:t>论文</w:t>
      </w:r>
      <w:r w:rsidRPr="00CE6FCA">
        <w:rPr>
          <w:rFonts w:hint="eastAsia"/>
          <w:color w:val="000000"/>
          <w:sz w:val="24"/>
          <w:szCs w:val="32"/>
        </w:rPr>
        <w:t>1</w:t>
      </w:r>
      <w:r w:rsidRPr="00CE6FCA">
        <w:rPr>
          <w:rFonts w:hint="eastAsia"/>
          <w:color w:val="000000"/>
          <w:sz w:val="24"/>
          <w:szCs w:val="32"/>
        </w:rPr>
        <w:t>并</w:t>
      </w:r>
      <w:r w:rsidRPr="00CE6FCA">
        <w:rPr>
          <w:rFonts w:hint="eastAsia"/>
          <w:bCs/>
          <w:sz w:val="24"/>
          <w:szCs w:val="24"/>
        </w:rPr>
        <w:t>称赞</w:t>
      </w:r>
      <w:r w:rsidRPr="00CE6FCA">
        <w:rPr>
          <w:rFonts w:hint="eastAsia"/>
          <w:sz w:val="24"/>
          <w:szCs w:val="24"/>
        </w:rPr>
        <w:t>多相协同强化荷</w:t>
      </w:r>
      <w:r w:rsidRPr="00CE6FCA">
        <w:rPr>
          <w:rFonts w:hint="eastAsia"/>
          <w:sz w:val="24"/>
          <w:szCs w:val="24"/>
        </w:rPr>
        <w:t>/</w:t>
      </w:r>
      <w:r w:rsidRPr="00CE6FCA">
        <w:rPr>
          <w:rFonts w:hint="eastAsia"/>
          <w:sz w:val="24"/>
          <w:szCs w:val="24"/>
        </w:rPr>
        <w:t>质输运</w:t>
      </w:r>
      <w:r>
        <w:rPr>
          <w:rFonts w:hint="eastAsia"/>
          <w:sz w:val="24"/>
          <w:szCs w:val="24"/>
        </w:rPr>
        <w:t>：“</w:t>
      </w:r>
      <w:r w:rsidRPr="00CE6FCA">
        <w:rPr>
          <w:bCs/>
          <w:sz w:val="24"/>
          <w:szCs w:val="24"/>
        </w:rPr>
        <w:t>…had</w:t>
      </w:r>
      <w:r w:rsidRPr="006D48F6">
        <w:rPr>
          <w:bCs/>
          <w:sz w:val="24"/>
          <w:szCs w:val="24"/>
        </w:rPr>
        <w:t xml:space="preserve"> three</w:t>
      </w:r>
      <w:r w:rsidRPr="00BE77C1">
        <w:rPr>
          <w:bCs/>
          <w:sz w:val="24"/>
          <w:szCs w:val="24"/>
        </w:rPr>
        <w:t xml:space="preserve"> </w:t>
      </w:r>
      <w:r w:rsidRPr="006D48F6">
        <w:rPr>
          <w:b/>
          <w:sz w:val="24"/>
          <w:szCs w:val="24"/>
        </w:rPr>
        <w:t>distinct</w:t>
      </w:r>
      <w:r w:rsidRPr="006D48F6">
        <w:rPr>
          <w:bCs/>
          <w:sz w:val="24"/>
          <w:szCs w:val="24"/>
        </w:rPr>
        <w:t xml:space="preserve"> advantages</w:t>
      </w:r>
      <w:r w:rsidRPr="00CE6FCA">
        <w:rPr>
          <w:bCs/>
          <w:sz w:val="24"/>
          <w:szCs w:val="24"/>
        </w:rPr>
        <w:t xml:space="preserve">…displayed </w:t>
      </w:r>
      <w:r w:rsidRPr="006D48F6">
        <w:rPr>
          <w:b/>
          <w:sz w:val="24"/>
          <w:szCs w:val="24"/>
        </w:rPr>
        <w:t>excellent</w:t>
      </w:r>
      <w:r w:rsidRPr="00BE77C1">
        <w:rPr>
          <w:b/>
          <w:sz w:val="24"/>
          <w:szCs w:val="24"/>
        </w:rPr>
        <w:t xml:space="preserve"> </w:t>
      </w:r>
      <w:r w:rsidRPr="00CE6FCA">
        <w:rPr>
          <w:bCs/>
          <w:sz w:val="24"/>
          <w:szCs w:val="24"/>
        </w:rPr>
        <w:t>activity</w:t>
      </w:r>
      <w:r w:rsidRPr="00CE6FCA">
        <w:rPr>
          <w:rFonts w:hint="eastAsia"/>
          <w:bCs/>
          <w:sz w:val="24"/>
          <w:szCs w:val="24"/>
        </w:rPr>
        <w:t>（</w:t>
      </w:r>
      <w:r w:rsidRPr="004722DB">
        <w:rPr>
          <w:bCs/>
          <w:sz w:val="24"/>
          <w:szCs w:val="24"/>
        </w:rPr>
        <w:t>……</w:t>
      </w:r>
      <w:r w:rsidRPr="00CE6FCA">
        <w:rPr>
          <w:rFonts w:hint="eastAsia"/>
          <w:bCs/>
          <w:sz w:val="24"/>
          <w:szCs w:val="24"/>
        </w:rPr>
        <w:t>具有</w:t>
      </w:r>
      <w:r w:rsidRPr="00265F3F">
        <w:rPr>
          <w:rFonts w:ascii="黑体" w:eastAsia="黑体" w:hAnsi="黑体" w:hint="eastAsia"/>
          <w:b/>
          <w:sz w:val="24"/>
          <w:szCs w:val="24"/>
        </w:rPr>
        <w:t>三大显著优势</w:t>
      </w:r>
      <w:r w:rsidRPr="00CE6FCA">
        <w:rPr>
          <w:bCs/>
          <w:sz w:val="24"/>
          <w:szCs w:val="24"/>
        </w:rPr>
        <w:t>……</w:t>
      </w:r>
      <w:r w:rsidRPr="00CE6FCA">
        <w:rPr>
          <w:rFonts w:hint="eastAsia"/>
          <w:bCs/>
          <w:sz w:val="24"/>
          <w:szCs w:val="24"/>
        </w:rPr>
        <w:t>，并展现出</w:t>
      </w:r>
      <w:r w:rsidRPr="00BE77C1">
        <w:rPr>
          <w:rFonts w:ascii="宋体" w:hAnsi="宋体" w:hint="eastAsia"/>
          <w:bCs/>
          <w:sz w:val="24"/>
          <w:szCs w:val="24"/>
        </w:rPr>
        <w:t>优异的电催化活性</w:t>
      </w:r>
      <w:r w:rsidRPr="00CE6FCA">
        <w:rPr>
          <w:rFonts w:hint="eastAsia"/>
          <w:bCs/>
          <w:sz w:val="24"/>
          <w:szCs w:val="24"/>
        </w:rPr>
        <w:t>）</w:t>
      </w:r>
      <w:r>
        <w:rPr>
          <w:rFonts w:hint="eastAsia"/>
          <w:sz w:val="24"/>
          <w:szCs w:val="24"/>
        </w:rPr>
        <w:t>”</w:t>
      </w:r>
      <w:r w:rsidRPr="00CE6FCA">
        <w:rPr>
          <w:rFonts w:hint="eastAsia"/>
          <w:color w:val="000000"/>
          <w:sz w:val="24"/>
          <w:szCs w:val="32"/>
        </w:rPr>
        <w:t>。</w:t>
      </w:r>
      <w:r w:rsidRPr="00CE6FCA">
        <w:rPr>
          <w:color w:val="000000"/>
          <w:sz w:val="24"/>
          <w:szCs w:val="32"/>
        </w:rPr>
        <w:t>昆士兰大学</w:t>
      </w:r>
      <w:r w:rsidRPr="00CE6FCA">
        <w:rPr>
          <w:color w:val="000000"/>
          <w:sz w:val="24"/>
          <w:szCs w:val="32"/>
        </w:rPr>
        <w:t>Yusuke Yamauchi</w:t>
      </w:r>
      <w:r w:rsidRPr="00CE6FCA">
        <w:rPr>
          <w:color w:val="000000"/>
          <w:sz w:val="24"/>
          <w:szCs w:val="32"/>
        </w:rPr>
        <w:t>教授在代表性引文</w:t>
      </w:r>
      <w:r w:rsidRPr="00CE6FCA">
        <w:rPr>
          <w:rFonts w:hint="eastAsia"/>
          <w:color w:val="000000"/>
          <w:sz w:val="24"/>
          <w:szCs w:val="32"/>
        </w:rPr>
        <w:t>2</w:t>
      </w:r>
      <w:r w:rsidRPr="00CE6FCA">
        <w:rPr>
          <w:color w:val="000000"/>
          <w:sz w:val="24"/>
          <w:szCs w:val="32"/>
        </w:rPr>
        <w:t xml:space="preserve"> [Adv. Mater. 2019, 31, 1903415]</w:t>
      </w:r>
      <w:r w:rsidRPr="00CE6FCA">
        <w:rPr>
          <w:rFonts w:hint="eastAsia"/>
          <w:color w:val="000000"/>
          <w:sz w:val="24"/>
          <w:szCs w:val="32"/>
        </w:rPr>
        <w:t>中</w:t>
      </w:r>
      <w:r w:rsidRPr="00CE6FCA">
        <w:rPr>
          <w:rFonts w:hint="eastAsia"/>
          <w:bCs/>
          <w:sz w:val="24"/>
          <w:szCs w:val="24"/>
        </w:rPr>
        <w:t>称赞</w:t>
      </w:r>
      <w:r w:rsidRPr="00CE6FCA">
        <w:rPr>
          <w:color w:val="000000"/>
          <w:sz w:val="24"/>
          <w:szCs w:val="32"/>
        </w:rPr>
        <w:t>代表</w:t>
      </w:r>
      <w:r w:rsidRPr="00CE6FCA">
        <w:rPr>
          <w:rFonts w:hint="eastAsia"/>
          <w:color w:val="000000"/>
          <w:sz w:val="24"/>
          <w:szCs w:val="32"/>
        </w:rPr>
        <w:t>性</w:t>
      </w:r>
      <w:r w:rsidRPr="00CE6FCA">
        <w:rPr>
          <w:color w:val="000000"/>
          <w:sz w:val="24"/>
          <w:szCs w:val="32"/>
        </w:rPr>
        <w:t>论文</w:t>
      </w:r>
      <w:r w:rsidRPr="00CE6FCA">
        <w:rPr>
          <w:rFonts w:hint="eastAsia"/>
          <w:color w:val="000000"/>
          <w:sz w:val="24"/>
          <w:szCs w:val="32"/>
        </w:rPr>
        <w:t>1</w:t>
      </w:r>
      <w:r w:rsidRPr="00CE6FCA">
        <w:rPr>
          <w:rFonts w:hint="eastAsia"/>
          <w:bCs/>
          <w:sz w:val="24"/>
          <w:szCs w:val="24"/>
        </w:rPr>
        <w:t>为该研究邻域的</w:t>
      </w:r>
      <w:r w:rsidRPr="00265F3F">
        <w:rPr>
          <w:rFonts w:ascii="黑体" w:eastAsia="黑体" w:hAnsi="黑体" w:hint="eastAsia"/>
          <w:b/>
          <w:sz w:val="24"/>
          <w:szCs w:val="24"/>
        </w:rPr>
        <w:t>代表性</w:t>
      </w:r>
      <w:r w:rsidRPr="00CE6FCA">
        <w:rPr>
          <w:rFonts w:hint="eastAsia"/>
          <w:bCs/>
          <w:sz w:val="24"/>
          <w:szCs w:val="24"/>
        </w:rPr>
        <w:t>工作（</w:t>
      </w:r>
      <w:r w:rsidRPr="00CE6FCA">
        <w:rPr>
          <w:b/>
          <w:bCs/>
          <w:color w:val="000000"/>
          <w:sz w:val="24"/>
          <w:szCs w:val="32"/>
        </w:rPr>
        <w:t>representative</w:t>
      </w:r>
      <w:r w:rsidRPr="00CE6FCA">
        <w:rPr>
          <w:color w:val="000000"/>
          <w:sz w:val="24"/>
          <w:szCs w:val="32"/>
        </w:rPr>
        <w:t xml:space="preserve"> work</w:t>
      </w:r>
      <w:r w:rsidRPr="00CE6FCA">
        <w:rPr>
          <w:rFonts w:hint="eastAsia"/>
          <w:bCs/>
          <w:sz w:val="24"/>
          <w:szCs w:val="24"/>
        </w:rPr>
        <w:t>），并评价：</w:t>
      </w:r>
      <w:bookmarkStart w:id="14" w:name="OLE_LINK50"/>
      <w:r>
        <w:rPr>
          <w:rFonts w:hint="eastAsia"/>
          <w:bCs/>
          <w:sz w:val="24"/>
          <w:szCs w:val="24"/>
        </w:rPr>
        <w:t>“</w:t>
      </w:r>
      <w:r w:rsidRPr="00CE6FCA">
        <w:rPr>
          <w:color w:val="000000"/>
          <w:sz w:val="24"/>
          <w:szCs w:val="32"/>
        </w:rPr>
        <w:t>…</w:t>
      </w:r>
      <w:r w:rsidRPr="00CE6FCA">
        <w:rPr>
          <w:b/>
          <w:bCs/>
          <w:color w:val="000000"/>
          <w:sz w:val="24"/>
          <w:szCs w:val="32"/>
        </w:rPr>
        <w:t>effectively</w:t>
      </w:r>
      <w:r w:rsidRPr="00CE6FCA">
        <w:rPr>
          <w:color w:val="000000"/>
          <w:sz w:val="24"/>
          <w:szCs w:val="32"/>
        </w:rPr>
        <w:t xml:space="preserve"> prevent…self-aggregation and meanwhile ensure a uniform distribution of Co species</w:t>
      </w:r>
      <w:r w:rsidRPr="00CE6FCA">
        <w:rPr>
          <w:rFonts w:hint="eastAsia"/>
          <w:color w:val="000000"/>
          <w:sz w:val="24"/>
          <w:szCs w:val="32"/>
        </w:rPr>
        <w:t>（</w:t>
      </w:r>
      <w:r w:rsidRPr="00CE6FCA">
        <w:rPr>
          <w:color w:val="000000"/>
          <w:sz w:val="24"/>
          <w:szCs w:val="32"/>
        </w:rPr>
        <w:t>……</w:t>
      </w:r>
      <w:r w:rsidRPr="004722DB">
        <w:rPr>
          <w:color w:val="000000"/>
          <w:sz w:val="24"/>
          <w:szCs w:val="32"/>
        </w:rPr>
        <w:t>有效</w:t>
      </w:r>
      <w:r w:rsidRPr="00CE6FCA">
        <w:rPr>
          <w:color w:val="000000"/>
          <w:sz w:val="24"/>
          <w:szCs w:val="32"/>
        </w:rPr>
        <w:t>抑制</w:t>
      </w:r>
      <w:r w:rsidRPr="00CE6FCA">
        <w:rPr>
          <w:rFonts w:hint="eastAsia"/>
          <w:color w:val="000000"/>
          <w:sz w:val="24"/>
          <w:szCs w:val="32"/>
        </w:rPr>
        <w:t>了</w:t>
      </w:r>
      <w:r w:rsidRPr="00CE6FCA">
        <w:rPr>
          <w:color w:val="000000"/>
          <w:sz w:val="24"/>
          <w:szCs w:val="32"/>
        </w:rPr>
        <w:t>自团聚并实现了</w:t>
      </w:r>
      <w:r w:rsidRPr="00CE6FCA">
        <w:rPr>
          <w:color w:val="000000"/>
          <w:sz w:val="24"/>
          <w:szCs w:val="32"/>
        </w:rPr>
        <w:t>Co</w:t>
      </w:r>
      <w:r w:rsidRPr="00CE6FCA">
        <w:rPr>
          <w:color w:val="000000"/>
          <w:sz w:val="24"/>
          <w:szCs w:val="32"/>
        </w:rPr>
        <w:t>物种均匀分散</w:t>
      </w:r>
      <w:r w:rsidRPr="00CE6FCA">
        <w:rPr>
          <w:rFonts w:hint="eastAsia"/>
          <w:color w:val="000000"/>
          <w:sz w:val="24"/>
          <w:szCs w:val="32"/>
        </w:rPr>
        <w:t>）</w:t>
      </w:r>
      <w:r>
        <w:rPr>
          <w:rFonts w:hint="eastAsia"/>
          <w:bCs/>
          <w:sz w:val="24"/>
          <w:szCs w:val="24"/>
        </w:rPr>
        <w:t>”</w:t>
      </w:r>
      <w:r w:rsidRPr="00CE6FCA">
        <w:rPr>
          <w:rFonts w:hint="eastAsia"/>
          <w:color w:val="000000"/>
          <w:sz w:val="24"/>
          <w:szCs w:val="32"/>
        </w:rPr>
        <w:t>。</w:t>
      </w:r>
      <w:bookmarkEnd w:id="14"/>
      <w:r w:rsidRPr="00CE6FCA">
        <w:rPr>
          <w:color w:val="000000"/>
          <w:sz w:val="24"/>
          <w:szCs w:val="32"/>
        </w:rPr>
        <w:t>欧洲科学院院士、法国波尔多第一大学</w:t>
      </w:r>
      <w:bookmarkStart w:id="15" w:name="OLE_LINK63"/>
      <w:r w:rsidRPr="00CE6FCA">
        <w:rPr>
          <w:color w:val="000000"/>
          <w:sz w:val="24"/>
          <w:szCs w:val="32"/>
        </w:rPr>
        <w:t xml:space="preserve">Didier </w:t>
      </w:r>
      <w:bookmarkStart w:id="16" w:name="OLE_LINK65"/>
      <w:r w:rsidRPr="00CE6FCA">
        <w:rPr>
          <w:color w:val="000000"/>
          <w:sz w:val="24"/>
          <w:szCs w:val="32"/>
        </w:rPr>
        <w:t>Astruc</w:t>
      </w:r>
      <w:bookmarkEnd w:id="15"/>
      <w:bookmarkEnd w:id="16"/>
      <w:r w:rsidRPr="00CE6FCA">
        <w:rPr>
          <w:color w:val="000000"/>
          <w:sz w:val="24"/>
          <w:szCs w:val="32"/>
        </w:rPr>
        <w:t>教授</w:t>
      </w:r>
      <w:bookmarkStart w:id="17" w:name="OLE_LINK1"/>
      <w:r w:rsidRPr="00CE6FCA">
        <w:rPr>
          <w:color w:val="000000"/>
          <w:sz w:val="24"/>
          <w:szCs w:val="32"/>
        </w:rPr>
        <w:t>在代表性引文</w:t>
      </w:r>
      <w:bookmarkStart w:id="18" w:name="OLE_LINK58"/>
      <w:r w:rsidRPr="00CE6FCA">
        <w:rPr>
          <w:rFonts w:hint="eastAsia"/>
          <w:color w:val="000000"/>
          <w:sz w:val="24"/>
          <w:szCs w:val="32"/>
        </w:rPr>
        <w:t>3</w:t>
      </w:r>
      <w:r w:rsidRPr="00CE6FCA">
        <w:rPr>
          <w:color w:val="000000"/>
          <w:sz w:val="24"/>
          <w:szCs w:val="32"/>
        </w:rPr>
        <w:t xml:space="preserve"> [Chem. Rev. 2020,</w:t>
      </w:r>
      <w:r w:rsidRPr="00FA6EEF">
        <w:rPr>
          <w:color w:val="000000"/>
          <w:sz w:val="24"/>
          <w:szCs w:val="32"/>
        </w:rPr>
        <w:t xml:space="preserve"> 120, 1438</w:t>
      </w:r>
      <w:r>
        <w:rPr>
          <w:rFonts w:hint="eastAsia"/>
          <w:color w:val="000000"/>
          <w:sz w:val="24"/>
          <w:szCs w:val="32"/>
        </w:rPr>
        <w:t>-1511</w:t>
      </w:r>
      <w:r w:rsidRPr="00FA6EEF">
        <w:rPr>
          <w:color w:val="000000"/>
          <w:sz w:val="24"/>
          <w:szCs w:val="32"/>
        </w:rPr>
        <w:t>]</w:t>
      </w:r>
      <w:bookmarkEnd w:id="18"/>
      <w:r w:rsidRPr="00FA6EEF">
        <w:rPr>
          <w:color w:val="000000"/>
          <w:sz w:val="24"/>
          <w:szCs w:val="32"/>
        </w:rPr>
        <w:t>中</w:t>
      </w:r>
      <w:bookmarkEnd w:id="17"/>
      <w:r w:rsidRPr="00FA6EEF">
        <w:rPr>
          <w:color w:val="000000"/>
          <w:sz w:val="24"/>
          <w:szCs w:val="32"/>
        </w:rPr>
        <w:t>原图引用并大篇幅评价了</w:t>
      </w:r>
      <w:bookmarkStart w:id="19" w:name="OLE_LINK66"/>
      <w:bookmarkStart w:id="20" w:name="OLE_LINK3"/>
      <w:r w:rsidRPr="00FA6EEF">
        <w:rPr>
          <w:color w:val="000000"/>
          <w:sz w:val="24"/>
          <w:szCs w:val="32"/>
        </w:rPr>
        <w:t>代表</w:t>
      </w:r>
      <w:r w:rsidRPr="00FA6EEF">
        <w:rPr>
          <w:rFonts w:hint="eastAsia"/>
          <w:color w:val="000000"/>
          <w:sz w:val="24"/>
          <w:szCs w:val="32"/>
        </w:rPr>
        <w:t>性</w:t>
      </w:r>
      <w:r w:rsidRPr="00FA6EEF">
        <w:rPr>
          <w:color w:val="000000"/>
          <w:sz w:val="24"/>
          <w:szCs w:val="32"/>
        </w:rPr>
        <w:t>论文</w:t>
      </w:r>
      <w:bookmarkEnd w:id="19"/>
      <w:r>
        <w:rPr>
          <w:rFonts w:hint="eastAsia"/>
          <w:color w:val="000000"/>
          <w:sz w:val="24"/>
          <w:szCs w:val="32"/>
        </w:rPr>
        <w:t>1</w:t>
      </w:r>
      <w:r w:rsidRPr="00FA6EEF">
        <w:rPr>
          <w:color w:val="000000"/>
          <w:sz w:val="24"/>
          <w:szCs w:val="32"/>
        </w:rPr>
        <w:t>提出的</w:t>
      </w:r>
      <w:bookmarkStart w:id="21" w:name="OLE_LINK7"/>
      <w:r w:rsidRPr="00FA6EEF">
        <w:rPr>
          <w:rFonts w:hint="eastAsia"/>
          <w:color w:val="000000"/>
          <w:sz w:val="24"/>
          <w:szCs w:val="32"/>
        </w:rPr>
        <w:t>“</w:t>
      </w:r>
      <w:r w:rsidRPr="00591278">
        <w:rPr>
          <w:bCs/>
          <w:color w:val="000000"/>
          <w:kern w:val="0"/>
          <w:sz w:val="24"/>
          <w:szCs w:val="24"/>
        </w:rPr>
        <w:t>多相协同强化荷</w:t>
      </w:r>
      <w:r w:rsidRPr="001E4CD4">
        <w:rPr>
          <w:color w:val="000000"/>
          <w:sz w:val="24"/>
          <w:szCs w:val="32"/>
        </w:rPr>
        <w:t>/</w:t>
      </w:r>
      <w:r w:rsidRPr="001E4CD4">
        <w:rPr>
          <w:color w:val="000000"/>
          <w:sz w:val="24"/>
          <w:szCs w:val="32"/>
        </w:rPr>
        <w:t>质输运</w:t>
      </w:r>
      <w:bookmarkEnd w:id="20"/>
      <w:bookmarkEnd w:id="21"/>
      <w:r w:rsidRPr="00FA6EEF">
        <w:rPr>
          <w:rFonts w:hint="eastAsia"/>
          <w:color w:val="000000"/>
          <w:sz w:val="24"/>
          <w:szCs w:val="32"/>
        </w:rPr>
        <w:t>”</w:t>
      </w:r>
      <w:bookmarkStart w:id="22" w:name="OLE_LINK4"/>
      <w:r w:rsidRPr="00FA6EEF">
        <w:rPr>
          <w:color w:val="000000"/>
          <w:sz w:val="24"/>
          <w:szCs w:val="32"/>
        </w:rPr>
        <w:t>新</w:t>
      </w:r>
      <w:bookmarkEnd w:id="22"/>
      <w:r>
        <w:rPr>
          <w:rFonts w:hint="eastAsia"/>
          <w:color w:val="000000"/>
          <w:sz w:val="24"/>
          <w:szCs w:val="32"/>
        </w:rPr>
        <w:t>概念</w:t>
      </w:r>
      <w:r w:rsidRPr="00FA6EEF">
        <w:rPr>
          <w:color w:val="000000"/>
          <w:sz w:val="24"/>
          <w:szCs w:val="32"/>
        </w:rPr>
        <w:t>的普适性</w:t>
      </w:r>
      <w:r w:rsidRPr="00CE6FCA">
        <w:rPr>
          <w:rFonts w:hint="eastAsia"/>
          <w:color w:val="000000"/>
          <w:sz w:val="24"/>
          <w:szCs w:val="32"/>
        </w:rPr>
        <w:t>。</w:t>
      </w:r>
      <w:r w:rsidRPr="00CE6FCA">
        <w:rPr>
          <w:color w:val="000000"/>
          <w:sz w:val="24"/>
          <w:szCs w:val="32"/>
        </w:rPr>
        <w:t>国家杰</w:t>
      </w:r>
      <w:r w:rsidRPr="00CE6FCA">
        <w:rPr>
          <w:rFonts w:hint="eastAsia"/>
          <w:color w:val="000000"/>
          <w:sz w:val="24"/>
          <w:szCs w:val="32"/>
        </w:rPr>
        <w:t>青</w:t>
      </w:r>
      <w:r w:rsidRPr="00CE6FCA">
        <w:rPr>
          <w:color w:val="000000"/>
          <w:sz w:val="24"/>
          <w:szCs w:val="32"/>
        </w:rPr>
        <w:t>、中国地质大学夏帆教授在</w:t>
      </w:r>
      <w:r w:rsidRPr="00CE6FCA">
        <w:rPr>
          <w:color w:val="000000"/>
          <w:sz w:val="24"/>
          <w:szCs w:val="32"/>
        </w:rPr>
        <w:t>[Nano Energy 2019, 58, 244–276]</w:t>
      </w:r>
      <w:r w:rsidRPr="00CE6FCA">
        <w:rPr>
          <w:color w:val="000000"/>
          <w:sz w:val="24"/>
          <w:szCs w:val="32"/>
        </w:rPr>
        <w:t>中评价代表</w:t>
      </w:r>
      <w:r>
        <w:rPr>
          <w:rFonts w:hint="eastAsia"/>
          <w:color w:val="000000"/>
          <w:sz w:val="24"/>
          <w:szCs w:val="32"/>
        </w:rPr>
        <w:t>性</w:t>
      </w:r>
      <w:r w:rsidRPr="00CE6FCA">
        <w:rPr>
          <w:color w:val="000000"/>
          <w:sz w:val="24"/>
          <w:szCs w:val="32"/>
        </w:rPr>
        <w:t>论文</w:t>
      </w:r>
      <w:r w:rsidRPr="00CE6FCA">
        <w:rPr>
          <w:rFonts w:hint="eastAsia"/>
          <w:color w:val="000000"/>
          <w:sz w:val="24"/>
          <w:szCs w:val="32"/>
        </w:rPr>
        <w:t>1</w:t>
      </w:r>
      <w:r>
        <w:rPr>
          <w:rFonts w:hint="eastAsia"/>
          <w:color w:val="000000"/>
          <w:sz w:val="24"/>
          <w:szCs w:val="32"/>
        </w:rPr>
        <w:t>：“</w:t>
      </w:r>
      <w:r w:rsidRPr="00CE6FCA">
        <w:rPr>
          <w:color w:val="000000"/>
          <w:sz w:val="24"/>
          <w:szCs w:val="32"/>
        </w:rPr>
        <w:t>…</w:t>
      </w:r>
      <w:r w:rsidRPr="00BE77C1">
        <w:rPr>
          <w:b/>
          <w:bCs/>
          <w:color w:val="000000"/>
          <w:sz w:val="24"/>
          <w:szCs w:val="32"/>
        </w:rPr>
        <w:t>endowed</w:t>
      </w:r>
      <w:r w:rsidRPr="004722DB">
        <w:rPr>
          <w:color w:val="000000"/>
          <w:sz w:val="24"/>
          <w:szCs w:val="32"/>
        </w:rPr>
        <w:t>…</w:t>
      </w:r>
      <w:r w:rsidRPr="00BE77C1">
        <w:rPr>
          <w:b/>
          <w:bCs/>
          <w:color w:val="000000"/>
          <w:sz w:val="24"/>
          <w:szCs w:val="32"/>
        </w:rPr>
        <w:t>with more exposed active site and enhanced mass transfer diﬀusion kinetics</w:t>
      </w:r>
      <w:r w:rsidRPr="00CE6FCA">
        <w:rPr>
          <w:color w:val="000000"/>
          <w:sz w:val="24"/>
          <w:szCs w:val="32"/>
        </w:rPr>
        <w:t>…exhibited outstanding electrochemical activity…</w:t>
      </w:r>
      <w:r>
        <w:rPr>
          <w:rFonts w:hint="eastAsia"/>
          <w:color w:val="000000"/>
          <w:sz w:val="24"/>
          <w:szCs w:val="32"/>
        </w:rPr>
        <w:t>（</w:t>
      </w:r>
      <w:r w:rsidRPr="00CE6FCA">
        <w:rPr>
          <w:color w:val="000000"/>
          <w:sz w:val="24"/>
          <w:szCs w:val="32"/>
        </w:rPr>
        <w:t>……</w:t>
      </w:r>
      <w:r w:rsidRPr="00BE77C1">
        <w:rPr>
          <w:rFonts w:ascii="黑体" w:eastAsia="黑体" w:hAnsi="黑体" w:hint="eastAsia"/>
          <w:b/>
          <w:bCs/>
          <w:color w:val="000000"/>
          <w:sz w:val="24"/>
          <w:szCs w:val="32"/>
        </w:rPr>
        <w:t>有效增加了催化位点并改善了传质动力学</w:t>
      </w:r>
      <w:r w:rsidRPr="00CE6FCA">
        <w:rPr>
          <w:color w:val="000000"/>
          <w:sz w:val="24"/>
          <w:szCs w:val="32"/>
        </w:rPr>
        <w:t>……</w:t>
      </w:r>
      <w:r w:rsidRPr="00CE6FCA">
        <w:rPr>
          <w:color w:val="000000"/>
          <w:sz w:val="24"/>
          <w:szCs w:val="32"/>
        </w:rPr>
        <w:t>表现出</w:t>
      </w:r>
      <w:r w:rsidRPr="00CE6FCA">
        <w:rPr>
          <w:rFonts w:hint="eastAsia"/>
          <w:color w:val="000000"/>
          <w:sz w:val="24"/>
          <w:szCs w:val="32"/>
        </w:rPr>
        <w:t>优异</w:t>
      </w:r>
      <w:r w:rsidRPr="00CE6FCA">
        <w:rPr>
          <w:color w:val="000000"/>
          <w:sz w:val="24"/>
          <w:szCs w:val="32"/>
        </w:rPr>
        <w:t>的电化学活性</w:t>
      </w:r>
      <w:r>
        <w:rPr>
          <w:rFonts w:hint="eastAsia"/>
          <w:color w:val="000000"/>
          <w:sz w:val="24"/>
          <w:szCs w:val="32"/>
        </w:rPr>
        <w:t>）”</w:t>
      </w:r>
      <w:r w:rsidRPr="00CE6FCA">
        <w:rPr>
          <w:rFonts w:hint="eastAsia"/>
          <w:color w:val="000000"/>
          <w:sz w:val="24"/>
          <w:szCs w:val="32"/>
        </w:rPr>
        <w:t>。国家杰青、温州大学黄少铭教授在</w:t>
      </w:r>
      <w:r w:rsidRPr="00CE6FCA">
        <w:rPr>
          <w:color w:val="000000"/>
          <w:sz w:val="24"/>
          <w:szCs w:val="32"/>
        </w:rPr>
        <w:t>[Chem. Commun. 2020, 56, 10809]</w:t>
      </w:r>
      <w:r w:rsidRPr="00CE6FCA">
        <w:rPr>
          <w:rFonts w:hint="eastAsia"/>
          <w:color w:val="000000"/>
          <w:sz w:val="24"/>
          <w:szCs w:val="32"/>
        </w:rPr>
        <w:t>中大篇幅介绍并称赞代表性论文</w:t>
      </w:r>
      <w:r w:rsidRPr="00CE6FCA">
        <w:rPr>
          <w:rFonts w:hint="eastAsia"/>
          <w:color w:val="000000"/>
          <w:sz w:val="24"/>
          <w:szCs w:val="32"/>
        </w:rPr>
        <w:t>1</w:t>
      </w:r>
      <w:r w:rsidRPr="004722DB">
        <w:rPr>
          <w:color w:val="000000"/>
          <w:sz w:val="24"/>
          <w:szCs w:val="32"/>
        </w:rPr>
        <w:t>为实现</w:t>
      </w:r>
      <w:r w:rsidR="00E45AB4" w:rsidRPr="00E45AB4">
        <w:rPr>
          <w:color w:val="000000"/>
          <w:sz w:val="24"/>
          <w:szCs w:val="32"/>
        </w:rPr>
        <w:t>原位构筑跨尺度分级多相结构</w:t>
      </w:r>
      <w:r w:rsidRPr="00CE6FCA">
        <w:rPr>
          <w:rFonts w:hint="eastAsia"/>
          <w:color w:val="000000"/>
          <w:sz w:val="24"/>
          <w:szCs w:val="32"/>
        </w:rPr>
        <w:t>：</w:t>
      </w:r>
      <w:r>
        <w:rPr>
          <w:rFonts w:hint="eastAsia"/>
          <w:color w:val="000000"/>
          <w:sz w:val="24"/>
          <w:szCs w:val="32"/>
        </w:rPr>
        <w:t>“</w:t>
      </w:r>
      <w:r w:rsidRPr="00FA6EEF">
        <w:rPr>
          <w:color w:val="000000"/>
          <w:sz w:val="24"/>
          <w:szCs w:val="32"/>
        </w:rPr>
        <w:t>…developed a</w:t>
      </w:r>
      <w:r w:rsidRPr="00BE77C1">
        <w:rPr>
          <w:b/>
          <w:bCs/>
          <w:color w:val="000000"/>
          <w:sz w:val="24"/>
          <w:szCs w:val="32"/>
        </w:rPr>
        <w:t xml:space="preserve"> </w:t>
      </w:r>
      <w:r w:rsidRPr="004722DB">
        <w:rPr>
          <w:b/>
          <w:bCs/>
          <w:color w:val="000000"/>
          <w:sz w:val="24"/>
          <w:szCs w:val="32"/>
        </w:rPr>
        <w:t>new</w:t>
      </w:r>
      <w:r w:rsidRPr="00BE77C1">
        <w:rPr>
          <w:b/>
          <w:bCs/>
          <w:color w:val="000000"/>
          <w:sz w:val="24"/>
          <w:szCs w:val="32"/>
        </w:rPr>
        <w:t xml:space="preserve"> and </w:t>
      </w:r>
      <w:r w:rsidRPr="004722DB">
        <w:rPr>
          <w:b/>
          <w:bCs/>
          <w:color w:val="000000"/>
          <w:sz w:val="24"/>
          <w:szCs w:val="32"/>
        </w:rPr>
        <w:t>eﬀective</w:t>
      </w:r>
      <w:r w:rsidRPr="00FA6EEF">
        <w:rPr>
          <w:color w:val="000000"/>
          <w:sz w:val="24"/>
          <w:szCs w:val="32"/>
        </w:rPr>
        <w:t xml:space="preserve"> method</w:t>
      </w:r>
      <w:r w:rsidRPr="00FA6EEF">
        <w:rPr>
          <w:rFonts w:hint="eastAsia"/>
          <w:color w:val="000000"/>
          <w:sz w:val="24"/>
          <w:szCs w:val="32"/>
        </w:rPr>
        <w:t>（开发了</w:t>
      </w:r>
      <w:r w:rsidRPr="00CB1B0B">
        <w:rPr>
          <w:rFonts w:ascii="黑体" w:eastAsia="黑体" w:hAnsi="黑体" w:hint="eastAsia"/>
          <w:b/>
          <w:bCs/>
          <w:color w:val="000000"/>
          <w:sz w:val="24"/>
          <w:szCs w:val="32"/>
        </w:rPr>
        <w:t>一种新颖有效</w:t>
      </w:r>
      <w:r w:rsidRPr="00FA6EEF">
        <w:rPr>
          <w:rFonts w:hint="eastAsia"/>
          <w:color w:val="000000"/>
          <w:sz w:val="24"/>
          <w:szCs w:val="32"/>
        </w:rPr>
        <w:t>的策略）</w:t>
      </w:r>
      <w:r>
        <w:rPr>
          <w:rFonts w:hint="eastAsia"/>
          <w:color w:val="000000"/>
          <w:sz w:val="24"/>
          <w:szCs w:val="32"/>
        </w:rPr>
        <w:t>”</w:t>
      </w:r>
      <w:r w:rsidRPr="00FA6EEF">
        <w:rPr>
          <w:rFonts w:hint="eastAsia"/>
          <w:color w:val="000000"/>
          <w:sz w:val="24"/>
          <w:szCs w:val="32"/>
        </w:rPr>
        <w:t>。教育部长江学者特聘教授、中组部万人计划</w:t>
      </w:r>
      <w:r w:rsidRPr="00CE6FCA">
        <w:rPr>
          <w:rFonts w:hint="eastAsia"/>
          <w:color w:val="000000"/>
          <w:sz w:val="24"/>
          <w:szCs w:val="32"/>
        </w:rPr>
        <w:t>领军人才、黑龙江大学教授付宏刚</w:t>
      </w:r>
      <w:bookmarkStart w:id="23" w:name="OLE_LINK15"/>
      <w:r w:rsidRPr="00CE6FCA">
        <w:rPr>
          <w:rFonts w:hint="eastAsia"/>
          <w:color w:val="000000"/>
          <w:sz w:val="24"/>
          <w:szCs w:val="32"/>
        </w:rPr>
        <w:t>在</w:t>
      </w:r>
      <w:r w:rsidRPr="00CE6FCA">
        <w:rPr>
          <w:color w:val="000000"/>
          <w:sz w:val="24"/>
          <w:szCs w:val="32"/>
        </w:rPr>
        <w:t>[Nano Res. 2024, 17, 2234−2269]</w:t>
      </w:r>
      <w:r w:rsidRPr="00CE6FCA">
        <w:rPr>
          <w:rFonts w:hint="eastAsia"/>
          <w:color w:val="000000"/>
          <w:sz w:val="24"/>
          <w:szCs w:val="32"/>
        </w:rPr>
        <w:t>中评价代表性论文</w:t>
      </w:r>
      <w:r w:rsidRPr="00CE6FCA">
        <w:rPr>
          <w:rFonts w:hint="eastAsia"/>
          <w:color w:val="000000"/>
          <w:sz w:val="24"/>
          <w:szCs w:val="32"/>
        </w:rPr>
        <w:t>1</w:t>
      </w:r>
      <w:r w:rsidRPr="00CE6FCA">
        <w:rPr>
          <w:rFonts w:hint="eastAsia"/>
          <w:color w:val="000000"/>
          <w:sz w:val="24"/>
          <w:szCs w:val="32"/>
        </w:rPr>
        <w:t>：</w:t>
      </w:r>
      <w:r>
        <w:rPr>
          <w:rFonts w:hint="eastAsia"/>
          <w:color w:val="000000"/>
          <w:sz w:val="24"/>
          <w:szCs w:val="32"/>
        </w:rPr>
        <w:t>“</w:t>
      </w:r>
      <w:r w:rsidRPr="00CE6FCA">
        <w:rPr>
          <w:color w:val="000000"/>
          <w:sz w:val="24"/>
          <w:szCs w:val="32"/>
        </w:rPr>
        <w:t>…catalytic activity…</w:t>
      </w:r>
      <w:r w:rsidRPr="00BE77C1">
        <w:rPr>
          <w:b/>
          <w:bCs/>
          <w:color w:val="000000"/>
          <w:sz w:val="24"/>
          <w:szCs w:val="32"/>
        </w:rPr>
        <w:t>which</w:t>
      </w:r>
      <w:r w:rsidRPr="004722DB">
        <w:rPr>
          <w:color w:val="000000"/>
          <w:sz w:val="24"/>
          <w:szCs w:val="32"/>
        </w:rPr>
        <w:t>…</w:t>
      </w:r>
      <w:r w:rsidRPr="00BE77C1">
        <w:rPr>
          <w:b/>
          <w:bCs/>
          <w:color w:val="000000"/>
          <w:sz w:val="24"/>
          <w:szCs w:val="32"/>
        </w:rPr>
        <w:t>comparable to…precious metal platinum-based catalysts</w:t>
      </w:r>
      <w:r>
        <w:rPr>
          <w:rFonts w:hint="eastAsia"/>
          <w:color w:val="000000"/>
          <w:sz w:val="24"/>
          <w:szCs w:val="32"/>
        </w:rPr>
        <w:t>（</w:t>
      </w:r>
      <w:r>
        <w:rPr>
          <w:color w:val="000000"/>
          <w:sz w:val="24"/>
          <w:szCs w:val="32"/>
        </w:rPr>
        <w:t>……</w:t>
      </w:r>
      <w:r w:rsidRPr="00CE6FCA">
        <w:rPr>
          <w:rFonts w:hint="eastAsia"/>
          <w:color w:val="000000"/>
          <w:sz w:val="24"/>
          <w:szCs w:val="32"/>
        </w:rPr>
        <w:t>催化活</w:t>
      </w:r>
      <w:r w:rsidRPr="00BE77C1">
        <w:rPr>
          <w:rFonts w:ascii="黑体" w:eastAsia="黑体" w:hAnsi="黑体" w:hint="eastAsia"/>
          <w:b/>
          <w:bCs/>
          <w:color w:val="000000"/>
          <w:sz w:val="24"/>
          <w:szCs w:val="32"/>
        </w:rPr>
        <w:t>性媲美贵金属铂基催化剂</w:t>
      </w:r>
      <w:r>
        <w:rPr>
          <w:rFonts w:hint="eastAsia"/>
          <w:color w:val="000000"/>
          <w:sz w:val="24"/>
          <w:szCs w:val="32"/>
        </w:rPr>
        <w:t>）”</w:t>
      </w:r>
      <w:r w:rsidRPr="00CE6FCA">
        <w:rPr>
          <w:rFonts w:hint="eastAsia"/>
          <w:color w:val="000000"/>
          <w:sz w:val="24"/>
          <w:szCs w:val="32"/>
        </w:rPr>
        <w:t>。</w:t>
      </w:r>
      <w:bookmarkEnd w:id="23"/>
    </w:p>
    <w:p w14:paraId="7951D0D7" w14:textId="77777777" w:rsidR="00A9046D" w:rsidRPr="00CE6FCA" w:rsidRDefault="00A9046D" w:rsidP="00A9046D">
      <w:pPr>
        <w:numPr>
          <w:ilvl w:val="0"/>
          <w:numId w:val="2"/>
        </w:numPr>
        <w:adjustRightInd w:val="0"/>
        <w:snapToGrid w:val="0"/>
        <w:spacing w:beforeLines="50" w:before="156" w:line="276" w:lineRule="auto"/>
        <w:rPr>
          <w:color w:val="000000"/>
          <w:sz w:val="24"/>
          <w:szCs w:val="24"/>
        </w:rPr>
      </w:pPr>
      <w:r w:rsidRPr="00CE6FCA">
        <w:rPr>
          <w:b/>
          <w:color w:val="000000"/>
          <w:sz w:val="24"/>
          <w:szCs w:val="24"/>
        </w:rPr>
        <w:t>针对科学发现</w:t>
      </w:r>
      <w:r w:rsidRPr="00CE6FCA">
        <w:rPr>
          <w:rFonts w:hint="eastAsia"/>
          <w:b/>
          <w:color w:val="000000"/>
          <w:sz w:val="24"/>
          <w:szCs w:val="24"/>
        </w:rPr>
        <w:t>2</w:t>
      </w:r>
      <w:r w:rsidRPr="00CE6FCA">
        <w:rPr>
          <w:b/>
          <w:color w:val="000000"/>
          <w:sz w:val="24"/>
          <w:szCs w:val="24"/>
        </w:rPr>
        <w:t>的代表性评价：</w:t>
      </w:r>
      <w:r w:rsidRPr="00CE6FCA">
        <w:rPr>
          <w:b/>
          <w:color w:val="000000"/>
          <w:sz w:val="24"/>
          <w:szCs w:val="24"/>
        </w:rPr>
        <w:t>unprecedented</w:t>
      </w:r>
      <w:r w:rsidRPr="00CE6FCA">
        <w:rPr>
          <w:b/>
          <w:color w:val="000000"/>
          <w:sz w:val="24"/>
          <w:szCs w:val="24"/>
        </w:rPr>
        <w:t>；</w:t>
      </w:r>
      <w:r w:rsidRPr="00CE6FCA">
        <w:rPr>
          <w:b/>
          <w:color w:val="000000"/>
          <w:sz w:val="24"/>
          <w:szCs w:val="24"/>
        </w:rPr>
        <w:t xml:space="preserve"> excellent</w:t>
      </w:r>
      <w:r w:rsidRPr="00CE6FCA">
        <w:rPr>
          <w:b/>
          <w:color w:val="000000"/>
          <w:sz w:val="24"/>
          <w:szCs w:val="24"/>
        </w:rPr>
        <w:t>；</w:t>
      </w:r>
      <w:r w:rsidRPr="00CE6FCA">
        <w:rPr>
          <w:b/>
          <w:color w:val="000000"/>
          <w:sz w:val="24"/>
          <w:szCs w:val="24"/>
        </w:rPr>
        <w:t xml:space="preserve"> very</w:t>
      </w:r>
      <w:r w:rsidRPr="00CE6FCA">
        <w:rPr>
          <w:color w:val="000000"/>
          <w:sz w:val="24"/>
          <w:szCs w:val="24"/>
        </w:rPr>
        <w:t>。</w:t>
      </w:r>
    </w:p>
    <w:p w14:paraId="52C5B8DF" w14:textId="5292FA56" w:rsidR="00A9046D" w:rsidRPr="00732963" w:rsidRDefault="00A9046D" w:rsidP="00591278">
      <w:pPr>
        <w:autoSpaceDE w:val="0"/>
        <w:autoSpaceDN w:val="0"/>
        <w:adjustRightInd w:val="0"/>
        <w:spacing w:line="420" w:lineRule="exact"/>
        <w:ind w:firstLineChars="200" w:firstLine="480"/>
        <w:rPr>
          <w:color w:val="000000"/>
          <w:sz w:val="24"/>
          <w:szCs w:val="32"/>
        </w:rPr>
      </w:pPr>
      <w:bookmarkStart w:id="24" w:name="OLE_LINK53"/>
      <w:r w:rsidRPr="00BE77C1">
        <w:rPr>
          <w:rFonts w:hint="eastAsia"/>
          <w:bCs/>
          <w:color w:val="000000"/>
          <w:kern w:val="0"/>
          <w:sz w:val="24"/>
          <w:szCs w:val="24"/>
        </w:rPr>
        <w:t>加拿大皇家科学院和工程院双院院士</w:t>
      </w:r>
      <w:r w:rsidRPr="00CE6FCA">
        <w:rPr>
          <w:color w:val="000000"/>
          <w:sz w:val="24"/>
          <w:szCs w:val="32"/>
        </w:rPr>
        <w:t>、中国科学院大连化学物理研究所陈忠伟</w:t>
      </w:r>
      <w:r w:rsidRPr="004772B7">
        <w:rPr>
          <w:color w:val="000000"/>
          <w:sz w:val="24"/>
          <w:szCs w:val="32"/>
        </w:rPr>
        <w:t>研究员</w:t>
      </w:r>
      <w:r w:rsidRPr="00CE6FCA">
        <w:rPr>
          <w:color w:val="000000"/>
          <w:sz w:val="24"/>
          <w:szCs w:val="32"/>
        </w:rPr>
        <w:t>在代表性引文</w:t>
      </w:r>
      <w:r>
        <w:rPr>
          <w:rFonts w:hint="eastAsia"/>
          <w:color w:val="000000"/>
          <w:sz w:val="24"/>
          <w:szCs w:val="32"/>
        </w:rPr>
        <w:t>4</w:t>
      </w:r>
      <w:r w:rsidRPr="00CE6FCA">
        <w:rPr>
          <w:color w:val="000000"/>
          <w:sz w:val="24"/>
          <w:szCs w:val="32"/>
        </w:rPr>
        <w:t>[Adv. Mater. 2026</w:t>
      </w:r>
      <w:r>
        <w:rPr>
          <w:rFonts w:hint="eastAsia"/>
          <w:color w:val="000000"/>
          <w:sz w:val="24"/>
          <w:szCs w:val="32"/>
        </w:rPr>
        <w:t>,</w:t>
      </w:r>
      <w:r w:rsidRPr="00CE6FCA">
        <w:rPr>
          <w:color w:val="000000"/>
          <w:sz w:val="24"/>
          <w:szCs w:val="32"/>
        </w:rPr>
        <w:t xml:space="preserve"> 38, e20491]</w:t>
      </w:r>
      <w:r w:rsidRPr="00CE6FCA">
        <w:rPr>
          <w:color w:val="000000"/>
          <w:sz w:val="24"/>
          <w:szCs w:val="32"/>
        </w:rPr>
        <w:t>中重点大篇幅正面介绍代表</w:t>
      </w:r>
      <w:r>
        <w:rPr>
          <w:rFonts w:hint="eastAsia"/>
          <w:color w:val="000000"/>
          <w:sz w:val="24"/>
          <w:szCs w:val="32"/>
        </w:rPr>
        <w:t>性</w:t>
      </w:r>
      <w:r w:rsidRPr="00CE6FCA">
        <w:rPr>
          <w:color w:val="000000"/>
          <w:sz w:val="24"/>
          <w:szCs w:val="32"/>
        </w:rPr>
        <w:t>论文</w:t>
      </w:r>
      <w:r w:rsidRPr="00CE6FCA">
        <w:rPr>
          <w:rFonts w:hint="eastAsia"/>
          <w:color w:val="000000"/>
          <w:sz w:val="24"/>
          <w:szCs w:val="32"/>
        </w:rPr>
        <w:t>2</w:t>
      </w:r>
      <w:r w:rsidRPr="00CE6FCA">
        <w:rPr>
          <w:color w:val="000000"/>
          <w:sz w:val="24"/>
          <w:szCs w:val="32"/>
        </w:rPr>
        <w:t>并评价</w:t>
      </w:r>
      <w:r w:rsidRPr="00CE6FCA">
        <w:rPr>
          <w:rFonts w:hint="eastAsia"/>
          <w:color w:val="000000"/>
          <w:sz w:val="24"/>
          <w:szCs w:val="32"/>
        </w:rPr>
        <w:t>该成果</w:t>
      </w:r>
      <w:r w:rsidRPr="00CE6FCA">
        <w:rPr>
          <w:color w:val="000000"/>
          <w:sz w:val="24"/>
          <w:szCs w:val="32"/>
        </w:rPr>
        <w:t>：</w:t>
      </w:r>
      <w:r>
        <w:rPr>
          <w:rFonts w:hint="eastAsia"/>
          <w:color w:val="000000"/>
          <w:sz w:val="24"/>
          <w:szCs w:val="32"/>
        </w:rPr>
        <w:t>“</w:t>
      </w:r>
      <w:r w:rsidRPr="00301D46">
        <w:rPr>
          <w:color w:val="000000"/>
          <w:sz w:val="24"/>
          <w:szCs w:val="32"/>
        </w:rPr>
        <w:t xml:space="preserve">the catalyst exhibits </w:t>
      </w:r>
      <w:r w:rsidRPr="00301D46">
        <w:rPr>
          <w:b/>
          <w:bCs/>
          <w:color w:val="000000"/>
          <w:sz w:val="24"/>
          <w:szCs w:val="32"/>
        </w:rPr>
        <w:t>excellent</w:t>
      </w:r>
      <w:r w:rsidRPr="00301D46">
        <w:rPr>
          <w:color w:val="000000"/>
          <w:sz w:val="24"/>
          <w:szCs w:val="32"/>
        </w:rPr>
        <w:t xml:space="preserve"> HER performance…</w:t>
      </w:r>
      <w:r w:rsidRPr="00301D46">
        <w:rPr>
          <w:rFonts w:hint="eastAsia"/>
          <w:color w:val="000000"/>
          <w:sz w:val="24"/>
          <w:szCs w:val="32"/>
        </w:rPr>
        <w:t>（</w:t>
      </w:r>
      <w:r w:rsidRPr="00301D46">
        <w:rPr>
          <w:color w:val="000000"/>
          <w:sz w:val="24"/>
          <w:szCs w:val="32"/>
        </w:rPr>
        <w:t>该催化剂展示了杰出的</w:t>
      </w:r>
      <w:r w:rsidRPr="00301D46">
        <w:rPr>
          <w:color w:val="000000"/>
          <w:sz w:val="24"/>
          <w:szCs w:val="32"/>
        </w:rPr>
        <w:t>HER</w:t>
      </w:r>
      <w:r w:rsidRPr="00301D46">
        <w:rPr>
          <w:color w:val="000000"/>
          <w:sz w:val="24"/>
          <w:szCs w:val="32"/>
        </w:rPr>
        <w:t>性能</w:t>
      </w:r>
      <w:r>
        <w:rPr>
          <w:color w:val="000000"/>
          <w:sz w:val="24"/>
          <w:szCs w:val="32"/>
        </w:rPr>
        <w:t>……</w:t>
      </w:r>
      <w:r w:rsidRPr="00301D46">
        <w:rPr>
          <w:rFonts w:hint="eastAsia"/>
          <w:color w:val="000000"/>
          <w:sz w:val="24"/>
          <w:szCs w:val="32"/>
        </w:rPr>
        <w:t>）</w:t>
      </w:r>
      <w:r>
        <w:rPr>
          <w:rFonts w:hint="eastAsia"/>
          <w:color w:val="000000"/>
          <w:sz w:val="24"/>
          <w:szCs w:val="32"/>
        </w:rPr>
        <w:t>”</w:t>
      </w:r>
      <w:r w:rsidRPr="00301D46">
        <w:rPr>
          <w:color w:val="000000"/>
          <w:sz w:val="24"/>
          <w:szCs w:val="32"/>
        </w:rPr>
        <w:t>。</w:t>
      </w:r>
      <w:r w:rsidRPr="00CE6FCA">
        <w:rPr>
          <w:color w:val="000000"/>
          <w:sz w:val="24"/>
          <w:szCs w:val="32"/>
        </w:rPr>
        <w:t>中国科学院院士、上海硅酸盐研究所施剑林研究员在代表性引文</w:t>
      </w:r>
      <w:r>
        <w:rPr>
          <w:rFonts w:hint="eastAsia"/>
          <w:color w:val="000000"/>
          <w:sz w:val="24"/>
          <w:szCs w:val="32"/>
        </w:rPr>
        <w:t>5</w:t>
      </w:r>
      <w:r w:rsidRPr="00CE6FCA">
        <w:rPr>
          <w:color w:val="000000"/>
          <w:sz w:val="24"/>
          <w:szCs w:val="32"/>
        </w:rPr>
        <w:t xml:space="preserve"> [Energy Environ. Sci. 2023, 16, 1334-1363]</w:t>
      </w:r>
      <w:r w:rsidRPr="00CE6FCA">
        <w:rPr>
          <w:color w:val="000000"/>
          <w:sz w:val="24"/>
          <w:szCs w:val="32"/>
        </w:rPr>
        <w:t>中</w:t>
      </w:r>
      <w:r w:rsidRPr="00CE6FCA">
        <w:rPr>
          <w:rFonts w:hint="eastAsia"/>
          <w:color w:val="000000"/>
          <w:sz w:val="24"/>
          <w:szCs w:val="32"/>
        </w:rPr>
        <w:t>高度评价</w:t>
      </w:r>
      <w:r w:rsidRPr="008F13E6">
        <w:rPr>
          <w:color w:val="000000"/>
          <w:sz w:val="24"/>
          <w:szCs w:val="32"/>
        </w:rPr>
        <w:t>代表性论文</w:t>
      </w:r>
      <w:r>
        <w:rPr>
          <w:rFonts w:hint="eastAsia"/>
          <w:color w:val="000000"/>
          <w:sz w:val="24"/>
          <w:szCs w:val="32"/>
        </w:rPr>
        <w:t>2</w:t>
      </w:r>
      <w:r>
        <w:rPr>
          <w:rFonts w:hint="eastAsia"/>
          <w:sz w:val="24"/>
          <w:szCs w:val="24"/>
        </w:rPr>
        <w:t>：“</w:t>
      </w:r>
      <w:r w:rsidRPr="000C64F3">
        <w:rPr>
          <w:color w:val="000000"/>
          <w:sz w:val="24"/>
          <w:szCs w:val="32"/>
        </w:rPr>
        <w:t xml:space="preserve">…exhibiting </w:t>
      </w:r>
      <w:r w:rsidRPr="000C64F3">
        <w:rPr>
          <w:b/>
          <w:bCs/>
          <w:color w:val="000000"/>
          <w:sz w:val="24"/>
          <w:szCs w:val="32"/>
        </w:rPr>
        <w:t>unprecedented</w:t>
      </w:r>
      <w:r w:rsidRPr="000C64F3">
        <w:rPr>
          <w:color w:val="000000"/>
          <w:sz w:val="24"/>
          <w:szCs w:val="32"/>
        </w:rPr>
        <w:t xml:space="preserve"> HER performances of noble metal-free electrocatalysts</w:t>
      </w:r>
      <w:r>
        <w:rPr>
          <w:rFonts w:hint="eastAsia"/>
          <w:color w:val="000000"/>
          <w:sz w:val="24"/>
          <w:szCs w:val="32"/>
        </w:rPr>
        <w:t>（</w:t>
      </w:r>
      <w:r>
        <w:rPr>
          <w:color w:val="000000"/>
          <w:sz w:val="24"/>
          <w:szCs w:val="32"/>
        </w:rPr>
        <w:t>……</w:t>
      </w:r>
      <w:r w:rsidRPr="00CE6FCA">
        <w:rPr>
          <w:rFonts w:hint="eastAsia"/>
          <w:sz w:val="24"/>
          <w:szCs w:val="24"/>
        </w:rPr>
        <w:t>实现了非贵金属</w:t>
      </w:r>
      <w:r>
        <w:rPr>
          <w:rFonts w:hint="eastAsia"/>
          <w:sz w:val="24"/>
          <w:szCs w:val="24"/>
        </w:rPr>
        <w:t>催化剂</w:t>
      </w:r>
      <w:r w:rsidRPr="00BE77C1">
        <w:rPr>
          <w:rFonts w:ascii="黑体" w:eastAsia="黑体" w:hAnsi="黑体" w:hint="eastAsia"/>
          <w:b/>
          <w:bCs/>
          <w:sz w:val="24"/>
          <w:szCs w:val="24"/>
        </w:rPr>
        <w:t>前所未有的性能突破</w:t>
      </w:r>
      <w:r>
        <w:rPr>
          <w:rFonts w:hint="eastAsia"/>
          <w:color w:val="000000"/>
          <w:sz w:val="24"/>
          <w:szCs w:val="32"/>
        </w:rPr>
        <w:t>）</w:t>
      </w:r>
      <w:r>
        <w:rPr>
          <w:rFonts w:hint="eastAsia"/>
          <w:sz w:val="24"/>
          <w:szCs w:val="24"/>
        </w:rPr>
        <w:t>”。</w:t>
      </w:r>
      <w:bookmarkStart w:id="25" w:name="OLE_LINK70"/>
      <w:r w:rsidRPr="00FA6EEF">
        <w:rPr>
          <w:rFonts w:hint="eastAsia"/>
          <w:color w:val="000000"/>
          <w:sz w:val="24"/>
          <w:szCs w:val="32"/>
        </w:rPr>
        <w:t>澳大利亚科学院、澳大利亚技术科学与工程院双院院士、悉尼科技大学</w:t>
      </w:r>
      <w:r w:rsidRPr="00FA6EEF">
        <w:rPr>
          <w:color w:val="000000"/>
          <w:sz w:val="24"/>
          <w:szCs w:val="32"/>
        </w:rPr>
        <w:t>Guoxiu Wang</w:t>
      </w:r>
      <w:r w:rsidRPr="00FA6EEF">
        <w:rPr>
          <w:rFonts w:hint="eastAsia"/>
          <w:color w:val="000000"/>
          <w:sz w:val="24"/>
          <w:szCs w:val="32"/>
        </w:rPr>
        <w:t>教授在</w:t>
      </w:r>
      <w:r w:rsidRPr="00FA6EEF">
        <w:rPr>
          <w:color w:val="000000"/>
          <w:sz w:val="24"/>
          <w:szCs w:val="32"/>
        </w:rPr>
        <w:t>[Small Sci. 2023, 3, 2300036]</w:t>
      </w:r>
      <w:bookmarkEnd w:id="25"/>
      <w:r w:rsidRPr="00FA6EEF">
        <w:rPr>
          <w:rFonts w:hint="eastAsia"/>
          <w:color w:val="000000"/>
          <w:sz w:val="24"/>
          <w:szCs w:val="32"/>
        </w:rPr>
        <w:t>中大篇幅正面介绍代表</w:t>
      </w:r>
      <w:r>
        <w:rPr>
          <w:rFonts w:hint="eastAsia"/>
          <w:color w:val="000000"/>
          <w:sz w:val="24"/>
          <w:szCs w:val="32"/>
        </w:rPr>
        <w:t>性</w:t>
      </w:r>
      <w:r w:rsidRPr="00FA6EEF">
        <w:rPr>
          <w:rFonts w:hint="eastAsia"/>
          <w:color w:val="000000"/>
          <w:sz w:val="24"/>
          <w:szCs w:val="32"/>
        </w:rPr>
        <w:t>论文</w:t>
      </w:r>
      <w:r w:rsidRPr="00FA6EEF">
        <w:rPr>
          <w:rFonts w:hint="eastAsia"/>
          <w:color w:val="000000"/>
          <w:sz w:val="24"/>
          <w:szCs w:val="32"/>
        </w:rPr>
        <w:t>2</w:t>
      </w:r>
      <w:r w:rsidRPr="00FA6EEF">
        <w:rPr>
          <w:color w:val="000000"/>
          <w:sz w:val="24"/>
          <w:szCs w:val="32"/>
        </w:rPr>
        <w:t>构筑</w:t>
      </w:r>
      <w:r w:rsidRPr="00FA6EEF">
        <w:rPr>
          <w:rFonts w:hint="eastAsia"/>
          <w:color w:val="000000"/>
          <w:sz w:val="24"/>
          <w:szCs w:val="32"/>
        </w:rPr>
        <w:t>的</w:t>
      </w:r>
      <w:r w:rsidRPr="00FA6EEF">
        <w:rPr>
          <w:color w:val="000000"/>
          <w:sz w:val="24"/>
          <w:szCs w:val="32"/>
        </w:rPr>
        <w:t>相转变诱导多相协同催化材料</w:t>
      </w:r>
      <w:r>
        <w:rPr>
          <w:rFonts w:hint="eastAsia"/>
          <w:color w:val="000000"/>
          <w:sz w:val="24"/>
          <w:szCs w:val="32"/>
        </w:rPr>
        <w:t>：“</w:t>
      </w:r>
      <w:r w:rsidRPr="00FA6EEF">
        <w:rPr>
          <w:color w:val="000000"/>
          <w:sz w:val="24"/>
          <w:szCs w:val="32"/>
        </w:rPr>
        <w:t xml:space="preserve">…shows a spurious-thorn shape and strong hydrophilicity, </w:t>
      </w:r>
      <w:r w:rsidRPr="00FA6EEF">
        <w:rPr>
          <w:color w:val="000000"/>
          <w:sz w:val="24"/>
          <w:szCs w:val="32"/>
        </w:rPr>
        <w:lastRenderedPageBreak/>
        <w:t>ensuring</w:t>
      </w:r>
      <w:r w:rsidRPr="00141B02">
        <w:rPr>
          <w:color w:val="000000"/>
          <w:sz w:val="24"/>
          <w:szCs w:val="32"/>
        </w:rPr>
        <w:t xml:space="preserve"> the efficiency of mass transfer</w:t>
      </w:r>
      <w:r w:rsidRPr="00141B02">
        <w:rPr>
          <w:rFonts w:hint="eastAsia"/>
          <w:color w:val="000000"/>
          <w:sz w:val="24"/>
          <w:szCs w:val="32"/>
        </w:rPr>
        <w:t>（</w:t>
      </w:r>
      <w:r w:rsidRPr="00141B02">
        <w:rPr>
          <w:color w:val="000000"/>
          <w:sz w:val="24"/>
          <w:szCs w:val="32"/>
        </w:rPr>
        <w:t>……</w:t>
      </w:r>
      <w:r w:rsidRPr="00141B02">
        <w:rPr>
          <w:rFonts w:hint="eastAsia"/>
          <w:color w:val="000000"/>
          <w:sz w:val="24"/>
          <w:szCs w:val="32"/>
        </w:rPr>
        <w:t>具有独特的伪刺结构和强亲水性，确保了高效的传质过程）”。</w:t>
      </w:r>
      <w:r w:rsidRPr="00141B02">
        <w:rPr>
          <w:color w:val="000000"/>
          <w:sz w:val="24"/>
          <w:szCs w:val="32"/>
        </w:rPr>
        <w:t>香港城市</w:t>
      </w:r>
      <w:r w:rsidRPr="00FA6EEF">
        <w:rPr>
          <w:color w:val="000000"/>
          <w:sz w:val="24"/>
          <w:szCs w:val="32"/>
        </w:rPr>
        <w:t>大学</w:t>
      </w:r>
      <w:r w:rsidRPr="00FA6EEF">
        <w:rPr>
          <w:color w:val="000000"/>
          <w:sz w:val="24"/>
          <w:szCs w:val="32"/>
        </w:rPr>
        <w:t>Hsien-Yi Hsu</w:t>
      </w:r>
      <w:r w:rsidRPr="00FA6EEF">
        <w:rPr>
          <w:color w:val="000000"/>
          <w:sz w:val="24"/>
          <w:szCs w:val="32"/>
        </w:rPr>
        <w:t>教授在</w:t>
      </w:r>
      <w:r w:rsidRPr="00FA6EEF">
        <w:rPr>
          <w:color w:val="000000"/>
          <w:sz w:val="24"/>
          <w:szCs w:val="32"/>
        </w:rPr>
        <w:t>[J. Mater. Chem. A 2024, 12, 11771–11820]</w:t>
      </w:r>
      <w:r w:rsidRPr="00FA6EEF">
        <w:rPr>
          <w:color w:val="000000"/>
          <w:sz w:val="24"/>
          <w:szCs w:val="32"/>
        </w:rPr>
        <w:t>中介绍代表</w:t>
      </w:r>
      <w:r>
        <w:rPr>
          <w:rFonts w:hint="eastAsia"/>
          <w:color w:val="000000"/>
          <w:sz w:val="24"/>
          <w:szCs w:val="32"/>
        </w:rPr>
        <w:t>性</w:t>
      </w:r>
      <w:r w:rsidRPr="00FA6EEF">
        <w:rPr>
          <w:color w:val="000000"/>
          <w:sz w:val="24"/>
          <w:szCs w:val="32"/>
        </w:rPr>
        <w:t>论文</w:t>
      </w:r>
      <w:r w:rsidRPr="00FA6EEF">
        <w:rPr>
          <w:rFonts w:hint="eastAsia"/>
          <w:color w:val="000000"/>
          <w:sz w:val="24"/>
          <w:szCs w:val="32"/>
        </w:rPr>
        <w:t>2</w:t>
      </w:r>
      <w:r w:rsidRPr="00FA6EEF">
        <w:rPr>
          <w:color w:val="000000"/>
          <w:sz w:val="24"/>
          <w:szCs w:val="32"/>
        </w:rPr>
        <w:t>并评价：</w:t>
      </w:r>
      <w:r>
        <w:rPr>
          <w:rFonts w:hint="eastAsia"/>
          <w:color w:val="000000"/>
          <w:sz w:val="24"/>
          <w:szCs w:val="32"/>
        </w:rPr>
        <w:t>“</w:t>
      </w:r>
      <w:r w:rsidRPr="00FA6EEF">
        <w:rPr>
          <w:color w:val="000000"/>
          <w:sz w:val="24"/>
          <w:szCs w:val="32"/>
        </w:rPr>
        <w:t xml:space="preserve">…suggesting its </w:t>
      </w:r>
      <w:r w:rsidRPr="006D48F6">
        <w:rPr>
          <w:b/>
          <w:bCs/>
          <w:color w:val="000000"/>
          <w:sz w:val="24"/>
          <w:szCs w:val="32"/>
        </w:rPr>
        <w:t>very</w:t>
      </w:r>
      <w:r w:rsidRPr="00BE77C1">
        <w:rPr>
          <w:b/>
          <w:bCs/>
          <w:color w:val="000000"/>
          <w:sz w:val="24"/>
          <w:szCs w:val="32"/>
        </w:rPr>
        <w:t xml:space="preserve"> high activity</w:t>
      </w:r>
      <w:r w:rsidRPr="00FA6EEF">
        <w:rPr>
          <w:color w:val="000000"/>
          <w:sz w:val="24"/>
          <w:szCs w:val="32"/>
        </w:rPr>
        <w:t>（</w:t>
      </w:r>
      <w:r>
        <w:rPr>
          <w:color w:val="000000"/>
          <w:sz w:val="24"/>
          <w:szCs w:val="32"/>
        </w:rPr>
        <w:t>……</w:t>
      </w:r>
      <w:r w:rsidRPr="00FA6EEF">
        <w:rPr>
          <w:color w:val="000000"/>
          <w:sz w:val="24"/>
          <w:szCs w:val="32"/>
        </w:rPr>
        <w:t>表明其具有</w:t>
      </w:r>
      <w:r w:rsidRPr="00265F3F">
        <w:rPr>
          <w:rFonts w:ascii="黑体" w:eastAsia="黑体" w:hAnsi="黑体"/>
          <w:b/>
          <w:bCs/>
          <w:color w:val="000000"/>
          <w:sz w:val="24"/>
          <w:szCs w:val="32"/>
        </w:rPr>
        <w:t>极高的活性</w:t>
      </w:r>
      <w:r w:rsidRPr="00FA6EEF">
        <w:rPr>
          <w:color w:val="000000"/>
          <w:sz w:val="24"/>
          <w:szCs w:val="32"/>
        </w:rPr>
        <w:t>）</w:t>
      </w:r>
      <w:r>
        <w:rPr>
          <w:rFonts w:hint="eastAsia"/>
          <w:color w:val="000000"/>
          <w:sz w:val="24"/>
          <w:szCs w:val="32"/>
        </w:rPr>
        <w:t>”</w:t>
      </w:r>
      <w:r w:rsidRPr="00FA6EEF">
        <w:rPr>
          <w:color w:val="000000"/>
          <w:sz w:val="24"/>
          <w:szCs w:val="32"/>
        </w:rPr>
        <w:t>。</w:t>
      </w:r>
      <w:r w:rsidR="00E574B1" w:rsidRPr="00E574B1">
        <w:rPr>
          <w:color w:val="000000"/>
          <w:sz w:val="24"/>
          <w:szCs w:val="32"/>
        </w:rPr>
        <w:t>波兰科学院物理化学研究所</w:t>
      </w:r>
      <w:r w:rsidR="00E574B1" w:rsidRPr="00E574B1">
        <w:rPr>
          <w:color w:val="000000"/>
          <w:sz w:val="24"/>
          <w:szCs w:val="32"/>
        </w:rPr>
        <w:t>Juan Carlos Colmenares</w:t>
      </w:r>
      <w:r w:rsidR="00E574B1" w:rsidRPr="00E574B1">
        <w:rPr>
          <w:color w:val="000000"/>
          <w:sz w:val="24"/>
          <w:szCs w:val="32"/>
        </w:rPr>
        <w:t>教授在</w:t>
      </w:r>
      <w:r w:rsidR="00E574B1" w:rsidRPr="00E574B1">
        <w:rPr>
          <w:color w:val="000000"/>
          <w:sz w:val="24"/>
          <w:szCs w:val="32"/>
        </w:rPr>
        <w:t>[Nanoscale 2024, 16, 18213–18250]</w:t>
      </w:r>
      <w:r w:rsidR="00E574B1" w:rsidRPr="00E574B1">
        <w:rPr>
          <w:color w:val="000000"/>
          <w:sz w:val="24"/>
          <w:szCs w:val="32"/>
        </w:rPr>
        <w:t>中评价代表性论文</w:t>
      </w:r>
      <w:r w:rsidR="00E574B1" w:rsidRPr="00E574B1">
        <w:rPr>
          <w:color w:val="000000"/>
          <w:sz w:val="24"/>
          <w:szCs w:val="32"/>
        </w:rPr>
        <w:t>3</w:t>
      </w:r>
      <w:r w:rsidR="00E574B1" w:rsidRPr="00E574B1">
        <w:rPr>
          <w:color w:val="000000"/>
          <w:sz w:val="24"/>
          <w:szCs w:val="32"/>
        </w:rPr>
        <w:t>：</w:t>
      </w:r>
      <w:r w:rsidR="00E574B1">
        <w:rPr>
          <w:rFonts w:hint="eastAsia"/>
          <w:color w:val="000000"/>
          <w:sz w:val="24"/>
          <w:szCs w:val="32"/>
        </w:rPr>
        <w:t>“</w:t>
      </w:r>
      <w:r w:rsidR="00E574B1" w:rsidRPr="00E574B1">
        <w:rPr>
          <w:color w:val="000000"/>
          <w:sz w:val="24"/>
          <w:szCs w:val="32"/>
        </w:rPr>
        <w:t xml:space="preserve">…demonstrating </w:t>
      </w:r>
      <w:r w:rsidR="00E574B1" w:rsidRPr="00141B02">
        <w:rPr>
          <w:b/>
          <w:bCs/>
          <w:color w:val="000000"/>
          <w:sz w:val="24"/>
          <w:szCs w:val="32"/>
        </w:rPr>
        <w:t>excellent</w:t>
      </w:r>
      <w:r w:rsidR="00E574B1" w:rsidRPr="00E574B1">
        <w:rPr>
          <w:color w:val="000000"/>
          <w:sz w:val="24"/>
          <w:szCs w:val="32"/>
        </w:rPr>
        <w:t xml:space="preserve"> activity and stability</w:t>
      </w:r>
      <w:r w:rsidR="00E574B1" w:rsidRPr="00E574B1">
        <w:rPr>
          <w:color w:val="000000"/>
          <w:sz w:val="24"/>
          <w:szCs w:val="32"/>
        </w:rPr>
        <w:t>（</w:t>
      </w:r>
      <w:r w:rsidR="00E574B1">
        <w:rPr>
          <w:color w:val="000000"/>
          <w:sz w:val="24"/>
          <w:szCs w:val="32"/>
        </w:rPr>
        <w:t>……</w:t>
      </w:r>
      <w:r w:rsidR="00E574B1" w:rsidRPr="00E574B1">
        <w:rPr>
          <w:color w:val="000000"/>
          <w:sz w:val="24"/>
          <w:szCs w:val="32"/>
        </w:rPr>
        <w:t>具有优异的活性和稳定性）</w:t>
      </w:r>
      <w:r w:rsidR="00E574B1">
        <w:rPr>
          <w:rFonts w:hint="eastAsia"/>
          <w:color w:val="000000"/>
          <w:sz w:val="24"/>
          <w:szCs w:val="32"/>
        </w:rPr>
        <w:t>”</w:t>
      </w:r>
      <w:r w:rsidRPr="00032461">
        <w:rPr>
          <w:rFonts w:hint="eastAsia"/>
          <w:color w:val="000000"/>
          <w:sz w:val="24"/>
          <w:szCs w:val="32"/>
        </w:rPr>
        <w:t>。</w:t>
      </w:r>
    </w:p>
    <w:bookmarkEnd w:id="24"/>
    <w:p w14:paraId="06522B17" w14:textId="77777777" w:rsidR="00A9046D" w:rsidRPr="000C64F3" w:rsidRDefault="00A9046D" w:rsidP="00A9046D">
      <w:pPr>
        <w:numPr>
          <w:ilvl w:val="0"/>
          <w:numId w:val="2"/>
        </w:numPr>
        <w:adjustRightInd w:val="0"/>
        <w:snapToGrid w:val="0"/>
        <w:spacing w:beforeLines="50" w:before="156" w:line="276" w:lineRule="auto"/>
        <w:rPr>
          <w:color w:val="000000"/>
          <w:sz w:val="24"/>
          <w:szCs w:val="24"/>
        </w:rPr>
      </w:pPr>
      <w:r w:rsidRPr="000C64F3">
        <w:rPr>
          <w:b/>
          <w:color w:val="000000"/>
          <w:sz w:val="24"/>
          <w:szCs w:val="24"/>
        </w:rPr>
        <w:t>针对科学发现</w:t>
      </w:r>
      <w:r w:rsidRPr="000C64F3">
        <w:rPr>
          <w:rFonts w:hint="eastAsia"/>
          <w:b/>
          <w:color w:val="000000"/>
          <w:sz w:val="24"/>
          <w:szCs w:val="24"/>
        </w:rPr>
        <w:t>3</w:t>
      </w:r>
      <w:r w:rsidRPr="000C64F3">
        <w:rPr>
          <w:b/>
          <w:color w:val="000000"/>
          <w:sz w:val="24"/>
          <w:szCs w:val="24"/>
        </w:rPr>
        <w:t>的代表性评价：</w:t>
      </w:r>
      <w:r w:rsidRPr="000C64F3">
        <w:rPr>
          <w:b/>
          <w:color w:val="000000"/>
          <w:sz w:val="24"/>
          <w:szCs w:val="24"/>
        </w:rPr>
        <w:t xml:space="preserve"> </w:t>
      </w:r>
      <w:r w:rsidRPr="00FA6EEF">
        <w:rPr>
          <w:b/>
          <w:color w:val="000000"/>
          <w:sz w:val="24"/>
          <w:szCs w:val="24"/>
        </w:rPr>
        <w:t>revolutionized</w:t>
      </w:r>
      <w:r w:rsidRPr="000C64F3">
        <w:rPr>
          <w:b/>
          <w:color w:val="000000"/>
          <w:sz w:val="24"/>
          <w:szCs w:val="24"/>
        </w:rPr>
        <w:t>；</w:t>
      </w:r>
      <w:r w:rsidRPr="000C64F3">
        <w:rPr>
          <w:rFonts w:hint="eastAsia"/>
          <w:b/>
          <w:color w:val="000000"/>
          <w:sz w:val="24"/>
          <w:szCs w:val="24"/>
        </w:rPr>
        <w:t xml:space="preserve"> </w:t>
      </w:r>
      <w:r w:rsidRPr="00FA6EEF">
        <w:rPr>
          <w:b/>
          <w:color w:val="000000"/>
          <w:sz w:val="24"/>
          <w:szCs w:val="24"/>
        </w:rPr>
        <w:t>representative</w:t>
      </w:r>
      <w:r w:rsidRPr="000C64F3">
        <w:rPr>
          <w:b/>
          <w:color w:val="000000"/>
          <w:sz w:val="24"/>
          <w:szCs w:val="24"/>
        </w:rPr>
        <w:t>；</w:t>
      </w:r>
      <w:r w:rsidRPr="000C64F3">
        <w:rPr>
          <w:rFonts w:hint="eastAsia"/>
          <w:b/>
          <w:color w:val="000000"/>
          <w:sz w:val="24"/>
          <w:szCs w:val="24"/>
        </w:rPr>
        <w:t xml:space="preserve"> </w:t>
      </w:r>
      <w:r w:rsidRPr="00FA6EEF">
        <w:rPr>
          <w:b/>
          <w:color w:val="000000"/>
          <w:sz w:val="24"/>
          <w:szCs w:val="24"/>
        </w:rPr>
        <w:t>significantly</w:t>
      </w:r>
      <w:r w:rsidRPr="000C64F3">
        <w:rPr>
          <w:color w:val="000000"/>
          <w:sz w:val="24"/>
          <w:szCs w:val="24"/>
        </w:rPr>
        <w:t>。</w:t>
      </w:r>
    </w:p>
    <w:p w14:paraId="4D590FEC" w14:textId="24A1CFBD" w:rsidR="00443068" w:rsidRPr="00591278" w:rsidRDefault="00A9046D" w:rsidP="00591278">
      <w:pPr>
        <w:autoSpaceDE w:val="0"/>
        <w:autoSpaceDN w:val="0"/>
        <w:adjustRightInd w:val="0"/>
        <w:spacing w:line="420" w:lineRule="exact"/>
        <w:ind w:firstLineChars="200" w:firstLine="480"/>
        <w:rPr>
          <w:bCs/>
          <w:color w:val="000000"/>
          <w:kern w:val="0"/>
          <w:sz w:val="24"/>
          <w:szCs w:val="24"/>
        </w:rPr>
      </w:pPr>
      <w:bookmarkStart w:id="26" w:name="OLE_LINK27"/>
      <w:bookmarkStart w:id="27" w:name="OLE_LINK30"/>
      <w:r w:rsidRPr="000C64F3">
        <w:rPr>
          <w:color w:val="000000"/>
          <w:sz w:val="24"/>
          <w:szCs w:val="32"/>
        </w:rPr>
        <w:t>澳大利亚技术科学与工程院院士、</w:t>
      </w:r>
      <w:r w:rsidRPr="00BE77C1">
        <w:rPr>
          <w:rFonts w:hint="eastAsia"/>
          <w:bCs/>
          <w:color w:val="000000"/>
          <w:kern w:val="0"/>
          <w:sz w:val="24"/>
          <w:szCs w:val="24"/>
        </w:rPr>
        <w:t>澳大利亚勋章获得者</w:t>
      </w:r>
      <w:r w:rsidRPr="00DF70B2">
        <w:rPr>
          <w:color w:val="000000"/>
          <w:sz w:val="24"/>
          <w:szCs w:val="32"/>
        </w:rPr>
        <w:t>Shi-Xue Dou</w:t>
      </w:r>
      <w:r w:rsidRPr="00DF70B2">
        <w:rPr>
          <w:color w:val="000000"/>
          <w:sz w:val="24"/>
          <w:szCs w:val="32"/>
        </w:rPr>
        <w:t>教授在代表性引文</w:t>
      </w:r>
      <w:r w:rsidRPr="00DF70B2">
        <w:rPr>
          <w:rFonts w:hint="eastAsia"/>
          <w:color w:val="000000"/>
          <w:sz w:val="24"/>
          <w:szCs w:val="32"/>
        </w:rPr>
        <w:t>6</w:t>
      </w:r>
      <w:r w:rsidRPr="00DF70B2">
        <w:rPr>
          <w:color w:val="000000"/>
          <w:sz w:val="24"/>
          <w:szCs w:val="32"/>
        </w:rPr>
        <w:t xml:space="preserve"> [Adv. Energy Mater. 2026, 16, e06548]</w:t>
      </w:r>
      <w:r w:rsidRPr="00DF70B2">
        <w:rPr>
          <w:color w:val="000000"/>
          <w:sz w:val="24"/>
          <w:szCs w:val="32"/>
        </w:rPr>
        <w:t>中高度称赞代表</w:t>
      </w:r>
      <w:r w:rsidRPr="00DF70B2">
        <w:rPr>
          <w:rFonts w:hint="eastAsia"/>
          <w:color w:val="000000"/>
          <w:sz w:val="24"/>
          <w:szCs w:val="32"/>
        </w:rPr>
        <w:t>性</w:t>
      </w:r>
      <w:r w:rsidRPr="00DF70B2">
        <w:rPr>
          <w:color w:val="000000"/>
          <w:sz w:val="24"/>
          <w:szCs w:val="32"/>
        </w:rPr>
        <w:t>论文</w:t>
      </w:r>
      <w:r w:rsidRPr="00DF70B2">
        <w:rPr>
          <w:rFonts w:hint="eastAsia"/>
          <w:color w:val="000000"/>
          <w:sz w:val="24"/>
          <w:szCs w:val="32"/>
        </w:rPr>
        <w:t>4</w:t>
      </w:r>
      <w:r w:rsidRPr="00DF70B2">
        <w:rPr>
          <w:color w:val="000000"/>
          <w:sz w:val="24"/>
          <w:szCs w:val="32"/>
        </w:rPr>
        <w:t>提出的</w:t>
      </w:r>
      <w:r w:rsidRPr="00DF70B2">
        <w:rPr>
          <w:rFonts w:hint="eastAsia"/>
          <w:color w:val="000000"/>
          <w:sz w:val="24"/>
          <w:szCs w:val="32"/>
        </w:rPr>
        <w:t>“</w:t>
      </w:r>
      <w:r w:rsidRPr="00DF70B2">
        <w:rPr>
          <w:color w:val="000000"/>
          <w:sz w:val="24"/>
          <w:szCs w:val="32"/>
        </w:rPr>
        <w:t>强耦合团簇</w:t>
      </w:r>
      <w:r w:rsidRPr="00DF70B2">
        <w:rPr>
          <w:color w:val="000000"/>
          <w:sz w:val="24"/>
          <w:szCs w:val="32"/>
        </w:rPr>
        <w:t>-</w:t>
      </w:r>
      <w:r w:rsidRPr="00DF70B2">
        <w:rPr>
          <w:color w:val="000000"/>
          <w:sz w:val="24"/>
          <w:szCs w:val="32"/>
        </w:rPr>
        <w:t>团簇</w:t>
      </w:r>
      <w:r w:rsidRPr="00DF70B2">
        <w:rPr>
          <w:rFonts w:hint="eastAsia"/>
          <w:color w:val="000000"/>
          <w:sz w:val="24"/>
          <w:szCs w:val="32"/>
        </w:rPr>
        <w:t>”</w:t>
      </w:r>
      <w:r w:rsidRPr="00DF70B2">
        <w:rPr>
          <w:color w:val="000000"/>
          <w:sz w:val="24"/>
          <w:szCs w:val="32"/>
        </w:rPr>
        <w:t>学术思想，称其</w:t>
      </w:r>
      <w:r>
        <w:rPr>
          <w:rFonts w:hint="eastAsia"/>
          <w:color w:val="000000"/>
          <w:sz w:val="24"/>
          <w:szCs w:val="32"/>
        </w:rPr>
        <w:t>：“</w:t>
      </w:r>
      <w:r w:rsidRPr="00DF70B2">
        <w:rPr>
          <w:color w:val="000000"/>
          <w:sz w:val="24"/>
          <w:szCs w:val="32"/>
        </w:rPr>
        <w:t>…</w:t>
      </w:r>
      <w:r w:rsidRPr="00BE77C1">
        <w:rPr>
          <w:b/>
          <w:bCs/>
          <w:color w:val="000000"/>
          <w:sz w:val="24"/>
          <w:szCs w:val="32"/>
        </w:rPr>
        <w:t xml:space="preserve">has </w:t>
      </w:r>
      <w:r w:rsidRPr="006D48F6">
        <w:rPr>
          <w:b/>
          <w:bCs/>
          <w:color w:val="000000"/>
          <w:sz w:val="24"/>
          <w:szCs w:val="32"/>
        </w:rPr>
        <w:t>revolutionized</w:t>
      </w:r>
      <w:r w:rsidRPr="00BE77C1">
        <w:rPr>
          <w:b/>
          <w:bCs/>
          <w:color w:val="000000"/>
          <w:sz w:val="24"/>
          <w:szCs w:val="32"/>
        </w:rPr>
        <w:t xml:space="preserve"> complex catalysis</w:t>
      </w:r>
      <w:r w:rsidRPr="001517D4">
        <w:rPr>
          <w:b/>
          <w:bCs/>
          <w:color w:val="000000"/>
          <w:sz w:val="24"/>
          <w:szCs w:val="32"/>
        </w:rPr>
        <w:t>…providing innova</w:t>
      </w:r>
      <w:r w:rsidRPr="00DF70B2">
        <w:rPr>
          <w:b/>
          <w:bCs/>
          <w:color w:val="000000"/>
          <w:sz w:val="24"/>
          <w:szCs w:val="32"/>
        </w:rPr>
        <w:t>tive</w:t>
      </w:r>
      <w:r>
        <w:t xml:space="preserve"> </w:t>
      </w:r>
      <w:r w:rsidRPr="0067223F">
        <w:rPr>
          <w:b/>
          <w:bCs/>
          <w:color w:val="000000"/>
          <w:sz w:val="24"/>
          <w:szCs w:val="32"/>
        </w:rPr>
        <w:t>solutions</w:t>
      </w:r>
      <w:r w:rsidRPr="00DF70B2">
        <w:rPr>
          <w:color w:val="000000"/>
          <w:sz w:val="24"/>
          <w:szCs w:val="32"/>
        </w:rPr>
        <w:t>（</w:t>
      </w:r>
      <w:r w:rsidRPr="006D48F6">
        <w:rPr>
          <w:color w:val="000000"/>
          <w:sz w:val="24"/>
          <w:szCs w:val="32"/>
        </w:rPr>
        <w:t>……</w:t>
      </w:r>
      <w:r w:rsidRPr="00BE77C1">
        <w:rPr>
          <w:rFonts w:ascii="黑体" w:eastAsia="黑体" w:hAnsi="黑体" w:hint="eastAsia"/>
          <w:b/>
          <w:bCs/>
          <w:color w:val="000000"/>
          <w:sz w:val="24"/>
          <w:szCs w:val="32"/>
        </w:rPr>
        <w:t>颠覆了</w:t>
      </w:r>
      <w:r w:rsidRPr="00DF70B2">
        <w:rPr>
          <w:color w:val="000000"/>
          <w:sz w:val="24"/>
          <w:szCs w:val="32"/>
        </w:rPr>
        <w:t>复杂反应催化剂的设计理念）</w:t>
      </w:r>
      <w:r>
        <w:rPr>
          <w:rFonts w:hint="eastAsia"/>
          <w:color w:val="000000"/>
          <w:sz w:val="24"/>
          <w:szCs w:val="32"/>
        </w:rPr>
        <w:t>”</w:t>
      </w:r>
      <w:r w:rsidRPr="00DF70B2">
        <w:rPr>
          <w:color w:val="000000"/>
          <w:sz w:val="24"/>
          <w:szCs w:val="32"/>
        </w:rPr>
        <w:t>。</w:t>
      </w:r>
      <w:bookmarkEnd w:id="26"/>
      <w:r w:rsidRPr="00DF70B2">
        <w:rPr>
          <w:color w:val="000000"/>
          <w:sz w:val="24"/>
          <w:szCs w:val="32"/>
        </w:rPr>
        <w:t>新加坡国立大学</w:t>
      </w:r>
      <w:r w:rsidRPr="00DF70B2">
        <w:rPr>
          <w:color w:val="000000"/>
          <w:sz w:val="24"/>
          <w:szCs w:val="32"/>
        </w:rPr>
        <w:t>Chen Wei</w:t>
      </w:r>
      <w:r w:rsidRPr="00DF70B2">
        <w:rPr>
          <w:color w:val="000000"/>
          <w:sz w:val="24"/>
          <w:szCs w:val="32"/>
        </w:rPr>
        <w:t>教授在代表性引文</w:t>
      </w:r>
      <w:r w:rsidRPr="00DF70B2">
        <w:rPr>
          <w:rFonts w:hint="eastAsia"/>
          <w:color w:val="000000"/>
          <w:sz w:val="24"/>
          <w:szCs w:val="32"/>
        </w:rPr>
        <w:t>7</w:t>
      </w:r>
      <w:r w:rsidRPr="00DF70B2">
        <w:rPr>
          <w:color w:val="000000"/>
          <w:sz w:val="24"/>
          <w:szCs w:val="32"/>
        </w:rPr>
        <w:t xml:space="preserve"> [Acc. Mater. Res. 2025, 6, 648−660]</w:t>
      </w:r>
      <w:r w:rsidRPr="00DF70B2">
        <w:rPr>
          <w:color w:val="000000"/>
          <w:sz w:val="24"/>
          <w:szCs w:val="32"/>
        </w:rPr>
        <w:t>中重点大篇幅图文并茂地详细介绍了代表</w:t>
      </w:r>
      <w:r w:rsidRPr="00DF70B2">
        <w:rPr>
          <w:rFonts w:hint="eastAsia"/>
          <w:color w:val="000000"/>
          <w:sz w:val="24"/>
          <w:szCs w:val="32"/>
        </w:rPr>
        <w:t>性</w:t>
      </w:r>
      <w:r w:rsidRPr="00DF70B2">
        <w:rPr>
          <w:color w:val="000000"/>
          <w:sz w:val="24"/>
          <w:szCs w:val="32"/>
        </w:rPr>
        <w:t>论文</w:t>
      </w:r>
      <w:r w:rsidRPr="00DF70B2">
        <w:rPr>
          <w:rFonts w:hint="eastAsia"/>
          <w:color w:val="000000"/>
          <w:sz w:val="24"/>
          <w:szCs w:val="32"/>
        </w:rPr>
        <w:t>4</w:t>
      </w:r>
      <w:r w:rsidRPr="00DF70B2">
        <w:rPr>
          <w:color w:val="000000"/>
          <w:sz w:val="24"/>
          <w:szCs w:val="32"/>
        </w:rPr>
        <w:t>，将</w:t>
      </w:r>
      <w:r w:rsidRPr="00DF70B2">
        <w:rPr>
          <w:rFonts w:hint="eastAsia"/>
          <w:color w:val="000000"/>
          <w:sz w:val="24"/>
          <w:szCs w:val="32"/>
        </w:rPr>
        <w:t>“</w:t>
      </w:r>
      <w:r w:rsidRPr="00DF70B2">
        <w:rPr>
          <w:color w:val="000000"/>
          <w:sz w:val="24"/>
          <w:szCs w:val="32"/>
        </w:rPr>
        <w:t>强耦合团簇</w:t>
      </w:r>
      <w:r w:rsidRPr="00DF70B2">
        <w:rPr>
          <w:color w:val="000000"/>
          <w:sz w:val="24"/>
          <w:szCs w:val="32"/>
        </w:rPr>
        <w:t>-</w:t>
      </w:r>
      <w:r w:rsidRPr="00DF70B2">
        <w:rPr>
          <w:color w:val="000000"/>
          <w:sz w:val="24"/>
          <w:szCs w:val="32"/>
        </w:rPr>
        <w:t>团簇</w:t>
      </w:r>
      <w:r w:rsidRPr="00DF70B2">
        <w:rPr>
          <w:rFonts w:hint="eastAsia"/>
          <w:color w:val="000000"/>
          <w:sz w:val="24"/>
          <w:szCs w:val="32"/>
        </w:rPr>
        <w:t>”</w:t>
      </w:r>
      <w:r w:rsidRPr="00DF70B2">
        <w:rPr>
          <w:color w:val="000000"/>
          <w:sz w:val="24"/>
          <w:szCs w:val="32"/>
        </w:rPr>
        <w:t>学术思想称为电催化领域里程碑式</w:t>
      </w:r>
      <w:r w:rsidRPr="00265F3F">
        <w:rPr>
          <w:rFonts w:ascii="黑体" w:eastAsia="黑体" w:hAnsi="黑体"/>
          <w:b/>
          <w:bCs/>
          <w:color w:val="000000"/>
          <w:sz w:val="24"/>
          <w:szCs w:val="32"/>
        </w:rPr>
        <w:t>代表性</w:t>
      </w:r>
      <w:r w:rsidRPr="00DF70B2">
        <w:rPr>
          <w:color w:val="000000"/>
          <w:sz w:val="24"/>
          <w:szCs w:val="32"/>
        </w:rPr>
        <w:t>（</w:t>
      </w:r>
      <w:r w:rsidRPr="00DF70B2">
        <w:rPr>
          <w:b/>
          <w:bCs/>
          <w:color w:val="000000"/>
          <w:sz w:val="24"/>
          <w:szCs w:val="32"/>
        </w:rPr>
        <w:t>representative</w:t>
      </w:r>
      <w:r w:rsidRPr="00DF70B2">
        <w:rPr>
          <w:color w:val="000000"/>
          <w:sz w:val="24"/>
          <w:szCs w:val="32"/>
        </w:rPr>
        <w:t>）突破，并称赞</w:t>
      </w:r>
      <w:r>
        <w:rPr>
          <w:rFonts w:hint="eastAsia"/>
          <w:color w:val="000000"/>
          <w:sz w:val="24"/>
          <w:szCs w:val="32"/>
        </w:rPr>
        <w:t>：“</w:t>
      </w:r>
      <w:r w:rsidRPr="00DF70B2">
        <w:rPr>
          <w:color w:val="000000"/>
          <w:sz w:val="24"/>
          <w:szCs w:val="32"/>
        </w:rPr>
        <w:t xml:space="preserve">a </w:t>
      </w:r>
      <w:r w:rsidRPr="00DF70B2">
        <w:rPr>
          <w:b/>
          <w:bCs/>
          <w:color w:val="000000"/>
          <w:sz w:val="24"/>
          <w:szCs w:val="32"/>
        </w:rPr>
        <w:t>strongly</w:t>
      </w:r>
      <w:r w:rsidRPr="00DF70B2">
        <w:rPr>
          <w:color w:val="000000"/>
          <w:sz w:val="24"/>
          <w:szCs w:val="32"/>
        </w:rPr>
        <w:t xml:space="preserve"> coupled…catalyst…induces a unique interpenetration effect…</w:t>
      </w:r>
      <w:r w:rsidRPr="00DF70B2">
        <w:rPr>
          <w:b/>
          <w:bCs/>
          <w:color w:val="000000"/>
          <w:sz w:val="24"/>
          <w:szCs w:val="32"/>
        </w:rPr>
        <w:t>significantly</w:t>
      </w:r>
      <w:r w:rsidRPr="00DF70B2">
        <w:rPr>
          <w:color w:val="000000"/>
          <w:sz w:val="24"/>
          <w:szCs w:val="32"/>
        </w:rPr>
        <w:t xml:space="preserve"> accelerating the rate-determining step…</w:t>
      </w:r>
      <w:r w:rsidRPr="00DF70B2">
        <w:rPr>
          <w:color w:val="000000"/>
          <w:sz w:val="24"/>
          <w:szCs w:val="32"/>
        </w:rPr>
        <w:t>（强耦合界面诱导了显著的原子互扩散效应</w:t>
      </w:r>
      <w:r w:rsidRPr="00DF70B2">
        <w:rPr>
          <w:rFonts w:hint="eastAsia"/>
          <w:color w:val="000000"/>
          <w:sz w:val="24"/>
          <w:szCs w:val="32"/>
        </w:rPr>
        <w:t>，</w:t>
      </w:r>
      <w:r w:rsidRPr="00DF70B2">
        <w:rPr>
          <w:color w:val="000000"/>
          <w:sz w:val="24"/>
          <w:szCs w:val="32"/>
        </w:rPr>
        <w:t>大幅加快了速率控制步骤）</w:t>
      </w:r>
      <w:r>
        <w:rPr>
          <w:rFonts w:hint="eastAsia"/>
          <w:color w:val="000000"/>
          <w:sz w:val="24"/>
          <w:szCs w:val="32"/>
        </w:rPr>
        <w:t>”</w:t>
      </w:r>
      <w:r w:rsidRPr="00DF70B2">
        <w:rPr>
          <w:color w:val="000000"/>
          <w:sz w:val="24"/>
          <w:szCs w:val="32"/>
        </w:rPr>
        <w:t>。</w:t>
      </w:r>
      <w:bookmarkEnd w:id="27"/>
      <w:r w:rsidRPr="00DF70B2">
        <w:rPr>
          <w:color w:val="000000"/>
          <w:sz w:val="24"/>
          <w:szCs w:val="32"/>
        </w:rPr>
        <w:t>国家杰青、长江学者特聘教授、中国科学技术大学陈乾旺教授在代表性引文</w:t>
      </w:r>
      <w:r w:rsidRPr="00DF70B2">
        <w:rPr>
          <w:rFonts w:hint="eastAsia"/>
          <w:color w:val="000000"/>
          <w:sz w:val="24"/>
          <w:szCs w:val="32"/>
        </w:rPr>
        <w:t>8</w:t>
      </w:r>
      <w:r w:rsidRPr="00DF70B2">
        <w:rPr>
          <w:color w:val="000000"/>
          <w:sz w:val="24"/>
          <w:szCs w:val="32"/>
        </w:rPr>
        <w:t xml:space="preserve"> [Adv. Mater. 2026</w:t>
      </w:r>
      <w:r w:rsidRPr="00DF70B2">
        <w:rPr>
          <w:rFonts w:hint="eastAsia"/>
          <w:color w:val="000000"/>
          <w:sz w:val="24"/>
          <w:szCs w:val="32"/>
        </w:rPr>
        <w:t>,</w:t>
      </w:r>
      <w:r w:rsidRPr="00DF70B2">
        <w:rPr>
          <w:color w:val="000000"/>
          <w:sz w:val="24"/>
          <w:szCs w:val="32"/>
        </w:rPr>
        <w:t xml:space="preserve"> 38</w:t>
      </w:r>
      <w:r w:rsidRPr="00DF70B2">
        <w:rPr>
          <w:rFonts w:hint="eastAsia"/>
          <w:color w:val="000000"/>
          <w:sz w:val="24"/>
          <w:szCs w:val="32"/>
        </w:rPr>
        <w:t xml:space="preserve">, </w:t>
      </w:r>
      <w:r w:rsidRPr="00DF70B2">
        <w:rPr>
          <w:color w:val="000000"/>
          <w:sz w:val="24"/>
          <w:szCs w:val="32"/>
        </w:rPr>
        <w:t>e22811]</w:t>
      </w:r>
      <w:r w:rsidRPr="00DF70B2">
        <w:rPr>
          <w:color w:val="000000"/>
          <w:sz w:val="24"/>
          <w:szCs w:val="32"/>
        </w:rPr>
        <w:t>中跟踪研究了代表性论文</w:t>
      </w:r>
      <w:r w:rsidRPr="00DF70B2">
        <w:rPr>
          <w:rFonts w:hint="eastAsia"/>
          <w:color w:val="000000"/>
          <w:sz w:val="24"/>
          <w:szCs w:val="32"/>
        </w:rPr>
        <w:t>4</w:t>
      </w:r>
      <w:r w:rsidRPr="00DF70B2">
        <w:rPr>
          <w:color w:val="000000"/>
          <w:sz w:val="24"/>
          <w:szCs w:val="32"/>
        </w:rPr>
        <w:t>并给出高度评价：</w:t>
      </w:r>
      <w:r>
        <w:rPr>
          <w:rFonts w:hint="eastAsia"/>
          <w:color w:val="000000"/>
          <w:sz w:val="24"/>
          <w:szCs w:val="32"/>
        </w:rPr>
        <w:t>“</w:t>
      </w:r>
      <w:r w:rsidRPr="00DF70B2">
        <w:rPr>
          <w:color w:val="000000"/>
          <w:sz w:val="24"/>
          <w:szCs w:val="32"/>
        </w:rPr>
        <w:t xml:space="preserve">…enable </w:t>
      </w:r>
      <w:r w:rsidRPr="006D48F6">
        <w:rPr>
          <w:b/>
          <w:bCs/>
          <w:color w:val="000000"/>
          <w:sz w:val="24"/>
          <w:szCs w:val="32"/>
        </w:rPr>
        <w:t>high</w:t>
      </w:r>
      <w:r w:rsidRPr="00BE77C1">
        <w:rPr>
          <w:b/>
          <w:bCs/>
          <w:color w:val="000000"/>
          <w:sz w:val="24"/>
          <w:szCs w:val="32"/>
        </w:rPr>
        <w:t>-performance</w:t>
      </w:r>
      <w:r w:rsidRPr="00DF70B2">
        <w:rPr>
          <w:color w:val="000000"/>
          <w:sz w:val="24"/>
          <w:szCs w:val="32"/>
        </w:rPr>
        <w:t xml:space="preserve"> alkaline HOR</w:t>
      </w:r>
      <w:r>
        <w:rPr>
          <w:rFonts w:hint="eastAsia"/>
          <w:color w:val="000000"/>
          <w:sz w:val="24"/>
          <w:szCs w:val="32"/>
        </w:rPr>
        <w:t>”</w:t>
      </w:r>
      <w:r w:rsidRPr="00DF70B2">
        <w:rPr>
          <w:color w:val="000000"/>
          <w:sz w:val="24"/>
          <w:szCs w:val="32"/>
        </w:rPr>
        <w:t>（</w:t>
      </w:r>
      <w:r w:rsidRPr="00DF70B2">
        <w:rPr>
          <w:color w:val="000000"/>
          <w:sz w:val="24"/>
          <w:szCs w:val="32"/>
        </w:rPr>
        <w:t>…</w:t>
      </w:r>
      <w:r w:rsidRPr="006D48F6">
        <w:rPr>
          <w:color w:val="000000"/>
          <w:sz w:val="24"/>
          <w:szCs w:val="32"/>
        </w:rPr>
        <w:t>…</w:t>
      </w:r>
      <w:r w:rsidRPr="00DF70B2">
        <w:rPr>
          <w:color w:val="000000"/>
          <w:sz w:val="24"/>
          <w:szCs w:val="32"/>
        </w:rPr>
        <w:t>实现了高性能的碱性</w:t>
      </w:r>
      <w:r w:rsidRPr="00DF70B2">
        <w:rPr>
          <w:color w:val="000000"/>
          <w:sz w:val="24"/>
          <w:szCs w:val="32"/>
        </w:rPr>
        <w:t>HOR</w:t>
      </w:r>
      <w:r w:rsidRPr="00DF70B2">
        <w:rPr>
          <w:color w:val="000000"/>
          <w:sz w:val="24"/>
          <w:szCs w:val="32"/>
        </w:rPr>
        <w:t>）。教育部长江学者特聘教授、海南大学邓意达教授在</w:t>
      </w:r>
      <w:r w:rsidRPr="00DF70B2">
        <w:rPr>
          <w:color w:val="000000"/>
          <w:sz w:val="24"/>
          <w:szCs w:val="32"/>
        </w:rPr>
        <w:t>[</w:t>
      </w:r>
      <w:r w:rsidRPr="0067223F">
        <w:rPr>
          <w:color w:val="000000"/>
          <w:sz w:val="24"/>
          <w:szCs w:val="32"/>
        </w:rPr>
        <w:t>Coord. Chem. Rev</w:t>
      </w:r>
      <w:r w:rsidRPr="00DF70B2">
        <w:rPr>
          <w:color w:val="000000"/>
          <w:sz w:val="24"/>
          <w:szCs w:val="32"/>
        </w:rPr>
        <w:t xml:space="preserve">. 2026, </w:t>
      </w:r>
      <w:r>
        <w:rPr>
          <w:rFonts w:hint="eastAsia"/>
          <w:color w:val="000000"/>
          <w:sz w:val="24"/>
          <w:szCs w:val="32"/>
        </w:rPr>
        <w:t>547</w:t>
      </w:r>
      <w:r w:rsidRPr="00DF70B2">
        <w:rPr>
          <w:color w:val="000000"/>
          <w:sz w:val="24"/>
          <w:szCs w:val="32"/>
        </w:rPr>
        <w:t xml:space="preserve">, </w:t>
      </w:r>
      <w:r>
        <w:rPr>
          <w:rFonts w:hint="eastAsia"/>
          <w:color w:val="000000"/>
          <w:sz w:val="24"/>
          <w:szCs w:val="32"/>
        </w:rPr>
        <w:t>217155</w:t>
      </w:r>
      <w:r w:rsidRPr="00DF70B2">
        <w:rPr>
          <w:color w:val="000000"/>
          <w:sz w:val="24"/>
          <w:szCs w:val="32"/>
        </w:rPr>
        <w:t>]</w:t>
      </w:r>
      <w:r w:rsidRPr="00DF70B2">
        <w:rPr>
          <w:color w:val="000000"/>
          <w:sz w:val="24"/>
          <w:szCs w:val="32"/>
        </w:rPr>
        <w:t>中高度评价代表</w:t>
      </w:r>
      <w:r>
        <w:rPr>
          <w:rFonts w:hint="eastAsia"/>
          <w:color w:val="000000"/>
          <w:sz w:val="24"/>
          <w:szCs w:val="32"/>
        </w:rPr>
        <w:t>性</w:t>
      </w:r>
      <w:r w:rsidRPr="00DF70B2">
        <w:rPr>
          <w:color w:val="000000"/>
          <w:sz w:val="24"/>
          <w:szCs w:val="32"/>
        </w:rPr>
        <w:t>论文</w:t>
      </w:r>
      <w:r w:rsidRPr="00DF70B2">
        <w:rPr>
          <w:rFonts w:hint="eastAsia"/>
          <w:color w:val="000000"/>
          <w:sz w:val="24"/>
          <w:szCs w:val="32"/>
        </w:rPr>
        <w:t>4</w:t>
      </w:r>
      <w:r w:rsidRPr="00DF70B2">
        <w:rPr>
          <w:color w:val="000000"/>
          <w:sz w:val="24"/>
          <w:szCs w:val="32"/>
        </w:rPr>
        <w:t>，称</w:t>
      </w:r>
      <w:r w:rsidRPr="00DF70B2">
        <w:rPr>
          <w:rFonts w:hint="eastAsia"/>
          <w:color w:val="000000"/>
          <w:sz w:val="24"/>
          <w:szCs w:val="32"/>
        </w:rPr>
        <w:t>“</w:t>
      </w:r>
      <w:r w:rsidRPr="00DF70B2">
        <w:rPr>
          <w:color w:val="000000"/>
          <w:sz w:val="24"/>
          <w:szCs w:val="32"/>
        </w:rPr>
        <w:t>强耦合团簇</w:t>
      </w:r>
      <w:r w:rsidRPr="00DF70B2">
        <w:rPr>
          <w:color w:val="000000"/>
          <w:sz w:val="24"/>
          <w:szCs w:val="32"/>
        </w:rPr>
        <w:t>-</w:t>
      </w:r>
      <w:r w:rsidRPr="00DF70B2">
        <w:rPr>
          <w:color w:val="000000"/>
          <w:sz w:val="24"/>
          <w:szCs w:val="32"/>
        </w:rPr>
        <w:t>团簇</w:t>
      </w:r>
      <w:r w:rsidRPr="00DF70B2">
        <w:rPr>
          <w:rFonts w:hint="eastAsia"/>
          <w:color w:val="000000"/>
          <w:sz w:val="24"/>
          <w:szCs w:val="32"/>
        </w:rPr>
        <w:t>”</w:t>
      </w:r>
      <w:r w:rsidRPr="00DF70B2">
        <w:rPr>
          <w:color w:val="000000"/>
          <w:sz w:val="24"/>
          <w:szCs w:val="32"/>
        </w:rPr>
        <w:t>学术思想</w:t>
      </w:r>
      <w:r>
        <w:rPr>
          <w:rFonts w:hint="eastAsia"/>
          <w:color w:val="000000"/>
          <w:sz w:val="24"/>
          <w:szCs w:val="32"/>
        </w:rPr>
        <w:t>：“</w:t>
      </w:r>
      <w:r w:rsidRPr="00DF70B2">
        <w:rPr>
          <w:color w:val="000000"/>
          <w:sz w:val="24"/>
          <w:szCs w:val="32"/>
        </w:rPr>
        <w:t>…</w:t>
      </w:r>
      <w:r w:rsidRPr="006D48F6">
        <w:rPr>
          <w:b/>
          <w:bCs/>
          <w:color w:val="000000"/>
          <w:sz w:val="24"/>
          <w:szCs w:val="32"/>
        </w:rPr>
        <w:t>play a critical role</w:t>
      </w:r>
      <w:r w:rsidRPr="00BE77C1">
        <w:rPr>
          <w:b/>
          <w:bCs/>
          <w:color w:val="000000"/>
          <w:sz w:val="24"/>
          <w:szCs w:val="32"/>
        </w:rPr>
        <w:t xml:space="preserve"> in modulating catalytic behavior</w:t>
      </w:r>
      <w:r w:rsidRPr="00DF70B2">
        <w:rPr>
          <w:color w:val="000000"/>
          <w:sz w:val="24"/>
          <w:szCs w:val="32"/>
        </w:rPr>
        <w:t>（</w:t>
      </w:r>
      <w:r w:rsidRPr="006D48F6">
        <w:rPr>
          <w:color w:val="000000"/>
          <w:sz w:val="24"/>
          <w:szCs w:val="32"/>
        </w:rPr>
        <w:t>……</w:t>
      </w:r>
      <w:r w:rsidRPr="00DF70B2">
        <w:rPr>
          <w:color w:val="000000"/>
          <w:sz w:val="24"/>
          <w:szCs w:val="32"/>
        </w:rPr>
        <w:t>对于调控催化性能来说</w:t>
      </w:r>
      <w:r w:rsidRPr="00BE77C1">
        <w:rPr>
          <w:rFonts w:ascii="黑体" w:eastAsia="黑体" w:hAnsi="黑体" w:hint="eastAsia"/>
          <w:b/>
          <w:bCs/>
          <w:color w:val="000000"/>
          <w:sz w:val="24"/>
          <w:szCs w:val="32"/>
        </w:rPr>
        <w:t>至关重要</w:t>
      </w:r>
      <w:r w:rsidRPr="00FA6EEF">
        <w:rPr>
          <w:color w:val="000000"/>
          <w:sz w:val="24"/>
          <w:szCs w:val="32"/>
        </w:rPr>
        <w:t>）</w:t>
      </w:r>
      <w:r>
        <w:rPr>
          <w:rFonts w:hint="eastAsia"/>
          <w:color w:val="000000"/>
          <w:sz w:val="24"/>
          <w:szCs w:val="32"/>
        </w:rPr>
        <w:t>”</w:t>
      </w:r>
      <w:r w:rsidRPr="00FA6EEF">
        <w:rPr>
          <w:color w:val="000000"/>
          <w:sz w:val="24"/>
          <w:szCs w:val="32"/>
        </w:rPr>
        <w:t>。</w:t>
      </w:r>
      <w:bookmarkStart w:id="28" w:name="OLE_LINK28"/>
      <w:r w:rsidRPr="00FA6EEF">
        <w:rPr>
          <w:color w:val="000000"/>
          <w:sz w:val="24"/>
          <w:szCs w:val="32"/>
        </w:rPr>
        <w:t>国家级青年人才、北京化工大学庄仲滨教授在</w:t>
      </w:r>
      <w:r w:rsidRPr="00FA6EEF">
        <w:rPr>
          <w:color w:val="000000"/>
          <w:sz w:val="24"/>
          <w:szCs w:val="32"/>
        </w:rPr>
        <w:t>[Nano Res. 10.26599/NR.2026.94908551]</w:t>
      </w:r>
      <w:r w:rsidRPr="00FA6EEF">
        <w:rPr>
          <w:color w:val="000000"/>
          <w:sz w:val="24"/>
          <w:szCs w:val="32"/>
        </w:rPr>
        <w:t>中称赞代表</w:t>
      </w:r>
      <w:r>
        <w:rPr>
          <w:rFonts w:hint="eastAsia"/>
          <w:color w:val="000000"/>
          <w:sz w:val="24"/>
          <w:szCs w:val="32"/>
        </w:rPr>
        <w:t>性</w:t>
      </w:r>
      <w:r w:rsidRPr="00FA6EEF">
        <w:rPr>
          <w:color w:val="000000"/>
          <w:sz w:val="24"/>
          <w:szCs w:val="32"/>
        </w:rPr>
        <w:t>论文</w:t>
      </w:r>
      <w:r w:rsidRPr="00FA6EEF">
        <w:rPr>
          <w:rFonts w:hint="eastAsia"/>
          <w:color w:val="000000"/>
          <w:sz w:val="24"/>
          <w:szCs w:val="32"/>
        </w:rPr>
        <w:t>4</w:t>
      </w:r>
      <w:r w:rsidRPr="00FA6EEF">
        <w:rPr>
          <w:rFonts w:hint="eastAsia"/>
          <w:color w:val="000000"/>
          <w:sz w:val="24"/>
          <w:szCs w:val="32"/>
        </w:rPr>
        <w:t>开发的</w:t>
      </w:r>
      <w:r w:rsidRPr="00FA6EEF">
        <w:rPr>
          <w:color w:val="000000"/>
          <w:sz w:val="24"/>
          <w:szCs w:val="32"/>
        </w:rPr>
        <w:t>强耦合</w:t>
      </w:r>
      <w:r w:rsidRPr="000C3EE1">
        <w:rPr>
          <w:color w:val="000000"/>
          <w:sz w:val="24"/>
          <w:szCs w:val="32"/>
        </w:rPr>
        <w:t>团簇多相界面</w:t>
      </w:r>
      <w:r w:rsidRPr="00FA6EEF">
        <w:rPr>
          <w:rFonts w:hint="eastAsia"/>
          <w:color w:val="000000"/>
          <w:sz w:val="24"/>
          <w:szCs w:val="32"/>
        </w:rPr>
        <w:t>催化剂</w:t>
      </w:r>
      <w:r w:rsidRPr="00FA6EEF">
        <w:rPr>
          <w:color w:val="000000"/>
          <w:sz w:val="24"/>
          <w:szCs w:val="32"/>
        </w:rPr>
        <w:t>有效解决了不同催化位点无法同时深度调变的难题，</w:t>
      </w:r>
      <w:r w:rsidRPr="00FA6EEF">
        <w:rPr>
          <w:rFonts w:hint="eastAsia"/>
          <w:color w:val="000000"/>
          <w:sz w:val="24"/>
          <w:szCs w:val="32"/>
        </w:rPr>
        <w:t>并评价</w:t>
      </w:r>
      <w:r w:rsidRPr="00FA6EEF">
        <w:rPr>
          <w:color w:val="000000"/>
          <w:sz w:val="24"/>
          <w:szCs w:val="32"/>
        </w:rPr>
        <w:t>：</w:t>
      </w:r>
      <w:r>
        <w:rPr>
          <w:rFonts w:hint="eastAsia"/>
          <w:color w:val="000000"/>
          <w:sz w:val="24"/>
          <w:szCs w:val="32"/>
        </w:rPr>
        <w:t>“</w:t>
      </w:r>
      <w:r w:rsidRPr="00FA6EEF">
        <w:rPr>
          <w:color w:val="000000"/>
          <w:sz w:val="24"/>
          <w:szCs w:val="32"/>
        </w:rPr>
        <w:t>…</w:t>
      </w:r>
      <w:r w:rsidRPr="000C64F3">
        <w:rPr>
          <w:color w:val="000000"/>
          <w:sz w:val="24"/>
          <w:szCs w:val="32"/>
        </w:rPr>
        <w:t xml:space="preserve">providing a </w:t>
      </w:r>
      <w:r w:rsidRPr="000C64F3">
        <w:rPr>
          <w:b/>
          <w:bCs/>
          <w:color w:val="000000"/>
          <w:sz w:val="24"/>
          <w:szCs w:val="32"/>
        </w:rPr>
        <w:t>new paradigm</w:t>
      </w:r>
      <w:r w:rsidRPr="000C64F3">
        <w:rPr>
          <w:color w:val="000000"/>
          <w:sz w:val="24"/>
          <w:szCs w:val="32"/>
        </w:rPr>
        <w:t xml:space="preserve"> for designing efficient non-platinum electrocatalysts</w:t>
      </w:r>
      <w:r>
        <w:rPr>
          <w:rFonts w:hint="eastAsia"/>
          <w:color w:val="000000"/>
          <w:sz w:val="24"/>
          <w:szCs w:val="32"/>
        </w:rPr>
        <w:t>”</w:t>
      </w:r>
      <w:r w:rsidRPr="000C64F3">
        <w:rPr>
          <w:color w:val="000000"/>
          <w:sz w:val="24"/>
          <w:szCs w:val="32"/>
        </w:rPr>
        <w:t>（</w:t>
      </w:r>
      <w:r w:rsidRPr="00FA6EEF">
        <w:rPr>
          <w:color w:val="000000"/>
          <w:sz w:val="24"/>
          <w:szCs w:val="32"/>
        </w:rPr>
        <w:t>……</w:t>
      </w:r>
      <w:r w:rsidRPr="000C64F3">
        <w:rPr>
          <w:color w:val="000000"/>
          <w:sz w:val="24"/>
          <w:szCs w:val="32"/>
        </w:rPr>
        <w:t>为设计高效的非铂电催化剂提供了</w:t>
      </w:r>
      <w:r w:rsidRPr="00BE77C1">
        <w:rPr>
          <w:rFonts w:ascii="黑体" w:eastAsia="黑体" w:hAnsi="黑体" w:hint="eastAsia"/>
          <w:b/>
          <w:bCs/>
          <w:color w:val="000000"/>
          <w:sz w:val="24"/>
          <w:szCs w:val="32"/>
        </w:rPr>
        <w:t>新范例</w:t>
      </w:r>
      <w:r w:rsidRPr="000C64F3">
        <w:rPr>
          <w:color w:val="000000"/>
          <w:sz w:val="24"/>
          <w:szCs w:val="32"/>
        </w:rPr>
        <w:t>）。</w:t>
      </w:r>
      <w:bookmarkEnd w:id="28"/>
    </w:p>
    <w:p w14:paraId="47AA3A87" w14:textId="77777777" w:rsidR="00C820E5" w:rsidRDefault="00C820E5" w:rsidP="00443068">
      <w:pPr>
        <w:widowControl/>
        <w:jc w:val="left"/>
        <w:rPr>
          <w:b/>
          <w:bCs/>
          <w:sz w:val="32"/>
          <w:szCs w:val="32"/>
        </w:rPr>
        <w:sectPr w:rsidR="00C820E5" w:rsidSect="00C820E5">
          <w:pgSz w:w="11906" w:h="16838"/>
          <w:pgMar w:top="1440" w:right="1800" w:bottom="1440" w:left="1800" w:header="851" w:footer="992" w:gutter="0"/>
          <w:cols w:space="425"/>
          <w:docGrid w:type="lines" w:linePitch="312"/>
        </w:sectPr>
      </w:pPr>
    </w:p>
    <w:p w14:paraId="680BE75D" w14:textId="67A3CA6F" w:rsidR="00D27384" w:rsidRPr="00C820E5" w:rsidRDefault="0092104C" w:rsidP="00C820E5">
      <w:pPr>
        <w:pStyle w:val="a3"/>
        <w:numPr>
          <w:ilvl w:val="0"/>
          <w:numId w:val="1"/>
        </w:numPr>
        <w:spacing w:beforeLines="50" w:before="156" w:line="360" w:lineRule="auto"/>
        <w:ind w:left="442" w:firstLineChars="0" w:hanging="442"/>
        <w:rPr>
          <w:b/>
          <w:bCs/>
          <w:sz w:val="32"/>
          <w:szCs w:val="32"/>
        </w:rPr>
      </w:pPr>
      <w:r w:rsidRPr="006C2A7A">
        <w:rPr>
          <w:b/>
          <w:bCs/>
          <w:sz w:val="32"/>
          <w:szCs w:val="32"/>
        </w:rPr>
        <w:lastRenderedPageBreak/>
        <w:t>代表性论文专著目录</w:t>
      </w:r>
      <w:r w:rsidRPr="006C2A7A">
        <w:rPr>
          <w:rFonts w:hint="eastAsia"/>
          <w:b/>
          <w:bCs/>
          <w:sz w:val="32"/>
          <w:szCs w:val="32"/>
        </w:rPr>
        <w:t>：</w:t>
      </w:r>
    </w:p>
    <w:tbl>
      <w:tblPr>
        <w:tblStyle w:val="aa"/>
        <w:tblW w:w="14567" w:type="dxa"/>
        <w:tblLayout w:type="fixed"/>
        <w:tblLook w:val="04A0" w:firstRow="1" w:lastRow="0" w:firstColumn="1" w:lastColumn="0" w:noHBand="0" w:noVBand="1"/>
      </w:tblPr>
      <w:tblGrid>
        <w:gridCol w:w="631"/>
        <w:gridCol w:w="1887"/>
        <w:gridCol w:w="1134"/>
        <w:gridCol w:w="2013"/>
        <w:gridCol w:w="1247"/>
        <w:gridCol w:w="1021"/>
        <w:gridCol w:w="1389"/>
        <w:gridCol w:w="1134"/>
        <w:gridCol w:w="1559"/>
        <w:gridCol w:w="709"/>
        <w:gridCol w:w="992"/>
        <w:gridCol w:w="851"/>
      </w:tblGrid>
      <w:tr w:rsidR="00C820E5" w:rsidRPr="00C820E5" w14:paraId="0304C74D" w14:textId="77777777" w:rsidTr="00C820E5">
        <w:trPr>
          <w:trHeight w:val="130"/>
        </w:trPr>
        <w:tc>
          <w:tcPr>
            <w:tcW w:w="631" w:type="dxa"/>
            <w:vAlign w:val="center"/>
          </w:tcPr>
          <w:p w14:paraId="3CF133F8" w14:textId="77777777" w:rsidR="00C820E5" w:rsidRPr="00C820E5" w:rsidRDefault="00C820E5" w:rsidP="00C820E5">
            <w:pPr>
              <w:jc w:val="center"/>
              <w:rPr>
                <w:b/>
                <w:bCs/>
                <w:kern w:val="0"/>
                <w:sz w:val="24"/>
                <w:szCs w:val="24"/>
              </w:rPr>
            </w:pPr>
            <w:r w:rsidRPr="00C820E5">
              <w:rPr>
                <w:b/>
                <w:bCs/>
                <w:kern w:val="0"/>
                <w:sz w:val="24"/>
                <w:szCs w:val="24"/>
              </w:rPr>
              <w:t>序号</w:t>
            </w:r>
          </w:p>
        </w:tc>
        <w:tc>
          <w:tcPr>
            <w:tcW w:w="1887" w:type="dxa"/>
            <w:vAlign w:val="center"/>
          </w:tcPr>
          <w:p w14:paraId="0C6398B9" w14:textId="77777777" w:rsidR="00C820E5" w:rsidRPr="00C820E5" w:rsidRDefault="00C820E5" w:rsidP="00C820E5">
            <w:pPr>
              <w:jc w:val="center"/>
              <w:rPr>
                <w:b/>
                <w:bCs/>
                <w:kern w:val="0"/>
                <w:sz w:val="24"/>
                <w:szCs w:val="24"/>
              </w:rPr>
            </w:pPr>
            <w:r w:rsidRPr="00C820E5">
              <w:rPr>
                <w:b/>
                <w:bCs/>
                <w:kern w:val="0"/>
                <w:sz w:val="24"/>
                <w:szCs w:val="24"/>
              </w:rPr>
              <w:t>论文专著名称</w:t>
            </w:r>
          </w:p>
        </w:tc>
        <w:tc>
          <w:tcPr>
            <w:tcW w:w="1134" w:type="dxa"/>
            <w:vAlign w:val="center"/>
          </w:tcPr>
          <w:p w14:paraId="63E6ACB3" w14:textId="77777777" w:rsidR="00C820E5" w:rsidRPr="00C820E5" w:rsidRDefault="00C820E5" w:rsidP="00C820E5">
            <w:pPr>
              <w:jc w:val="center"/>
              <w:rPr>
                <w:b/>
                <w:bCs/>
                <w:kern w:val="0"/>
                <w:sz w:val="24"/>
                <w:szCs w:val="24"/>
              </w:rPr>
            </w:pPr>
            <w:r w:rsidRPr="00C820E5">
              <w:rPr>
                <w:b/>
                <w:bCs/>
                <w:kern w:val="0"/>
                <w:sz w:val="24"/>
                <w:szCs w:val="24"/>
              </w:rPr>
              <w:t>刊名</w:t>
            </w:r>
          </w:p>
        </w:tc>
        <w:tc>
          <w:tcPr>
            <w:tcW w:w="2013" w:type="dxa"/>
            <w:vAlign w:val="center"/>
          </w:tcPr>
          <w:p w14:paraId="237C3169" w14:textId="77777777" w:rsidR="00C820E5" w:rsidRPr="00C820E5" w:rsidRDefault="00C820E5" w:rsidP="00C820E5">
            <w:pPr>
              <w:ind w:firstLine="480"/>
              <w:jc w:val="center"/>
              <w:rPr>
                <w:b/>
                <w:bCs/>
                <w:kern w:val="0"/>
                <w:sz w:val="24"/>
                <w:szCs w:val="24"/>
              </w:rPr>
            </w:pPr>
            <w:r w:rsidRPr="00C820E5">
              <w:rPr>
                <w:b/>
                <w:bCs/>
                <w:kern w:val="0"/>
                <w:sz w:val="24"/>
                <w:szCs w:val="24"/>
              </w:rPr>
              <w:t>作者</w:t>
            </w:r>
          </w:p>
        </w:tc>
        <w:tc>
          <w:tcPr>
            <w:tcW w:w="1247" w:type="dxa"/>
            <w:vAlign w:val="center"/>
          </w:tcPr>
          <w:p w14:paraId="6E804F93" w14:textId="77777777" w:rsidR="00C820E5" w:rsidRPr="00C820E5" w:rsidRDefault="00C820E5" w:rsidP="00C820E5">
            <w:pPr>
              <w:jc w:val="center"/>
              <w:rPr>
                <w:b/>
                <w:bCs/>
                <w:kern w:val="0"/>
                <w:sz w:val="24"/>
                <w:szCs w:val="24"/>
              </w:rPr>
            </w:pPr>
            <w:r w:rsidRPr="00C820E5">
              <w:rPr>
                <w:b/>
                <w:bCs/>
                <w:kern w:val="0"/>
                <w:sz w:val="24"/>
                <w:szCs w:val="24"/>
              </w:rPr>
              <w:t>年卷页码</w:t>
            </w:r>
          </w:p>
        </w:tc>
        <w:tc>
          <w:tcPr>
            <w:tcW w:w="1021" w:type="dxa"/>
            <w:vAlign w:val="center"/>
          </w:tcPr>
          <w:p w14:paraId="4B79B0B7" w14:textId="77777777" w:rsidR="00C820E5" w:rsidRPr="00C820E5" w:rsidRDefault="00C820E5" w:rsidP="00C820E5">
            <w:pPr>
              <w:jc w:val="center"/>
              <w:rPr>
                <w:b/>
                <w:bCs/>
                <w:kern w:val="0"/>
                <w:sz w:val="24"/>
                <w:szCs w:val="24"/>
              </w:rPr>
            </w:pPr>
            <w:r w:rsidRPr="00C820E5">
              <w:rPr>
                <w:b/>
                <w:bCs/>
                <w:kern w:val="0"/>
                <w:sz w:val="24"/>
                <w:szCs w:val="24"/>
              </w:rPr>
              <w:t>发表时间</w:t>
            </w:r>
          </w:p>
        </w:tc>
        <w:tc>
          <w:tcPr>
            <w:tcW w:w="1389" w:type="dxa"/>
            <w:vAlign w:val="center"/>
          </w:tcPr>
          <w:p w14:paraId="167D2F21" w14:textId="77777777" w:rsidR="00C820E5" w:rsidRPr="00C820E5" w:rsidRDefault="00C820E5" w:rsidP="00C820E5">
            <w:pPr>
              <w:jc w:val="center"/>
              <w:rPr>
                <w:b/>
                <w:bCs/>
                <w:kern w:val="0"/>
                <w:sz w:val="24"/>
                <w:szCs w:val="24"/>
              </w:rPr>
            </w:pPr>
            <w:r w:rsidRPr="00C820E5">
              <w:rPr>
                <w:b/>
                <w:bCs/>
                <w:kern w:val="0"/>
                <w:sz w:val="24"/>
                <w:szCs w:val="24"/>
              </w:rPr>
              <w:t>通讯作者（含共同）</w:t>
            </w:r>
          </w:p>
        </w:tc>
        <w:tc>
          <w:tcPr>
            <w:tcW w:w="1134" w:type="dxa"/>
            <w:vAlign w:val="center"/>
          </w:tcPr>
          <w:p w14:paraId="5B85C5E0" w14:textId="77777777" w:rsidR="00C820E5" w:rsidRPr="00C820E5" w:rsidRDefault="00C820E5" w:rsidP="00C820E5">
            <w:pPr>
              <w:jc w:val="center"/>
              <w:rPr>
                <w:b/>
                <w:bCs/>
                <w:kern w:val="0"/>
                <w:sz w:val="24"/>
                <w:szCs w:val="24"/>
              </w:rPr>
            </w:pPr>
            <w:r w:rsidRPr="00C820E5">
              <w:rPr>
                <w:b/>
                <w:bCs/>
                <w:kern w:val="0"/>
                <w:sz w:val="24"/>
                <w:szCs w:val="24"/>
              </w:rPr>
              <w:t>第一作者（含共同）</w:t>
            </w:r>
          </w:p>
        </w:tc>
        <w:tc>
          <w:tcPr>
            <w:tcW w:w="1559" w:type="dxa"/>
            <w:vAlign w:val="center"/>
          </w:tcPr>
          <w:p w14:paraId="360507C1" w14:textId="77777777" w:rsidR="00C820E5" w:rsidRPr="00C820E5" w:rsidRDefault="00C820E5" w:rsidP="00C820E5">
            <w:pPr>
              <w:jc w:val="center"/>
              <w:rPr>
                <w:b/>
                <w:bCs/>
                <w:kern w:val="0"/>
                <w:sz w:val="24"/>
                <w:szCs w:val="24"/>
              </w:rPr>
            </w:pPr>
            <w:r w:rsidRPr="00C820E5">
              <w:rPr>
                <w:b/>
                <w:bCs/>
                <w:kern w:val="0"/>
                <w:sz w:val="24"/>
                <w:szCs w:val="24"/>
              </w:rPr>
              <w:t>国内作者</w:t>
            </w:r>
          </w:p>
        </w:tc>
        <w:tc>
          <w:tcPr>
            <w:tcW w:w="709" w:type="dxa"/>
            <w:vAlign w:val="center"/>
          </w:tcPr>
          <w:p w14:paraId="7A0747BC" w14:textId="77777777" w:rsidR="00C820E5" w:rsidRPr="00C820E5" w:rsidRDefault="00C820E5" w:rsidP="00C820E5">
            <w:pPr>
              <w:jc w:val="center"/>
              <w:rPr>
                <w:b/>
                <w:bCs/>
                <w:kern w:val="0"/>
                <w:sz w:val="24"/>
                <w:szCs w:val="24"/>
              </w:rPr>
            </w:pPr>
            <w:r w:rsidRPr="00C820E5">
              <w:rPr>
                <w:b/>
                <w:bCs/>
                <w:kern w:val="0"/>
                <w:sz w:val="24"/>
                <w:szCs w:val="24"/>
              </w:rPr>
              <w:t>他引总次数</w:t>
            </w:r>
          </w:p>
        </w:tc>
        <w:tc>
          <w:tcPr>
            <w:tcW w:w="992" w:type="dxa"/>
            <w:vAlign w:val="center"/>
          </w:tcPr>
          <w:p w14:paraId="0457E239" w14:textId="77777777" w:rsidR="00C820E5" w:rsidRPr="00C820E5" w:rsidRDefault="00C820E5" w:rsidP="00C820E5">
            <w:pPr>
              <w:jc w:val="center"/>
              <w:rPr>
                <w:b/>
                <w:bCs/>
                <w:kern w:val="0"/>
                <w:sz w:val="24"/>
                <w:szCs w:val="24"/>
              </w:rPr>
            </w:pPr>
            <w:r w:rsidRPr="00C820E5">
              <w:rPr>
                <w:b/>
                <w:bCs/>
                <w:kern w:val="0"/>
                <w:sz w:val="24"/>
                <w:szCs w:val="24"/>
              </w:rPr>
              <w:t>检索数据库</w:t>
            </w:r>
          </w:p>
        </w:tc>
        <w:tc>
          <w:tcPr>
            <w:tcW w:w="851" w:type="dxa"/>
            <w:vAlign w:val="center"/>
          </w:tcPr>
          <w:p w14:paraId="3A8E5FFA" w14:textId="77777777" w:rsidR="00C820E5" w:rsidRPr="00C820E5" w:rsidRDefault="00C820E5" w:rsidP="00C820E5">
            <w:pPr>
              <w:jc w:val="center"/>
              <w:rPr>
                <w:b/>
                <w:bCs/>
                <w:kern w:val="0"/>
                <w:sz w:val="24"/>
                <w:szCs w:val="24"/>
              </w:rPr>
            </w:pPr>
            <w:r w:rsidRPr="00C820E5">
              <w:rPr>
                <w:b/>
                <w:bCs/>
                <w:kern w:val="0"/>
                <w:szCs w:val="21"/>
              </w:rPr>
              <w:t>知识产权是否归国内所有</w:t>
            </w:r>
          </w:p>
        </w:tc>
      </w:tr>
      <w:tr w:rsidR="00C820E5" w:rsidRPr="00C820E5" w14:paraId="5B26367E" w14:textId="77777777" w:rsidTr="00C820E5">
        <w:trPr>
          <w:trHeight w:val="130"/>
        </w:trPr>
        <w:tc>
          <w:tcPr>
            <w:tcW w:w="631" w:type="dxa"/>
            <w:vAlign w:val="center"/>
          </w:tcPr>
          <w:p w14:paraId="695E8167" w14:textId="77777777" w:rsidR="00C820E5" w:rsidRPr="00C820E5" w:rsidRDefault="00C820E5" w:rsidP="00C820E5">
            <w:pPr>
              <w:jc w:val="center"/>
              <w:rPr>
                <w:kern w:val="0"/>
                <w:sz w:val="24"/>
                <w:szCs w:val="24"/>
              </w:rPr>
            </w:pPr>
            <w:r w:rsidRPr="00C820E5">
              <w:rPr>
                <w:kern w:val="0"/>
                <w:szCs w:val="21"/>
              </w:rPr>
              <w:t>1</w:t>
            </w:r>
          </w:p>
        </w:tc>
        <w:tc>
          <w:tcPr>
            <w:tcW w:w="1887" w:type="dxa"/>
            <w:vAlign w:val="center"/>
          </w:tcPr>
          <w:p w14:paraId="6997419B" w14:textId="77777777" w:rsidR="00C820E5" w:rsidRPr="00C820E5" w:rsidRDefault="00C820E5" w:rsidP="00C820E5">
            <w:pPr>
              <w:jc w:val="center"/>
              <w:rPr>
                <w:kern w:val="0"/>
                <w:sz w:val="24"/>
                <w:szCs w:val="24"/>
              </w:rPr>
            </w:pPr>
            <w:r w:rsidRPr="00C820E5">
              <w:rPr>
                <w:kern w:val="0"/>
                <w:sz w:val="20"/>
                <w:szCs w:val="21"/>
              </w:rPr>
              <w:t>Ultrafine Co Nanoparticles Encapsulated in Carbon-Nanotubes-Grafted Graphene Sheets as Advanced Electrocatalysts for the Hydrogen Evolution Reaction</w:t>
            </w:r>
          </w:p>
        </w:tc>
        <w:tc>
          <w:tcPr>
            <w:tcW w:w="1134" w:type="dxa"/>
            <w:vAlign w:val="center"/>
          </w:tcPr>
          <w:p w14:paraId="6ABCCB72" w14:textId="77777777" w:rsidR="00C820E5" w:rsidRPr="00C820E5" w:rsidRDefault="00C820E5" w:rsidP="00C820E5">
            <w:pPr>
              <w:jc w:val="center"/>
              <w:rPr>
                <w:kern w:val="0"/>
                <w:sz w:val="24"/>
                <w:szCs w:val="24"/>
              </w:rPr>
            </w:pPr>
            <w:r w:rsidRPr="00C820E5">
              <w:rPr>
                <w:kern w:val="0"/>
                <w:szCs w:val="21"/>
              </w:rPr>
              <w:t>Advanced Materials</w:t>
            </w:r>
          </w:p>
        </w:tc>
        <w:tc>
          <w:tcPr>
            <w:tcW w:w="2013" w:type="dxa"/>
            <w:vAlign w:val="center"/>
          </w:tcPr>
          <w:p w14:paraId="67D5C315" w14:textId="77777777" w:rsidR="00C820E5" w:rsidRPr="00C820E5" w:rsidRDefault="00C820E5" w:rsidP="00C820E5">
            <w:pPr>
              <w:jc w:val="center"/>
              <w:rPr>
                <w:kern w:val="0"/>
                <w:sz w:val="24"/>
                <w:szCs w:val="24"/>
              </w:rPr>
            </w:pPr>
            <w:r w:rsidRPr="00C820E5">
              <w:rPr>
                <w:kern w:val="0"/>
                <w:szCs w:val="21"/>
              </w:rPr>
              <w:t>Ziliang Chen, Renbing Wu, Yang Liu, Yuan Ha, Yanhui Guo, Dalin Sun, Miao Liu, Fang Fang</w:t>
            </w:r>
          </w:p>
        </w:tc>
        <w:tc>
          <w:tcPr>
            <w:tcW w:w="1247" w:type="dxa"/>
            <w:vAlign w:val="center"/>
          </w:tcPr>
          <w:p w14:paraId="0EA9E156" w14:textId="77777777" w:rsidR="00C820E5" w:rsidRPr="00C820E5" w:rsidRDefault="00C820E5" w:rsidP="00C820E5">
            <w:pPr>
              <w:jc w:val="center"/>
              <w:rPr>
                <w:kern w:val="0"/>
                <w:szCs w:val="21"/>
              </w:rPr>
            </w:pPr>
            <w:r w:rsidRPr="00C820E5">
              <w:rPr>
                <w:kern w:val="0"/>
                <w:szCs w:val="21"/>
              </w:rPr>
              <w:t>2018</w:t>
            </w:r>
            <w:r w:rsidRPr="00C820E5">
              <w:rPr>
                <w:kern w:val="0"/>
                <w:szCs w:val="21"/>
              </w:rPr>
              <w:t>年</w:t>
            </w:r>
            <w:r w:rsidRPr="00C820E5">
              <w:rPr>
                <w:kern w:val="0"/>
                <w:szCs w:val="21"/>
              </w:rPr>
              <w:t>30</w:t>
            </w:r>
            <w:r w:rsidRPr="00C820E5">
              <w:rPr>
                <w:kern w:val="0"/>
                <w:szCs w:val="21"/>
              </w:rPr>
              <w:t>卷</w:t>
            </w:r>
            <w:r w:rsidRPr="00C820E5">
              <w:rPr>
                <w:kern w:val="0"/>
                <w:szCs w:val="21"/>
              </w:rPr>
              <w:t>30</w:t>
            </w:r>
            <w:r w:rsidRPr="00C820E5">
              <w:rPr>
                <w:kern w:val="0"/>
                <w:szCs w:val="21"/>
              </w:rPr>
              <w:t>期</w:t>
            </w:r>
            <w:r w:rsidRPr="00C820E5">
              <w:rPr>
                <w:kern w:val="0"/>
                <w:szCs w:val="21"/>
              </w:rPr>
              <w:t>1802011</w:t>
            </w:r>
            <w:r w:rsidRPr="00C820E5">
              <w:rPr>
                <w:kern w:val="0"/>
                <w:szCs w:val="21"/>
              </w:rPr>
              <w:t>页</w:t>
            </w:r>
          </w:p>
        </w:tc>
        <w:tc>
          <w:tcPr>
            <w:tcW w:w="1021" w:type="dxa"/>
            <w:vAlign w:val="center"/>
          </w:tcPr>
          <w:p w14:paraId="26365884" w14:textId="77777777" w:rsidR="00C820E5" w:rsidRPr="00C820E5" w:rsidRDefault="00C820E5" w:rsidP="00C820E5">
            <w:pPr>
              <w:jc w:val="center"/>
              <w:rPr>
                <w:kern w:val="0"/>
                <w:szCs w:val="21"/>
              </w:rPr>
            </w:pPr>
            <w:r w:rsidRPr="00C820E5">
              <w:rPr>
                <w:kern w:val="0"/>
                <w:sz w:val="20"/>
                <w:szCs w:val="21"/>
              </w:rPr>
              <w:t>2018</w:t>
            </w:r>
            <w:r w:rsidRPr="00C820E5">
              <w:rPr>
                <w:kern w:val="0"/>
                <w:sz w:val="20"/>
                <w:szCs w:val="21"/>
              </w:rPr>
              <w:t>年</w:t>
            </w:r>
            <w:r w:rsidRPr="00C820E5">
              <w:rPr>
                <w:kern w:val="0"/>
                <w:sz w:val="20"/>
                <w:szCs w:val="21"/>
              </w:rPr>
              <w:t>07</w:t>
            </w:r>
            <w:r w:rsidRPr="00C820E5">
              <w:rPr>
                <w:kern w:val="0"/>
                <w:sz w:val="20"/>
                <w:szCs w:val="21"/>
              </w:rPr>
              <w:t>月</w:t>
            </w:r>
            <w:r w:rsidRPr="00C820E5">
              <w:rPr>
                <w:kern w:val="0"/>
                <w:sz w:val="20"/>
                <w:szCs w:val="21"/>
              </w:rPr>
              <w:t>26</w:t>
            </w:r>
            <w:r w:rsidRPr="00C820E5">
              <w:rPr>
                <w:kern w:val="0"/>
                <w:sz w:val="20"/>
                <w:szCs w:val="21"/>
              </w:rPr>
              <w:t>日</w:t>
            </w:r>
          </w:p>
        </w:tc>
        <w:tc>
          <w:tcPr>
            <w:tcW w:w="1389" w:type="dxa"/>
            <w:vAlign w:val="center"/>
          </w:tcPr>
          <w:p w14:paraId="0DEE833E" w14:textId="77777777" w:rsidR="00C820E5" w:rsidRPr="00C820E5" w:rsidRDefault="00C820E5" w:rsidP="00C820E5">
            <w:pPr>
              <w:jc w:val="center"/>
              <w:rPr>
                <w:kern w:val="0"/>
                <w:sz w:val="24"/>
                <w:szCs w:val="24"/>
              </w:rPr>
            </w:pPr>
            <w:r w:rsidRPr="00C820E5">
              <w:rPr>
                <w:kern w:val="0"/>
                <w:szCs w:val="21"/>
              </w:rPr>
              <w:t>Renbing Wu, Dalin Sun, Fang Fang</w:t>
            </w:r>
          </w:p>
        </w:tc>
        <w:tc>
          <w:tcPr>
            <w:tcW w:w="1134" w:type="dxa"/>
            <w:vAlign w:val="center"/>
          </w:tcPr>
          <w:p w14:paraId="122D9959" w14:textId="77777777" w:rsidR="00C820E5" w:rsidRPr="00C820E5" w:rsidRDefault="00C820E5" w:rsidP="00C820E5">
            <w:pPr>
              <w:jc w:val="center"/>
              <w:rPr>
                <w:kern w:val="0"/>
                <w:sz w:val="24"/>
                <w:szCs w:val="24"/>
              </w:rPr>
            </w:pPr>
            <w:r w:rsidRPr="00C820E5">
              <w:rPr>
                <w:kern w:val="0"/>
                <w:szCs w:val="21"/>
              </w:rPr>
              <w:t>Ziliang Chen</w:t>
            </w:r>
          </w:p>
        </w:tc>
        <w:tc>
          <w:tcPr>
            <w:tcW w:w="1559" w:type="dxa"/>
            <w:vAlign w:val="center"/>
          </w:tcPr>
          <w:p w14:paraId="7A60AB2B" w14:textId="77777777" w:rsidR="00C820E5" w:rsidRPr="00C820E5" w:rsidRDefault="00C820E5" w:rsidP="00C820E5">
            <w:pPr>
              <w:jc w:val="center"/>
              <w:rPr>
                <w:kern w:val="0"/>
                <w:szCs w:val="21"/>
              </w:rPr>
            </w:pPr>
            <w:r w:rsidRPr="00C820E5">
              <w:rPr>
                <w:kern w:val="0"/>
                <w:szCs w:val="21"/>
              </w:rPr>
              <w:t>陈子亮，吴仁兵，刘洋，</w:t>
            </w:r>
          </w:p>
          <w:p w14:paraId="69938788" w14:textId="77777777" w:rsidR="00C820E5" w:rsidRPr="00C820E5" w:rsidRDefault="00C820E5" w:rsidP="00C820E5">
            <w:pPr>
              <w:jc w:val="center"/>
              <w:rPr>
                <w:kern w:val="0"/>
                <w:szCs w:val="21"/>
              </w:rPr>
            </w:pPr>
            <w:r w:rsidRPr="00C820E5">
              <w:rPr>
                <w:kern w:val="0"/>
                <w:szCs w:val="21"/>
              </w:rPr>
              <w:t>哈媛，</w:t>
            </w:r>
          </w:p>
          <w:p w14:paraId="5BC3506F" w14:textId="77777777" w:rsidR="00C820E5" w:rsidRPr="00C820E5" w:rsidRDefault="00C820E5" w:rsidP="00C820E5">
            <w:pPr>
              <w:jc w:val="center"/>
              <w:rPr>
                <w:kern w:val="0"/>
                <w:szCs w:val="21"/>
              </w:rPr>
            </w:pPr>
            <w:r w:rsidRPr="00C820E5">
              <w:rPr>
                <w:kern w:val="0"/>
                <w:szCs w:val="21"/>
              </w:rPr>
              <w:t>郭艳辉，孙大林，刘淼，</w:t>
            </w:r>
          </w:p>
          <w:p w14:paraId="6EF19EF8" w14:textId="77777777" w:rsidR="00C820E5" w:rsidRPr="00C820E5" w:rsidRDefault="00C820E5" w:rsidP="00C820E5">
            <w:pPr>
              <w:jc w:val="center"/>
              <w:rPr>
                <w:kern w:val="0"/>
                <w:sz w:val="24"/>
                <w:szCs w:val="24"/>
              </w:rPr>
            </w:pPr>
            <w:r w:rsidRPr="00C820E5">
              <w:rPr>
                <w:kern w:val="0"/>
                <w:szCs w:val="21"/>
              </w:rPr>
              <w:t>方方</w:t>
            </w:r>
          </w:p>
        </w:tc>
        <w:tc>
          <w:tcPr>
            <w:tcW w:w="709" w:type="dxa"/>
            <w:vAlign w:val="center"/>
          </w:tcPr>
          <w:p w14:paraId="466C7878" w14:textId="77777777" w:rsidR="00C820E5" w:rsidRPr="00C820E5" w:rsidRDefault="00C820E5" w:rsidP="00C820E5">
            <w:pPr>
              <w:jc w:val="center"/>
              <w:rPr>
                <w:kern w:val="0"/>
                <w:sz w:val="24"/>
                <w:szCs w:val="24"/>
              </w:rPr>
            </w:pPr>
            <w:r w:rsidRPr="00C820E5">
              <w:rPr>
                <w:kern w:val="0"/>
                <w:szCs w:val="21"/>
              </w:rPr>
              <w:t>904</w:t>
            </w:r>
          </w:p>
        </w:tc>
        <w:tc>
          <w:tcPr>
            <w:tcW w:w="992" w:type="dxa"/>
            <w:vAlign w:val="center"/>
          </w:tcPr>
          <w:p w14:paraId="4A566E7B" w14:textId="77777777" w:rsidR="00C820E5" w:rsidRPr="00C820E5" w:rsidRDefault="00C820E5" w:rsidP="00C820E5">
            <w:pPr>
              <w:jc w:val="center"/>
              <w:rPr>
                <w:kern w:val="0"/>
                <w:sz w:val="24"/>
                <w:szCs w:val="24"/>
              </w:rPr>
            </w:pPr>
            <w:r w:rsidRPr="00C820E5">
              <w:rPr>
                <w:kern w:val="0"/>
                <w:szCs w:val="21"/>
              </w:rPr>
              <w:t>SCI</w:t>
            </w:r>
            <w:r w:rsidRPr="00C820E5">
              <w:rPr>
                <w:kern w:val="0"/>
                <w:szCs w:val="21"/>
              </w:rPr>
              <w:t>，知网</w:t>
            </w:r>
            <w:r w:rsidRPr="00C820E5">
              <w:rPr>
                <w:kern w:val="0"/>
                <w:szCs w:val="21"/>
              </w:rPr>
              <w:t>CNKI</w:t>
            </w:r>
            <w:r w:rsidRPr="00C820E5" w:rsidDel="00D512A5">
              <w:rPr>
                <w:kern w:val="0"/>
                <w:szCs w:val="21"/>
              </w:rPr>
              <w:t xml:space="preserve"> </w:t>
            </w:r>
          </w:p>
        </w:tc>
        <w:tc>
          <w:tcPr>
            <w:tcW w:w="851" w:type="dxa"/>
            <w:vAlign w:val="center"/>
          </w:tcPr>
          <w:p w14:paraId="70D94B2F" w14:textId="77777777" w:rsidR="00C820E5" w:rsidRPr="00C820E5" w:rsidRDefault="00C820E5" w:rsidP="00C820E5">
            <w:pPr>
              <w:jc w:val="center"/>
              <w:rPr>
                <w:kern w:val="0"/>
                <w:sz w:val="24"/>
                <w:szCs w:val="24"/>
              </w:rPr>
            </w:pPr>
            <w:r w:rsidRPr="00C820E5">
              <w:rPr>
                <w:kern w:val="0"/>
                <w:szCs w:val="21"/>
              </w:rPr>
              <w:t>是</w:t>
            </w:r>
          </w:p>
        </w:tc>
      </w:tr>
      <w:tr w:rsidR="00C820E5" w:rsidRPr="00C820E5" w14:paraId="3904907F" w14:textId="77777777" w:rsidTr="00C820E5">
        <w:trPr>
          <w:trHeight w:val="130"/>
        </w:trPr>
        <w:tc>
          <w:tcPr>
            <w:tcW w:w="631" w:type="dxa"/>
            <w:vAlign w:val="center"/>
          </w:tcPr>
          <w:p w14:paraId="640579AE" w14:textId="77777777" w:rsidR="00C820E5" w:rsidRPr="00C820E5" w:rsidRDefault="00C820E5" w:rsidP="00C820E5">
            <w:pPr>
              <w:jc w:val="center"/>
              <w:rPr>
                <w:kern w:val="0"/>
                <w:sz w:val="24"/>
                <w:szCs w:val="24"/>
              </w:rPr>
            </w:pPr>
            <w:r w:rsidRPr="00C820E5">
              <w:rPr>
                <w:kern w:val="0"/>
                <w:szCs w:val="21"/>
              </w:rPr>
              <w:t>2</w:t>
            </w:r>
          </w:p>
        </w:tc>
        <w:tc>
          <w:tcPr>
            <w:tcW w:w="1887" w:type="dxa"/>
            <w:vAlign w:val="center"/>
          </w:tcPr>
          <w:p w14:paraId="4119F65B" w14:textId="77777777" w:rsidR="00C820E5" w:rsidRPr="00C820E5" w:rsidRDefault="00C820E5" w:rsidP="00C820E5">
            <w:pPr>
              <w:jc w:val="center"/>
              <w:rPr>
                <w:kern w:val="0"/>
                <w:sz w:val="24"/>
                <w:szCs w:val="24"/>
              </w:rPr>
            </w:pPr>
            <w:r w:rsidRPr="00C820E5">
              <w:rPr>
                <w:kern w:val="0"/>
                <w:sz w:val="20"/>
                <w:szCs w:val="21"/>
              </w:rPr>
              <w:t>Sequential Phase Conversion-Induced Phosphides Heteronanorod Arrays for Superior Hydrogen Evolution Performance to Pt in Wide pH Media</w:t>
            </w:r>
          </w:p>
        </w:tc>
        <w:tc>
          <w:tcPr>
            <w:tcW w:w="1134" w:type="dxa"/>
            <w:vAlign w:val="center"/>
          </w:tcPr>
          <w:p w14:paraId="1C0CDB5A" w14:textId="77777777" w:rsidR="00C820E5" w:rsidRPr="00C820E5" w:rsidRDefault="00C820E5" w:rsidP="00C820E5">
            <w:pPr>
              <w:jc w:val="center"/>
              <w:rPr>
                <w:kern w:val="0"/>
                <w:sz w:val="24"/>
                <w:szCs w:val="24"/>
              </w:rPr>
            </w:pPr>
            <w:r w:rsidRPr="00C820E5">
              <w:rPr>
                <w:kern w:val="0"/>
                <w:szCs w:val="21"/>
              </w:rPr>
              <w:t>Advanced Materials</w:t>
            </w:r>
          </w:p>
        </w:tc>
        <w:tc>
          <w:tcPr>
            <w:tcW w:w="2013" w:type="dxa"/>
            <w:vAlign w:val="center"/>
          </w:tcPr>
          <w:p w14:paraId="3447BA74" w14:textId="77777777" w:rsidR="00C820E5" w:rsidRPr="00C820E5" w:rsidRDefault="00C820E5" w:rsidP="00C820E5">
            <w:pPr>
              <w:jc w:val="center"/>
              <w:rPr>
                <w:kern w:val="0"/>
                <w:sz w:val="24"/>
                <w:szCs w:val="24"/>
              </w:rPr>
            </w:pPr>
            <w:r w:rsidRPr="00C820E5">
              <w:rPr>
                <w:kern w:val="0"/>
                <w:szCs w:val="21"/>
              </w:rPr>
              <w:t>Hongyuan Yang, Peifang Guo, Ruirui Wang, Ziliang Chen, Hongbin Xu, Hongge Pan, Dalin Sun, Fang Fang, Renbing Wu</w:t>
            </w:r>
          </w:p>
        </w:tc>
        <w:tc>
          <w:tcPr>
            <w:tcW w:w="1247" w:type="dxa"/>
            <w:vAlign w:val="center"/>
          </w:tcPr>
          <w:p w14:paraId="3EC8B4CE" w14:textId="77777777" w:rsidR="00C820E5" w:rsidRPr="00C820E5" w:rsidRDefault="00C820E5" w:rsidP="00C820E5">
            <w:pPr>
              <w:jc w:val="center"/>
              <w:rPr>
                <w:kern w:val="0"/>
                <w:sz w:val="24"/>
                <w:szCs w:val="24"/>
              </w:rPr>
            </w:pPr>
            <w:r w:rsidRPr="00C820E5">
              <w:rPr>
                <w:kern w:val="0"/>
                <w:szCs w:val="21"/>
              </w:rPr>
              <w:t>2022</w:t>
            </w:r>
            <w:r w:rsidRPr="00C820E5">
              <w:rPr>
                <w:kern w:val="0"/>
                <w:szCs w:val="21"/>
              </w:rPr>
              <w:t>年</w:t>
            </w:r>
            <w:r w:rsidRPr="00C820E5">
              <w:rPr>
                <w:kern w:val="0"/>
                <w:szCs w:val="21"/>
              </w:rPr>
              <w:t>34</w:t>
            </w:r>
            <w:r w:rsidRPr="00C820E5">
              <w:rPr>
                <w:kern w:val="0"/>
                <w:szCs w:val="21"/>
              </w:rPr>
              <w:t>卷</w:t>
            </w:r>
            <w:r w:rsidRPr="00C820E5">
              <w:rPr>
                <w:kern w:val="0"/>
                <w:szCs w:val="21"/>
              </w:rPr>
              <w:t>20</w:t>
            </w:r>
            <w:r w:rsidRPr="00C820E5">
              <w:rPr>
                <w:kern w:val="0"/>
                <w:szCs w:val="21"/>
              </w:rPr>
              <w:t>期</w:t>
            </w:r>
            <w:r w:rsidRPr="00C820E5">
              <w:rPr>
                <w:kern w:val="0"/>
                <w:szCs w:val="21"/>
              </w:rPr>
              <w:t>2107548</w:t>
            </w:r>
            <w:r w:rsidRPr="00C820E5">
              <w:rPr>
                <w:kern w:val="0"/>
                <w:szCs w:val="21"/>
              </w:rPr>
              <w:t>页</w:t>
            </w:r>
          </w:p>
        </w:tc>
        <w:tc>
          <w:tcPr>
            <w:tcW w:w="1021" w:type="dxa"/>
            <w:vAlign w:val="center"/>
          </w:tcPr>
          <w:p w14:paraId="34CD134F" w14:textId="77777777" w:rsidR="00C820E5" w:rsidRPr="00C820E5" w:rsidRDefault="00C820E5" w:rsidP="00C820E5">
            <w:pPr>
              <w:jc w:val="center"/>
              <w:rPr>
                <w:kern w:val="0"/>
                <w:sz w:val="24"/>
                <w:szCs w:val="24"/>
              </w:rPr>
            </w:pPr>
            <w:r w:rsidRPr="00C820E5">
              <w:rPr>
                <w:kern w:val="0"/>
                <w:sz w:val="20"/>
                <w:szCs w:val="21"/>
              </w:rPr>
              <w:t>2022</w:t>
            </w:r>
            <w:r w:rsidRPr="00C820E5">
              <w:rPr>
                <w:kern w:val="0"/>
                <w:sz w:val="20"/>
                <w:szCs w:val="21"/>
              </w:rPr>
              <w:t>年</w:t>
            </w:r>
            <w:r w:rsidRPr="00C820E5">
              <w:rPr>
                <w:kern w:val="0"/>
                <w:sz w:val="20"/>
                <w:szCs w:val="21"/>
              </w:rPr>
              <w:t>04</w:t>
            </w:r>
            <w:r w:rsidRPr="00C820E5">
              <w:rPr>
                <w:kern w:val="0"/>
                <w:sz w:val="20"/>
                <w:szCs w:val="21"/>
              </w:rPr>
              <w:t>月</w:t>
            </w:r>
            <w:r w:rsidRPr="00C820E5">
              <w:rPr>
                <w:kern w:val="0"/>
                <w:sz w:val="20"/>
                <w:szCs w:val="21"/>
              </w:rPr>
              <w:t>23</w:t>
            </w:r>
            <w:r w:rsidRPr="00C820E5">
              <w:rPr>
                <w:kern w:val="0"/>
                <w:sz w:val="20"/>
                <w:szCs w:val="21"/>
              </w:rPr>
              <w:t>日</w:t>
            </w:r>
          </w:p>
        </w:tc>
        <w:tc>
          <w:tcPr>
            <w:tcW w:w="1389" w:type="dxa"/>
            <w:vAlign w:val="center"/>
          </w:tcPr>
          <w:p w14:paraId="3A6A9AB0" w14:textId="77777777" w:rsidR="00C820E5" w:rsidRPr="00C820E5" w:rsidRDefault="00C820E5" w:rsidP="00C820E5">
            <w:pPr>
              <w:jc w:val="center"/>
              <w:rPr>
                <w:kern w:val="0"/>
                <w:sz w:val="24"/>
                <w:szCs w:val="24"/>
              </w:rPr>
            </w:pPr>
            <w:r w:rsidRPr="00C820E5">
              <w:rPr>
                <w:kern w:val="0"/>
                <w:szCs w:val="21"/>
              </w:rPr>
              <w:t>Ziliang Chen, Fang Fang, Renbing Wu</w:t>
            </w:r>
          </w:p>
        </w:tc>
        <w:tc>
          <w:tcPr>
            <w:tcW w:w="1134" w:type="dxa"/>
            <w:vAlign w:val="center"/>
          </w:tcPr>
          <w:p w14:paraId="26BD1560" w14:textId="77777777" w:rsidR="00C820E5" w:rsidRPr="00C820E5" w:rsidRDefault="00C820E5" w:rsidP="00C820E5">
            <w:pPr>
              <w:jc w:val="center"/>
              <w:rPr>
                <w:kern w:val="0"/>
                <w:sz w:val="24"/>
                <w:szCs w:val="24"/>
              </w:rPr>
            </w:pPr>
            <w:r w:rsidRPr="00C820E5">
              <w:rPr>
                <w:kern w:val="0"/>
                <w:szCs w:val="21"/>
              </w:rPr>
              <w:t>Hongyuan Yang</w:t>
            </w:r>
          </w:p>
        </w:tc>
        <w:tc>
          <w:tcPr>
            <w:tcW w:w="1559" w:type="dxa"/>
            <w:vAlign w:val="center"/>
          </w:tcPr>
          <w:p w14:paraId="3EE9C9A2" w14:textId="77777777" w:rsidR="00C820E5" w:rsidRPr="00C820E5" w:rsidRDefault="00C820E5" w:rsidP="00C820E5">
            <w:pPr>
              <w:jc w:val="center"/>
              <w:rPr>
                <w:kern w:val="0"/>
                <w:szCs w:val="21"/>
              </w:rPr>
            </w:pPr>
            <w:r w:rsidRPr="00C820E5">
              <w:rPr>
                <w:kern w:val="0"/>
                <w:szCs w:val="21"/>
              </w:rPr>
              <w:t>杨泓远，郭佩芳，王瑞瑞，陈子亮，徐鸿彬，潘洪革，孙大林，方方，</w:t>
            </w:r>
          </w:p>
          <w:p w14:paraId="29E929D0" w14:textId="77777777" w:rsidR="00C820E5" w:rsidRPr="00C820E5" w:rsidRDefault="00C820E5" w:rsidP="00C820E5">
            <w:pPr>
              <w:jc w:val="center"/>
              <w:rPr>
                <w:kern w:val="0"/>
                <w:sz w:val="24"/>
                <w:szCs w:val="24"/>
              </w:rPr>
            </w:pPr>
            <w:r w:rsidRPr="00C820E5">
              <w:rPr>
                <w:kern w:val="0"/>
                <w:szCs w:val="21"/>
              </w:rPr>
              <w:t>吴仁兵</w:t>
            </w:r>
          </w:p>
        </w:tc>
        <w:tc>
          <w:tcPr>
            <w:tcW w:w="709" w:type="dxa"/>
            <w:vAlign w:val="center"/>
          </w:tcPr>
          <w:p w14:paraId="70F5E1DB" w14:textId="77777777" w:rsidR="00C820E5" w:rsidRPr="00C820E5" w:rsidRDefault="00C820E5" w:rsidP="00C820E5">
            <w:pPr>
              <w:jc w:val="center"/>
              <w:rPr>
                <w:kern w:val="0"/>
                <w:sz w:val="24"/>
                <w:szCs w:val="24"/>
              </w:rPr>
            </w:pPr>
            <w:r w:rsidRPr="00C820E5">
              <w:rPr>
                <w:kern w:val="0"/>
                <w:szCs w:val="21"/>
              </w:rPr>
              <w:t>527</w:t>
            </w:r>
          </w:p>
        </w:tc>
        <w:tc>
          <w:tcPr>
            <w:tcW w:w="992" w:type="dxa"/>
            <w:vAlign w:val="center"/>
          </w:tcPr>
          <w:p w14:paraId="23E691D6" w14:textId="77777777" w:rsidR="00C820E5" w:rsidRPr="00C820E5" w:rsidRDefault="00C820E5" w:rsidP="00C820E5">
            <w:pPr>
              <w:jc w:val="center"/>
              <w:rPr>
                <w:b/>
                <w:bCs/>
                <w:kern w:val="0"/>
                <w:sz w:val="24"/>
                <w:szCs w:val="24"/>
              </w:rPr>
            </w:pPr>
            <w:r w:rsidRPr="00C820E5">
              <w:rPr>
                <w:kern w:val="0"/>
                <w:szCs w:val="21"/>
              </w:rPr>
              <w:t>SCI</w:t>
            </w:r>
            <w:r w:rsidRPr="00C820E5">
              <w:rPr>
                <w:kern w:val="0"/>
                <w:szCs w:val="21"/>
              </w:rPr>
              <w:t>，知网</w:t>
            </w:r>
            <w:r w:rsidRPr="00C820E5">
              <w:rPr>
                <w:kern w:val="0"/>
                <w:szCs w:val="21"/>
              </w:rPr>
              <w:t>CNKI</w:t>
            </w:r>
            <w:r w:rsidRPr="00C820E5" w:rsidDel="009A7D20">
              <w:rPr>
                <w:kern w:val="0"/>
                <w:szCs w:val="21"/>
              </w:rPr>
              <w:t xml:space="preserve"> </w:t>
            </w:r>
          </w:p>
        </w:tc>
        <w:tc>
          <w:tcPr>
            <w:tcW w:w="851" w:type="dxa"/>
            <w:vAlign w:val="center"/>
          </w:tcPr>
          <w:p w14:paraId="5F757B35" w14:textId="77777777" w:rsidR="00C820E5" w:rsidRPr="00C820E5" w:rsidRDefault="00C820E5" w:rsidP="00C820E5">
            <w:pPr>
              <w:jc w:val="center"/>
              <w:rPr>
                <w:kern w:val="0"/>
                <w:sz w:val="24"/>
                <w:szCs w:val="24"/>
              </w:rPr>
            </w:pPr>
            <w:r w:rsidRPr="00C820E5">
              <w:rPr>
                <w:kern w:val="0"/>
                <w:szCs w:val="21"/>
              </w:rPr>
              <w:t>是</w:t>
            </w:r>
          </w:p>
        </w:tc>
      </w:tr>
      <w:tr w:rsidR="00C820E5" w:rsidRPr="00C820E5" w14:paraId="7F8925CD" w14:textId="77777777" w:rsidTr="00C820E5">
        <w:trPr>
          <w:trHeight w:val="130"/>
        </w:trPr>
        <w:tc>
          <w:tcPr>
            <w:tcW w:w="631" w:type="dxa"/>
            <w:vAlign w:val="center"/>
          </w:tcPr>
          <w:p w14:paraId="7F2835B8" w14:textId="77777777" w:rsidR="00C820E5" w:rsidRPr="00C820E5" w:rsidRDefault="00C820E5" w:rsidP="00C820E5">
            <w:pPr>
              <w:jc w:val="center"/>
              <w:rPr>
                <w:kern w:val="0"/>
                <w:sz w:val="24"/>
                <w:szCs w:val="24"/>
              </w:rPr>
            </w:pPr>
            <w:r w:rsidRPr="00C820E5">
              <w:rPr>
                <w:kern w:val="0"/>
                <w:szCs w:val="21"/>
              </w:rPr>
              <w:t>3</w:t>
            </w:r>
          </w:p>
        </w:tc>
        <w:tc>
          <w:tcPr>
            <w:tcW w:w="1887" w:type="dxa"/>
            <w:vAlign w:val="center"/>
          </w:tcPr>
          <w:p w14:paraId="44A1CF07" w14:textId="77777777" w:rsidR="00C820E5" w:rsidRPr="00C820E5" w:rsidRDefault="00C820E5" w:rsidP="00C820E5">
            <w:pPr>
              <w:jc w:val="center"/>
              <w:rPr>
                <w:kern w:val="0"/>
                <w:sz w:val="24"/>
                <w:szCs w:val="24"/>
              </w:rPr>
            </w:pPr>
            <w:r w:rsidRPr="00C820E5">
              <w:rPr>
                <w:kern w:val="0"/>
                <w:sz w:val="20"/>
                <w:szCs w:val="21"/>
              </w:rPr>
              <w:t xml:space="preserve">Inner Co Synergizing Outer </w:t>
            </w:r>
            <w:r w:rsidRPr="00C820E5">
              <w:rPr>
                <w:kern w:val="0"/>
                <w:sz w:val="20"/>
                <w:szCs w:val="21"/>
              </w:rPr>
              <w:lastRenderedPageBreak/>
              <w:t>Ru Supported on Carbon Nanotubes for Efficient pH‑Universal Hydrogen Evolution Catalysis</w:t>
            </w:r>
          </w:p>
        </w:tc>
        <w:tc>
          <w:tcPr>
            <w:tcW w:w="1134" w:type="dxa"/>
            <w:vAlign w:val="center"/>
          </w:tcPr>
          <w:p w14:paraId="0E900AB3" w14:textId="77777777" w:rsidR="00C820E5" w:rsidRPr="00C820E5" w:rsidRDefault="00C820E5" w:rsidP="00C820E5">
            <w:pPr>
              <w:jc w:val="center"/>
              <w:rPr>
                <w:kern w:val="0"/>
                <w:sz w:val="24"/>
                <w:szCs w:val="24"/>
              </w:rPr>
            </w:pPr>
            <w:r w:rsidRPr="00C820E5">
              <w:rPr>
                <w:kern w:val="0"/>
                <w:szCs w:val="21"/>
              </w:rPr>
              <w:lastRenderedPageBreak/>
              <w:t>Nano-Micro Letters</w:t>
            </w:r>
          </w:p>
        </w:tc>
        <w:tc>
          <w:tcPr>
            <w:tcW w:w="2013" w:type="dxa"/>
            <w:vAlign w:val="center"/>
          </w:tcPr>
          <w:p w14:paraId="46F72F9F" w14:textId="77777777" w:rsidR="00C820E5" w:rsidRPr="00C820E5" w:rsidRDefault="00C820E5" w:rsidP="00C820E5">
            <w:pPr>
              <w:jc w:val="center"/>
              <w:rPr>
                <w:kern w:val="0"/>
                <w:sz w:val="24"/>
                <w:szCs w:val="24"/>
              </w:rPr>
            </w:pPr>
            <w:r w:rsidRPr="00C820E5">
              <w:rPr>
                <w:kern w:val="0"/>
                <w:szCs w:val="21"/>
              </w:rPr>
              <w:t xml:space="preserve">Jian Chen, Yuan Ha, Ruirui Wang, </w:t>
            </w:r>
            <w:r w:rsidRPr="00C820E5">
              <w:rPr>
                <w:kern w:val="0"/>
                <w:szCs w:val="21"/>
              </w:rPr>
              <w:lastRenderedPageBreak/>
              <w:t>Yanxia Liu, Hongbin Xu, Bin Shang, Renbing Wu, Hongge Pan</w:t>
            </w:r>
          </w:p>
        </w:tc>
        <w:tc>
          <w:tcPr>
            <w:tcW w:w="1247" w:type="dxa"/>
            <w:vAlign w:val="center"/>
          </w:tcPr>
          <w:p w14:paraId="13EAC241" w14:textId="77777777" w:rsidR="00C820E5" w:rsidRPr="00C820E5" w:rsidRDefault="00C820E5" w:rsidP="00C820E5">
            <w:pPr>
              <w:jc w:val="center"/>
              <w:rPr>
                <w:kern w:val="0"/>
                <w:sz w:val="24"/>
                <w:szCs w:val="24"/>
              </w:rPr>
            </w:pPr>
            <w:r w:rsidRPr="00C820E5">
              <w:rPr>
                <w:kern w:val="0"/>
                <w:szCs w:val="21"/>
              </w:rPr>
              <w:lastRenderedPageBreak/>
              <w:t>2022</w:t>
            </w:r>
            <w:r w:rsidRPr="00C820E5">
              <w:rPr>
                <w:kern w:val="0"/>
                <w:szCs w:val="21"/>
              </w:rPr>
              <w:t>年</w:t>
            </w:r>
            <w:r w:rsidRPr="00C820E5">
              <w:rPr>
                <w:kern w:val="0"/>
                <w:szCs w:val="21"/>
              </w:rPr>
              <w:t>14</w:t>
            </w:r>
            <w:r w:rsidRPr="00C820E5">
              <w:rPr>
                <w:kern w:val="0"/>
                <w:szCs w:val="21"/>
              </w:rPr>
              <w:t>卷</w:t>
            </w:r>
            <w:r w:rsidRPr="00C820E5">
              <w:rPr>
                <w:kern w:val="0"/>
                <w:szCs w:val="21"/>
              </w:rPr>
              <w:t>1</w:t>
            </w:r>
            <w:r w:rsidRPr="00C820E5">
              <w:rPr>
                <w:kern w:val="0"/>
                <w:szCs w:val="21"/>
              </w:rPr>
              <w:t>期</w:t>
            </w:r>
            <w:r w:rsidRPr="00C820E5">
              <w:rPr>
                <w:kern w:val="0"/>
                <w:szCs w:val="21"/>
              </w:rPr>
              <w:t>186</w:t>
            </w:r>
            <w:r w:rsidRPr="00C820E5">
              <w:rPr>
                <w:kern w:val="0"/>
                <w:szCs w:val="21"/>
              </w:rPr>
              <w:lastRenderedPageBreak/>
              <w:t>页</w:t>
            </w:r>
          </w:p>
        </w:tc>
        <w:tc>
          <w:tcPr>
            <w:tcW w:w="1021" w:type="dxa"/>
            <w:vAlign w:val="center"/>
          </w:tcPr>
          <w:p w14:paraId="302AE2C6" w14:textId="77777777" w:rsidR="00C820E5" w:rsidRPr="00C820E5" w:rsidRDefault="00C820E5" w:rsidP="00C820E5">
            <w:pPr>
              <w:jc w:val="center"/>
              <w:rPr>
                <w:kern w:val="0"/>
                <w:sz w:val="24"/>
                <w:szCs w:val="24"/>
              </w:rPr>
            </w:pPr>
            <w:r w:rsidRPr="00C820E5">
              <w:rPr>
                <w:kern w:val="0"/>
                <w:sz w:val="20"/>
                <w:szCs w:val="21"/>
              </w:rPr>
              <w:lastRenderedPageBreak/>
              <w:t>2022</w:t>
            </w:r>
            <w:r w:rsidRPr="00C820E5">
              <w:rPr>
                <w:kern w:val="0"/>
                <w:sz w:val="20"/>
                <w:szCs w:val="21"/>
              </w:rPr>
              <w:t>年</w:t>
            </w:r>
            <w:r w:rsidRPr="00C820E5">
              <w:rPr>
                <w:kern w:val="0"/>
                <w:sz w:val="20"/>
                <w:szCs w:val="21"/>
              </w:rPr>
              <w:t>09</w:t>
            </w:r>
            <w:r w:rsidRPr="00C820E5">
              <w:rPr>
                <w:kern w:val="0"/>
                <w:sz w:val="20"/>
                <w:szCs w:val="21"/>
              </w:rPr>
              <w:t>月</w:t>
            </w:r>
            <w:r w:rsidRPr="00C820E5">
              <w:rPr>
                <w:kern w:val="0"/>
                <w:sz w:val="20"/>
                <w:szCs w:val="21"/>
              </w:rPr>
              <w:t>24</w:t>
            </w:r>
            <w:r w:rsidRPr="00C820E5">
              <w:rPr>
                <w:kern w:val="0"/>
                <w:sz w:val="20"/>
                <w:szCs w:val="21"/>
              </w:rPr>
              <w:lastRenderedPageBreak/>
              <w:t>日</w:t>
            </w:r>
          </w:p>
        </w:tc>
        <w:tc>
          <w:tcPr>
            <w:tcW w:w="1389" w:type="dxa"/>
            <w:vAlign w:val="center"/>
          </w:tcPr>
          <w:p w14:paraId="784A9161" w14:textId="77777777" w:rsidR="00C820E5" w:rsidRPr="00C820E5" w:rsidRDefault="00C820E5" w:rsidP="00C820E5">
            <w:pPr>
              <w:jc w:val="center"/>
              <w:rPr>
                <w:kern w:val="0"/>
                <w:sz w:val="24"/>
                <w:szCs w:val="24"/>
              </w:rPr>
            </w:pPr>
            <w:r w:rsidRPr="00C820E5">
              <w:rPr>
                <w:kern w:val="0"/>
                <w:szCs w:val="21"/>
              </w:rPr>
              <w:lastRenderedPageBreak/>
              <w:t xml:space="preserve">Bin Shang, Renbing Wu, </w:t>
            </w:r>
            <w:r w:rsidRPr="00C820E5">
              <w:rPr>
                <w:kern w:val="0"/>
                <w:szCs w:val="21"/>
              </w:rPr>
              <w:lastRenderedPageBreak/>
              <w:t>Hongge Pan</w:t>
            </w:r>
          </w:p>
        </w:tc>
        <w:tc>
          <w:tcPr>
            <w:tcW w:w="1134" w:type="dxa"/>
            <w:vAlign w:val="center"/>
          </w:tcPr>
          <w:p w14:paraId="5FB83311" w14:textId="77777777" w:rsidR="00C820E5" w:rsidRPr="00C820E5" w:rsidRDefault="00C820E5" w:rsidP="00C820E5">
            <w:pPr>
              <w:jc w:val="center"/>
              <w:rPr>
                <w:kern w:val="0"/>
                <w:sz w:val="24"/>
                <w:szCs w:val="24"/>
              </w:rPr>
            </w:pPr>
            <w:r w:rsidRPr="00C820E5">
              <w:rPr>
                <w:kern w:val="0"/>
                <w:szCs w:val="21"/>
              </w:rPr>
              <w:lastRenderedPageBreak/>
              <w:t>Jian Chen</w:t>
            </w:r>
          </w:p>
        </w:tc>
        <w:tc>
          <w:tcPr>
            <w:tcW w:w="1559" w:type="dxa"/>
            <w:vAlign w:val="center"/>
          </w:tcPr>
          <w:p w14:paraId="388C04B1" w14:textId="77777777" w:rsidR="00C820E5" w:rsidRPr="00C820E5" w:rsidRDefault="00C820E5" w:rsidP="00C820E5">
            <w:pPr>
              <w:jc w:val="center"/>
              <w:rPr>
                <w:kern w:val="0"/>
                <w:szCs w:val="21"/>
              </w:rPr>
            </w:pPr>
            <w:r w:rsidRPr="00C820E5">
              <w:rPr>
                <w:kern w:val="0"/>
                <w:szCs w:val="21"/>
              </w:rPr>
              <w:t>陈建，</w:t>
            </w:r>
          </w:p>
          <w:p w14:paraId="6E9CDB41" w14:textId="77777777" w:rsidR="00C820E5" w:rsidRPr="00C820E5" w:rsidRDefault="00C820E5" w:rsidP="00C820E5">
            <w:pPr>
              <w:jc w:val="center"/>
              <w:rPr>
                <w:kern w:val="0"/>
                <w:szCs w:val="21"/>
              </w:rPr>
            </w:pPr>
            <w:r w:rsidRPr="00C820E5">
              <w:rPr>
                <w:kern w:val="0"/>
                <w:szCs w:val="21"/>
              </w:rPr>
              <w:t>哈媛，</w:t>
            </w:r>
          </w:p>
          <w:p w14:paraId="12944E78" w14:textId="77777777" w:rsidR="00C820E5" w:rsidRPr="00C820E5" w:rsidRDefault="00C820E5" w:rsidP="00C820E5">
            <w:pPr>
              <w:jc w:val="center"/>
              <w:rPr>
                <w:kern w:val="0"/>
                <w:szCs w:val="21"/>
              </w:rPr>
            </w:pPr>
            <w:r w:rsidRPr="00C820E5">
              <w:rPr>
                <w:kern w:val="0"/>
                <w:szCs w:val="21"/>
              </w:rPr>
              <w:lastRenderedPageBreak/>
              <w:t>王瑞瑞，刘艳霞，徐鸿彬，尚斌，</w:t>
            </w:r>
          </w:p>
          <w:p w14:paraId="5E92FCD3" w14:textId="77777777" w:rsidR="00C820E5" w:rsidRPr="00C820E5" w:rsidRDefault="00C820E5" w:rsidP="00C820E5">
            <w:pPr>
              <w:jc w:val="center"/>
              <w:rPr>
                <w:kern w:val="0"/>
                <w:sz w:val="24"/>
                <w:szCs w:val="24"/>
              </w:rPr>
            </w:pPr>
            <w:r w:rsidRPr="00C820E5">
              <w:rPr>
                <w:kern w:val="0"/>
                <w:szCs w:val="21"/>
              </w:rPr>
              <w:t>吴仁兵，潘洪革</w:t>
            </w:r>
          </w:p>
        </w:tc>
        <w:tc>
          <w:tcPr>
            <w:tcW w:w="709" w:type="dxa"/>
            <w:vAlign w:val="center"/>
          </w:tcPr>
          <w:p w14:paraId="47FA2370" w14:textId="77777777" w:rsidR="00C820E5" w:rsidRPr="00C820E5" w:rsidRDefault="00C820E5" w:rsidP="00C820E5">
            <w:pPr>
              <w:jc w:val="center"/>
              <w:rPr>
                <w:kern w:val="0"/>
                <w:sz w:val="24"/>
                <w:szCs w:val="24"/>
              </w:rPr>
            </w:pPr>
            <w:r w:rsidRPr="00C820E5">
              <w:rPr>
                <w:kern w:val="0"/>
                <w:szCs w:val="21"/>
              </w:rPr>
              <w:lastRenderedPageBreak/>
              <w:t>179</w:t>
            </w:r>
          </w:p>
        </w:tc>
        <w:tc>
          <w:tcPr>
            <w:tcW w:w="992" w:type="dxa"/>
            <w:vAlign w:val="center"/>
          </w:tcPr>
          <w:p w14:paraId="622E5208" w14:textId="77777777" w:rsidR="00C820E5" w:rsidRPr="00C820E5" w:rsidRDefault="00C820E5" w:rsidP="00C820E5">
            <w:pPr>
              <w:jc w:val="center"/>
              <w:rPr>
                <w:kern w:val="0"/>
                <w:sz w:val="24"/>
                <w:szCs w:val="24"/>
              </w:rPr>
            </w:pPr>
            <w:r w:rsidRPr="00C820E5">
              <w:rPr>
                <w:kern w:val="0"/>
                <w:szCs w:val="21"/>
              </w:rPr>
              <w:t>SCI</w:t>
            </w:r>
            <w:r w:rsidRPr="00C820E5">
              <w:rPr>
                <w:kern w:val="0"/>
                <w:szCs w:val="21"/>
              </w:rPr>
              <w:t>，知网</w:t>
            </w:r>
            <w:r w:rsidRPr="00C820E5">
              <w:rPr>
                <w:kern w:val="0"/>
                <w:szCs w:val="21"/>
              </w:rPr>
              <w:t>CNKI</w:t>
            </w:r>
            <w:r w:rsidRPr="00C820E5" w:rsidDel="009A7D20">
              <w:rPr>
                <w:kern w:val="0"/>
                <w:szCs w:val="21"/>
              </w:rPr>
              <w:t xml:space="preserve"> </w:t>
            </w:r>
          </w:p>
        </w:tc>
        <w:tc>
          <w:tcPr>
            <w:tcW w:w="851" w:type="dxa"/>
            <w:vAlign w:val="center"/>
          </w:tcPr>
          <w:p w14:paraId="260DEEA6" w14:textId="77777777" w:rsidR="00C820E5" w:rsidRPr="00C820E5" w:rsidRDefault="00C820E5" w:rsidP="00C820E5">
            <w:pPr>
              <w:jc w:val="center"/>
              <w:rPr>
                <w:kern w:val="0"/>
                <w:sz w:val="24"/>
                <w:szCs w:val="24"/>
              </w:rPr>
            </w:pPr>
            <w:r w:rsidRPr="00C820E5">
              <w:rPr>
                <w:kern w:val="0"/>
                <w:szCs w:val="21"/>
              </w:rPr>
              <w:t>是</w:t>
            </w:r>
          </w:p>
        </w:tc>
      </w:tr>
      <w:tr w:rsidR="00C820E5" w:rsidRPr="00C820E5" w14:paraId="28158746" w14:textId="77777777" w:rsidTr="00C820E5">
        <w:trPr>
          <w:trHeight w:val="130"/>
        </w:trPr>
        <w:tc>
          <w:tcPr>
            <w:tcW w:w="631" w:type="dxa"/>
            <w:vAlign w:val="center"/>
          </w:tcPr>
          <w:p w14:paraId="4B7C1EF6" w14:textId="77777777" w:rsidR="00C820E5" w:rsidRPr="00C820E5" w:rsidRDefault="00C820E5" w:rsidP="00C820E5">
            <w:pPr>
              <w:jc w:val="center"/>
              <w:rPr>
                <w:kern w:val="0"/>
                <w:sz w:val="24"/>
                <w:szCs w:val="24"/>
              </w:rPr>
            </w:pPr>
            <w:r w:rsidRPr="00C820E5">
              <w:rPr>
                <w:kern w:val="0"/>
                <w:szCs w:val="21"/>
              </w:rPr>
              <w:t>4</w:t>
            </w:r>
          </w:p>
        </w:tc>
        <w:tc>
          <w:tcPr>
            <w:tcW w:w="1887" w:type="dxa"/>
            <w:vAlign w:val="center"/>
          </w:tcPr>
          <w:p w14:paraId="73BC9603" w14:textId="52783CB2" w:rsidR="00C820E5" w:rsidRPr="00C820E5" w:rsidRDefault="00C820E5" w:rsidP="00C820E5">
            <w:pPr>
              <w:jc w:val="center"/>
              <w:rPr>
                <w:kern w:val="0"/>
                <w:sz w:val="24"/>
                <w:szCs w:val="24"/>
                <w:highlight w:val="yellow"/>
              </w:rPr>
            </w:pPr>
            <w:r w:rsidRPr="00C820E5">
              <w:rPr>
                <w:kern w:val="0"/>
                <w:szCs w:val="21"/>
              </w:rPr>
              <w:t xml:space="preserve">A </w:t>
            </w:r>
            <w:r w:rsidR="00A7648B" w:rsidRPr="00C820E5">
              <w:rPr>
                <w:kern w:val="0"/>
                <w:szCs w:val="21"/>
              </w:rPr>
              <w:t xml:space="preserve">Strongly Coupled </w:t>
            </w:r>
            <w:r w:rsidRPr="00C820E5">
              <w:rPr>
                <w:kern w:val="0"/>
                <w:szCs w:val="21"/>
              </w:rPr>
              <w:t>Ru</w:t>
            </w:r>
            <w:r w:rsidR="00A7648B" w:rsidRPr="00C820E5">
              <w:rPr>
                <w:kern w:val="0"/>
                <w:szCs w:val="21"/>
              </w:rPr>
              <w:t>–Cr</w:t>
            </w:r>
            <w:r w:rsidR="00A7648B">
              <w:rPr>
                <w:rFonts w:hint="eastAsia"/>
                <w:kern w:val="0"/>
                <w:szCs w:val="21"/>
              </w:rPr>
              <w:t>O</w:t>
            </w:r>
            <w:r w:rsidR="00A7648B" w:rsidRPr="00C820E5">
              <w:rPr>
                <w:kern w:val="0"/>
                <w:szCs w:val="21"/>
                <w:vertAlign w:val="subscript"/>
              </w:rPr>
              <w:t>x</w:t>
            </w:r>
            <w:r w:rsidR="00A7648B" w:rsidRPr="00C820E5">
              <w:rPr>
                <w:kern w:val="0"/>
                <w:szCs w:val="21"/>
              </w:rPr>
              <w:t xml:space="preserve"> Cluster–Cluster Heterostructure </w:t>
            </w:r>
            <w:r w:rsidR="00A7648B">
              <w:rPr>
                <w:rFonts w:hint="eastAsia"/>
                <w:kern w:val="0"/>
                <w:szCs w:val="21"/>
              </w:rPr>
              <w:t>f</w:t>
            </w:r>
            <w:r w:rsidR="00A7648B" w:rsidRPr="00C820E5">
              <w:rPr>
                <w:kern w:val="0"/>
                <w:szCs w:val="21"/>
              </w:rPr>
              <w:t>or Efficient Alkaline Hydrogen Electrocatalysis</w:t>
            </w:r>
          </w:p>
        </w:tc>
        <w:tc>
          <w:tcPr>
            <w:tcW w:w="1134" w:type="dxa"/>
            <w:vAlign w:val="center"/>
          </w:tcPr>
          <w:p w14:paraId="24D3D858" w14:textId="77777777" w:rsidR="00C820E5" w:rsidRPr="00C820E5" w:rsidRDefault="00C820E5" w:rsidP="00C820E5">
            <w:pPr>
              <w:jc w:val="center"/>
              <w:rPr>
                <w:kern w:val="0"/>
                <w:sz w:val="24"/>
                <w:szCs w:val="24"/>
                <w:highlight w:val="yellow"/>
              </w:rPr>
            </w:pPr>
            <w:r w:rsidRPr="00C820E5">
              <w:rPr>
                <w:kern w:val="0"/>
                <w:szCs w:val="21"/>
              </w:rPr>
              <w:t>Nature Catalysis</w:t>
            </w:r>
          </w:p>
        </w:tc>
        <w:tc>
          <w:tcPr>
            <w:tcW w:w="2013" w:type="dxa"/>
            <w:vAlign w:val="center"/>
          </w:tcPr>
          <w:p w14:paraId="6E1F6721" w14:textId="77777777" w:rsidR="00C820E5" w:rsidRPr="00C820E5" w:rsidRDefault="00C820E5" w:rsidP="00C820E5">
            <w:pPr>
              <w:jc w:val="center"/>
              <w:rPr>
                <w:kern w:val="0"/>
                <w:sz w:val="24"/>
                <w:szCs w:val="24"/>
              </w:rPr>
            </w:pPr>
            <w:r w:rsidRPr="00C820E5">
              <w:rPr>
                <w:kern w:val="0"/>
                <w:szCs w:val="21"/>
              </w:rPr>
              <w:t>Bingxing Zhang, Jianmei Wang, Guimei Liu, Catherine M. Weiss, Danqing Liu, Yaping Chen, Lixue Xia, Peng Zhou, Mingxia Gao, Yongfeng Liu, Jian Chen, Yushan Yan, Minhua Shao, Hongge Pan, Wenping Sun</w:t>
            </w:r>
          </w:p>
        </w:tc>
        <w:tc>
          <w:tcPr>
            <w:tcW w:w="1247" w:type="dxa"/>
            <w:vAlign w:val="center"/>
          </w:tcPr>
          <w:p w14:paraId="45C461E9" w14:textId="77777777" w:rsidR="00C820E5" w:rsidRPr="00C820E5" w:rsidRDefault="00C820E5" w:rsidP="00C820E5">
            <w:pPr>
              <w:jc w:val="center"/>
              <w:rPr>
                <w:kern w:val="0"/>
                <w:sz w:val="24"/>
                <w:szCs w:val="24"/>
              </w:rPr>
            </w:pPr>
            <w:r w:rsidRPr="00C820E5">
              <w:rPr>
                <w:kern w:val="0"/>
                <w:szCs w:val="21"/>
              </w:rPr>
              <w:t>2024</w:t>
            </w:r>
            <w:r w:rsidRPr="00C820E5">
              <w:rPr>
                <w:kern w:val="0"/>
                <w:szCs w:val="21"/>
              </w:rPr>
              <w:t>年</w:t>
            </w:r>
            <w:r w:rsidRPr="00C820E5">
              <w:rPr>
                <w:kern w:val="0"/>
                <w:szCs w:val="21"/>
              </w:rPr>
              <w:t>7</w:t>
            </w:r>
            <w:r w:rsidRPr="00C820E5">
              <w:rPr>
                <w:kern w:val="0"/>
                <w:szCs w:val="21"/>
              </w:rPr>
              <w:t>卷</w:t>
            </w:r>
            <w:r w:rsidRPr="00C820E5">
              <w:rPr>
                <w:kern w:val="0"/>
                <w:szCs w:val="21"/>
              </w:rPr>
              <w:t>4</w:t>
            </w:r>
            <w:r w:rsidRPr="00C820E5">
              <w:rPr>
                <w:kern w:val="0"/>
                <w:szCs w:val="21"/>
              </w:rPr>
              <w:t>期</w:t>
            </w:r>
            <w:r w:rsidRPr="00C820E5">
              <w:rPr>
                <w:kern w:val="0"/>
                <w:szCs w:val="21"/>
              </w:rPr>
              <w:t xml:space="preserve"> 441-451</w:t>
            </w:r>
            <w:r w:rsidRPr="00C820E5">
              <w:rPr>
                <w:kern w:val="0"/>
                <w:szCs w:val="21"/>
              </w:rPr>
              <w:t>页</w:t>
            </w:r>
          </w:p>
        </w:tc>
        <w:tc>
          <w:tcPr>
            <w:tcW w:w="1021" w:type="dxa"/>
            <w:vAlign w:val="center"/>
          </w:tcPr>
          <w:p w14:paraId="19ED0A7A" w14:textId="5527D0C9" w:rsidR="00C820E5" w:rsidRPr="00C820E5" w:rsidRDefault="00C820E5" w:rsidP="00C820E5">
            <w:pPr>
              <w:jc w:val="center"/>
              <w:rPr>
                <w:kern w:val="0"/>
                <w:sz w:val="24"/>
                <w:szCs w:val="24"/>
              </w:rPr>
            </w:pPr>
            <w:r w:rsidRPr="00C820E5">
              <w:rPr>
                <w:kern w:val="0"/>
                <w:szCs w:val="21"/>
              </w:rPr>
              <w:t>2024</w:t>
            </w:r>
            <w:r w:rsidRPr="00C820E5">
              <w:rPr>
                <w:kern w:val="0"/>
                <w:szCs w:val="21"/>
              </w:rPr>
              <w:t>年</w:t>
            </w:r>
            <w:r w:rsidRPr="00C820E5">
              <w:rPr>
                <w:kern w:val="0"/>
                <w:szCs w:val="21"/>
              </w:rPr>
              <w:t>0</w:t>
            </w:r>
            <w:r w:rsidR="0090071B">
              <w:rPr>
                <w:rFonts w:hint="eastAsia"/>
                <w:kern w:val="0"/>
                <w:szCs w:val="21"/>
              </w:rPr>
              <w:t>4</w:t>
            </w:r>
            <w:r w:rsidRPr="00C820E5">
              <w:rPr>
                <w:kern w:val="0"/>
                <w:szCs w:val="21"/>
              </w:rPr>
              <w:t>月</w:t>
            </w:r>
            <w:r w:rsidR="0090071B">
              <w:rPr>
                <w:rFonts w:hint="eastAsia"/>
                <w:kern w:val="0"/>
                <w:szCs w:val="21"/>
              </w:rPr>
              <w:t>0</w:t>
            </w:r>
            <w:r w:rsidRPr="00C820E5">
              <w:rPr>
                <w:kern w:val="0"/>
                <w:szCs w:val="21"/>
              </w:rPr>
              <w:t>1</w:t>
            </w:r>
            <w:r w:rsidRPr="00C820E5">
              <w:rPr>
                <w:kern w:val="0"/>
                <w:szCs w:val="21"/>
              </w:rPr>
              <w:t>日</w:t>
            </w:r>
          </w:p>
        </w:tc>
        <w:tc>
          <w:tcPr>
            <w:tcW w:w="1389" w:type="dxa"/>
            <w:vAlign w:val="center"/>
          </w:tcPr>
          <w:p w14:paraId="35B7B433" w14:textId="77777777" w:rsidR="00C820E5" w:rsidRPr="00C820E5" w:rsidRDefault="00C820E5" w:rsidP="00C820E5">
            <w:pPr>
              <w:jc w:val="center"/>
              <w:rPr>
                <w:kern w:val="0"/>
                <w:sz w:val="24"/>
                <w:szCs w:val="24"/>
              </w:rPr>
            </w:pPr>
            <w:r w:rsidRPr="00C820E5">
              <w:rPr>
                <w:kern w:val="0"/>
                <w:szCs w:val="21"/>
              </w:rPr>
              <w:t>Hongge Pan, Wenping Sun</w:t>
            </w:r>
          </w:p>
        </w:tc>
        <w:tc>
          <w:tcPr>
            <w:tcW w:w="1134" w:type="dxa"/>
            <w:vAlign w:val="center"/>
          </w:tcPr>
          <w:p w14:paraId="6388E61C" w14:textId="77777777" w:rsidR="00C820E5" w:rsidRPr="00C820E5" w:rsidRDefault="00C820E5" w:rsidP="00C820E5">
            <w:pPr>
              <w:jc w:val="center"/>
              <w:rPr>
                <w:kern w:val="0"/>
                <w:sz w:val="24"/>
                <w:szCs w:val="24"/>
              </w:rPr>
            </w:pPr>
            <w:r w:rsidRPr="00C820E5">
              <w:rPr>
                <w:kern w:val="0"/>
                <w:szCs w:val="21"/>
              </w:rPr>
              <w:t>Bingxing Zhang</w:t>
            </w:r>
          </w:p>
        </w:tc>
        <w:tc>
          <w:tcPr>
            <w:tcW w:w="1559" w:type="dxa"/>
            <w:vAlign w:val="center"/>
          </w:tcPr>
          <w:p w14:paraId="15F0BB5B" w14:textId="77777777" w:rsidR="00C820E5" w:rsidRPr="00C820E5" w:rsidRDefault="00C820E5" w:rsidP="00C820E5">
            <w:pPr>
              <w:jc w:val="center"/>
              <w:rPr>
                <w:kern w:val="0"/>
                <w:szCs w:val="21"/>
              </w:rPr>
            </w:pPr>
            <w:r w:rsidRPr="00C820E5">
              <w:rPr>
                <w:kern w:val="0"/>
                <w:szCs w:val="21"/>
              </w:rPr>
              <w:t>张丙兴，王剑梅，刘丹卿，陈亚平，夏力学，周鹏，</w:t>
            </w:r>
          </w:p>
          <w:p w14:paraId="4F505D36" w14:textId="77777777" w:rsidR="00C820E5" w:rsidRPr="00C820E5" w:rsidRDefault="00C820E5" w:rsidP="00C820E5">
            <w:pPr>
              <w:jc w:val="center"/>
              <w:rPr>
                <w:kern w:val="0"/>
                <w:szCs w:val="21"/>
              </w:rPr>
            </w:pPr>
            <w:r w:rsidRPr="00C820E5">
              <w:rPr>
                <w:kern w:val="0"/>
                <w:szCs w:val="21"/>
              </w:rPr>
              <w:t>高明霞，刘永锋，陈建，</w:t>
            </w:r>
          </w:p>
          <w:p w14:paraId="5914C193" w14:textId="77777777" w:rsidR="00C820E5" w:rsidRPr="00C820E5" w:rsidRDefault="00C820E5" w:rsidP="00C820E5">
            <w:pPr>
              <w:jc w:val="center"/>
              <w:rPr>
                <w:kern w:val="0"/>
                <w:sz w:val="24"/>
                <w:szCs w:val="24"/>
              </w:rPr>
            </w:pPr>
            <w:r w:rsidRPr="00C820E5">
              <w:rPr>
                <w:kern w:val="0"/>
                <w:szCs w:val="21"/>
              </w:rPr>
              <w:t>潘洪革，孙文平</w:t>
            </w:r>
          </w:p>
        </w:tc>
        <w:tc>
          <w:tcPr>
            <w:tcW w:w="709" w:type="dxa"/>
            <w:vAlign w:val="center"/>
          </w:tcPr>
          <w:p w14:paraId="0C52FFE5" w14:textId="77777777" w:rsidR="00C820E5" w:rsidRPr="00C820E5" w:rsidRDefault="00C820E5" w:rsidP="00C820E5">
            <w:pPr>
              <w:jc w:val="center"/>
              <w:rPr>
                <w:kern w:val="0"/>
                <w:sz w:val="24"/>
                <w:szCs w:val="24"/>
              </w:rPr>
            </w:pPr>
            <w:r w:rsidRPr="00C820E5">
              <w:rPr>
                <w:kern w:val="0"/>
                <w:szCs w:val="21"/>
              </w:rPr>
              <w:t>512</w:t>
            </w:r>
          </w:p>
        </w:tc>
        <w:tc>
          <w:tcPr>
            <w:tcW w:w="992" w:type="dxa"/>
            <w:vAlign w:val="center"/>
          </w:tcPr>
          <w:p w14:paraId="672F9F59" w14:textId="77777777" w:rsidR="00C820E5" w:rsidRPr="00C820E5" w:rsidRDefault="00C820E5" w:rsidP="00C820E5">
            <w:pPr>
              <w:jc w:val="center"/>
              <w:rPr>
                <w:kern w:val="0"/>
                <w:sz w:val="24"/>
                <w:szCs w:val="24"/>
              </w:rPr>
            </w:pPr>
            <w:r w:rsidRPr="00C820E5">
              <w:rPr>
                <w:kern w:val="0"/>
                <w:szCs w:val="21"/>
              </w:rPr>
              <w:t>SCI</w:t>
            </w:r>
            <w:r w:rsidRPr="00C820E5">
              <w:rPr>
                <w:kern w:val="0"/>
                <w:szCs w:val="21"/>
              </w:rPr>
              <w:t>，知网</w:t>
            </w:r>
            <w:r w:rsidRPr="00C820E5">
              <w:rPr>
                <w:kern w:val="0"/>
                <w:szCs w:val="21"/>
              </w:rPr>
              <w:t>CNKI</w:t>
            </w:r>
          </w:p>
        </w:tc>
        <w:tc>
          <w:tcPr>
            <w:tcW w:w="851" w:type="dxa"/>
            <w:vAlign w:val="center"/>
          </w:tcPr>
          <w:p w14:paraId="29010B26" w14:textId="77777777" w:rsidR="00C820E5" w:rsidRPr="00C820E5" w:rsidRDefault="00C820E5" w:rsidP="00C820E5">
            <w:pPr>
              <w:jc w:val="center"/>
              <w:rPr>
                <w:kern w:val="0"/>
                <w:sz w:val="24"/>
                <w:szCs w:val="24"/>
              </w:rPr>
            </w:pPr>
            <w:r w:rsidRPr="00C820E5">
              <w:rPr>
                <w:kern w:val="0"/>
                <w:szCs w:val="21"/>
              </w:rPr>
              <w:t>是</w:t>
            </w:r>
          </w:p>
        </w:tc>
      </w:tr>
      <w:tr w:rsidR="00C820E5" w:rsidRPr="00C820E5" w14:paraId="74453350" w14:textId="77777777" w:rsidTr="00C820E5">
        <w:trPr>
          <w:trHeight w:val="130"/>
        </w:trPr>
        <w:tc>
          <w:tcPr>
            <w:tcW w:w="631" w:type="dxa"/>
            <w:vAlign w:val="center"/>
          </w:tcPr>
          <w:p w14:paraId="5CF3536E" w14:textId="77777777" w:rsidR="00C820E5" w:rsidRPr="00C820E5" w:rsidRDefault="00C820E5" w:rsidP="00C820E5">
            <w:pPr>
              <w:jc w:val="center"/>
              <w:rPr>
                <w:kern w:val="0"/>
                <w:sz w:val="20"/>
                <w:szCs w:val="21"/>
              </w:rPr>
            </w:pPr>
            <w:r w:rsidRPr="00C820E5">
              <w:rPr>
                <w:kern w:val="0"/>
                <w:szCs w:val="21"/>
              </w:rPr>
              <w:t>5</w:t>
            </w:r>
          </w:p>
        </w:tc>
        <w:tc>
          <w:tcPr>
            <w:tcW w:w="1887" w:type="dxa"/>
            <w:vAlign w:val="center"/>
          </w:tcPr>
          <w:p w14:paraId="7DD49C57" w14:textId="3A6B0674" w:rsidR="00C820E5" w:rsidRPr="00C820E5" w:rsidRDefault="00C820E5" w:rsidP="00C820E5">
            <w:pPr>
              <w:jc w:val="center"/>
              <w:rPr>
                <w:kern w:val="0"/>
                <w:sz w:val="20"/>
                <w:szCs w:val="21"/>
              </w:rPr>
            </w:pPr>
            <w:r w:rsidRPr="00C820E5">
              <w:rPr>
                <w:kern w:val="0"/>
                <w:sz w:val="20"/>
                <w:szCs w:val="21"/>
              </w:rPr>
              <w:t>Anion</w:t>
            </w:r>
            <w:r w:rsidR="00A7648B" w:rsidRPr="00C820E5">
              <w:rPr>
                <w:kern w:val="0"/>
                <w:sz w:val="20"/>
                <w:szCs w:val="21"/>
              </w:rPr>
              <w:t xml:space="preserve">-Exchange Membrane Water Electrolyzers </w:t>
            </w:r>
            <w:r w:rsidR="00A7648B">
              <w:rPr>
                <w:rFonts w:hint="eastAsia"/>
                <w:kern w:val="0"/>
                <w:sz w:val="20"/>
                <w:szCs w:val="21"/>
              </w:rPr>
              <w:t>a</w:t>
            </w:r>
            <w:r w:rsidR="00A7648B" w:rsidRPr="00C820E5">
              <w:rPr>
                <w:kern w:val="0"/>
                <w:sz w:val="20"/>
                <w:szCs w:val="21"/>
              </w:rPr>
              <w:t>nd Fuel Cells</w:t>
            </w:r>
          </w:p>
        </w:tc>
        <w:tc>
          <w:tcPr>
            <w:tcW w:w="1134" w:type="dxa"/>
            <w:vAlign w:val="center"/>
          </w:tcPr>
          <w:p w14:paraId="607EBFB2" w14:textId="77777777" w:rsidR="00C820E5" w:rsidRPr="00C820E5" w:rsidRDefault="00C820E5" w:rsidP="00C820E5">
            <w:pPr>
              <w:jc w:val="center"/>
              <w:rPr>
                <w:kern w:val="0"/>
                <w:sz w:val="20"/>
                <w:szCs w:val="21"/>
              </w:rPr>
            </w:pPr>
            <w:r w:rsidRPr="00C820E5">
              <w:rPr>
                <w:kern w:val="0"/>
                <w:szCs w:val="21"/>
              </w:rPr>
              <w:t>Chemical Society Reviews</w:t>
            </w:r>
          </w:p>
        </w:tc>
        <w:tc>
          <w:tcPr>
            <w:tcW w:w="2013" w:type="dxa"/>
            <w:vAlign w:val="center"/>
          </w:tcPr>
          <w:p w14:paraId="798D06DF" w14:textId="77777777" w:rsidR="00C820E5" w:rsidRPr="00C820E5" w:rsidRDefault="00C820E5" w:rsidP="00C820E5">
            <w:pPr>
              <w:jc w:val="center"/>
              <w:rPr>
                <w:kern w:val="0"/>
                <w:sz w:val="20"/>
                <w:szCs w:val="21"/>
              </w:rPr>
            </w:pPr>
            <w:r w:rsidRPr="00C820E5">
              <w:rPr>
                <w:kern w:val="0"/>
                <w:szCs w:val="21"/>
              </w:rPr>
              <w:t>Yaxiong Yang, Peng Li, Xiaobo Zheng, Wenping Sun, Shi Xue Dou, Tianyi Ma, Hongge Pan</w:t>
            </w:r>
          </w:p>
        </w:tc>
        <w:tc>
          <w:tcPr>
            <w:tcW w:w="1247" w:type="dxa"/>
            <w:vAlign w:val="center"/>
          </w:tcPr>
          <w:p w14:paraId="324D98D7" w14:textId="77777777" w:rsidR="00C820E5" w:rsidRPr="00C820E5" w:rsidRDefault="00C820E5" w:rsidP="00C820E5">
            <w:pPr>
              <w:jc w:val="center"/>
              <w:rPr>
                <w:kern w:val="0"/>
                <w:sz w:val="20"/>
                <w:szCs w:val="21"/>
              </w:rPr>
            </w:pPr>
            <w:r w:rsidRPr="00C820E5">
              <w:rPr>
                <w:kern w:val="0"/>
                <w:szCs w:val="21"/>
              </w:rPr>
              <w:t>2022</w:t>
            </w:r>
            <w:r w:rsidRPr="00C820E5">
              <w:rPr>
                <w:kern w:val="0"/>
                <w:szCs w:val="21"/>
              </w:rPr>
              <w:t>年</w:t>
            </w:r>
            <w:r w:rsidRPr="00C820E5">
              <w:rPr>
                <w:kern w:val="0"/>
                <w:szCs w:val="21"/>
              </w:rPr>
              <w:t>51</w:t>
            </w:r>
            <w:r w:rsidRPr="00C820E5">
              <w:rPr>
                <w:kern w:val="0"/>
                <w:szCs w:val="21"/>
              </w:rPr>
              <w:t>卷</w:t>
            </w:r>
            <w:r w:rsidRPr="00C820E5">
              <w:rPr>
                <w:kern w:val="0"/>
                <w:szCs w:val="21"/>
              </w:rPr>
              <w:t>23</w:t>
            </w:r>
            <w:r w:rsidRPr="00C820E5">
              <w:rPr>
                <w:kern w:val="0"/>
                <w:szCs w:val="21"/>
              </w:rPr>
              <w:t>期</w:t>
            </w:r>
            <w:r w:rsidRPr="00C820E5">
              <w:rPr>
                <w:kern w:val="0"/>
                <w:szCs w:val="21"/>
              </w:rPr>
              <w:t>9620-9693</w:t>
            </w:r>
            <w:r w:rsidRPr="00C820E5">
              <w:rPr>
                <w:kern w:val="0"/>
                <w:szCs w:val="21"/>
              </w:rPr>
              <w:t>页</w:t>
            </w:r>
          </w:p>
        </w:tc>
        <w:tc>
          <w:tcPr>
            <w:tcW w:w="1021" w:type="dxa"/>
            <w:vAlign w:val="center"/>
          </w:tcPr>
          <w:p w14:paraId="65ED4572" w14:textId="77777777" w:rsidR="00C820E5" w:rsidRPr="00C820E5" w:rsidRDefault="00C820E5" w:rsidP="00C820E5">
            <w:pPr>
              <w:jc w:val="center"/>
              <w:rPr>
                <w:kern w:val="0"/>
                <w:sz w:val="20"/>
                <w:szCs w:val="21"/>
              </w:rPr>
            </w:pPr>
            <w:r w:rsidRPr="00C820E5">
              <w:rPr>
                <w:kern w:val="0"/>
                <w:sz w:val="20"/>
                <w:szCs w:val="21"/>
              </w:rPr>
              <w:t>2022</w:t>
            </w:r>
            <w:r w:rsidRPr="00C820E5">
              <w:rPr>
                <w:kern w:val="0"/>
                <w:sz w:val="20"/>
                <w:szCs w:val="21"/>
              </w:rPr>
              <w:t>年</w:t>
            </w:r>
            <w:r w:rsidRPr="00C820E5">
              <w:rPr>
                <w:kern w:val="0"/>
                <w:sz w:val="20"/>
                <w:szCs w:val="21"/>
              </w:rPr>
              <w:t>11</w:t>
            </w:r>
            <w:r w:rsidRPr="00C820E5">
              <w:rPr>
                <w:kern w:val="0"/>
                <w:sz w:val="20"/>
                <w:szCs w:val="21"/>
              </w:rPr>
              <w:t>月</w:t>
            </w:r>
            <w:r w:rsidRPr="00C820E5">
              <w:rPr>
                <w:kern w:val="0"/>
                <w:sz w:val="20"/>
                <w:szCs w:val="21"/>
              </w:rPr>
              <w:t>28</w:t>
            </w:r>
            <w:r w:rsidRPr="00C820E5">
              <w:rPr>
                <w:kern w:val="0"/>
                <w:sz w:val="20"/>
                <w:szCs w:val="21"/>
              </w:rPr>
              <w:t>日</w:t>
            </w:r>
          </w:p>
        </w:tc>
        <w:tc>
          <w:tcPr>
            <w:tcW w:w="1389" w:type="dxa"/>
            <w:vAlign w:val="center"/>
          </w:tcPr>
          <w:p w14:paraId="5A8E2258" w14:textId="77777777" w:rsidR="00C820E5" w:rsidRPr="00C820E5" w:rsidRDefault="00C820E5" w:rsidP="00C820E5">
            <w:pPr>
              <w:jc w:val="center"/>
              <w:rPr>
                <w:kern w:val="0"/>
                <w:szCs w:val="21"/>
              </w:rPr>
            </w:pPr>
            <w:r w:rsidRPr="00C820E5">
              <w:rPr>
                <w:kern w:val="0"/>
                <w:szCs w:val="21"/>
              </w:rPr>
              <w:t>Peng Li,</w:t>
            </w:r>
          </w:p>
          <w:p w14:paraId="19C87472" w14:textId="77777777" w:rsidR="00C820E5" w:rsidRPr="00C820E5" w:rsidRDefault="00C820E5" w:rsidP="00C820E5">
            <w:pPr>
              <w:jc w:val="center"/>
              <w:rPr>
                <w:kern w:val="0"/>
                <w:sz w:val="20"/>
                <w:szCs w:val="21"/>
              </w:rPr>
            </w:pPr>
            <w:r w:rsidRPr="00C820E5">
              <w:rPr>
                <w:kern w:val="0"/>
                <w:sz w:val="20"/>
              </w:rPr>
              <w:t xml:space="preserve"> </w:t>
            </w:r>
            <w:r w:rsidRPr="00C820E5">
              <w:rPr>
                <w:kern w:val="0"/>
                <w:szCs w:val="21"/>
              </w:rPr>
              <w:t>Tianyi Ma,</w:t>
            </w:r>
            <w:r w:rsidRPr="00C820E5">
              <w:rPr>
                <w:kern w:val="0"/>
                <w:sz w:val="20"/>
              </w:rPr>
              <w:t xml:space="preserve"> </w:t>
            </w:r>
            <w:r w:rsidRPr="00C820E5">
              <w:rPr>
                <w:kern w:val="0"/>
                <w:szCs w:val="21"/>
              </w:rPr>
              <w:t>Hongge Pan</w:t>
            </w:r>
          </w:p>
        </w:tc>
        <w:tc>
          <w:tcPr>
            <w:tcW w:w="1134" w:type="dxa"/>
            <w:vAlign w:val="center"/>
          </w:tcPr>
          <w:p w14:paraId="3A27F129" w14:textId="77777777" w:rsidR="00C820E5" w:rsidRPr="00C820E5" w:rsidRDefault="00C820E5" w:rsidP="00C820E5">
            <w:pPr>
              <w:jc w:val="center"/>
              <w:rPr>
                <w:kern w:val="0"/>
                <w:szCs w:val="21"/>
              </w:rPr>
            </w:pPr>
            <w:r w:rsidRPr="00C820E5">
              <w:rPr>
                <w:kern w:val="0"/>
                <w:szCs w:val="21"/>
              </w:rPr>
              <w:t>Yaxiong Yang,</w:t>
            </w:r>
          </w:p>
          <w:p w14:paraId="295B9121" w14:textId="77777777" w:rsidR="00C820E5" w:rsidRPr="00C820E5" w:rsidRDefault="00C820E5" w:rsidP="00C820E5">
            <w:pPr>
              <w:jc w:val="center"/>
              <w:rPr>
                <w:kern w:val="0"/>
                <w:sz w:val="20"/>
                <w:szCs w:val="21"/>
              </w:rPr>
            </w:pPr>
            <w:r w:rsidRPr="00C820E5">
              <w:rPr>
                <w:kern w:val="0"/>
                <w:szCs w:val="21"/>
              </w:rPr>
              <w:t xml:space="preserve"> Peng Li </w:t>
            </w:r>
          </w:p>
        </w:tc>
        <w:tc>
          <w:tcPr>
            <w:tcW w:w="1559" w:type="dxa"/>
            <w:vAlign w:val="center"/>
          </w:tcPr>
          <w:p w14:paraId="38DB73A8" w14:textId="77777777" w:rsidR="00C820E5" w:rsidRPr="00C820E5" w:rsidRDefault="00C820E5" w:rsidP="00C820E5">
            <w:pPr>
              <w:jc w:val="center"/>
              <w:rPr>
                <w:kern w:val="0"/>
                <w:sz w:val="20"/>
                <w:szCs w:val="21"/>
              </w:rPr>
            </w:pPr>
            <w:r w:rsidRPr="00C820E5">
              <w:rPr>
                <w:kern w:val="0"/>
                <w:szCs w:val="21"/>
              </w:rPr>
              <w:t>杨亚雄，孙文平，潘洪革</w:t>
            </w:r>
          </w:p>
        </w:tc>
        <w:tc>
          <w:tcPr>
            <w:tcW w:w="709" w:type="dxa"/>
            <w:vAlign w:val="center"/>
          </w:tcPr>
          <w:p w14:paraId="55F0D79C" w14:textId="77777777" w:rsidR="00C820E5" w:rsidRPr="00C820E5" w:rsidRDefault="00C820E5" w:rsidP="00C820E5">
            <w:pPr>
              <w:jc w:val="center"/>
              <w:rPr>
                <w:kern w:val="0"/>
                <w:sz w:val="20"/>
                <w:szCs w:val="21"/>
              </w:rPr>
            </w:pPr>
            <w:r w:rsidRPr="00C820E5">
              <w:rPr>
                <w:kern w:val="0"/>
                <w:szCs w:val="21"/>
              </w:rPr>
              <w:t>600</w:t>
            </w:r>
          </w:p>
        </w:tc>
        <w:tc>
          <w:tcPr>
            <w:tcW w:w="992" w:type="dxa"/>
            <w:vAlign w:val="center"/>
          </w:tcPr>
          <w:p w14:paraId="138C64E0" w14:textId="77777777" w:rsidR="00C820E5" w:rsidRPr="00C820E5" w:rsidRDefault="00C820E5" w:rsidP="00C820E5">
            <w:pPr>
              <w:jc w:val="center"/>
              <w:rPr>
                <w:kern w:val="0"/>
                <w:sz w:val="20"/>
                <w:szCs w:val="21"/>
              </w:rPr>
            </w:pPr>
            <w:r w:rsidRPr="00C820E5">
              <w:rPr>
                <w:kern w:val="0"/>
                <w:szCs w:val="21"/>
              </w:rPr>
              <w:t>SCI</w:t>
            </w:r>
            <w:r w:rsidRPr="00C820E5">
              <w:rPr>
                <w:kern w:val="0"/>
                <w:szCs w:val="21"/>
              </w:rPr>
              <w:t>，知网</w:t>
            </w:r>
            <w:r w:rsidRPr="00C820E5">
              <w:rPr>
                <w:kern w:val="0"/>
                <w:szCs w:val="21"/>
              </w:rPr>
              <w:t>CNKI</w:t>
            </w:r>
            <w:r w:rsidRPr="00C820E5" w:rsidDel="009A7D20">
              <w:rPr>
                <w:kern w:val="0"/>
                <w:szCs w:val="21"/>
              </w:rPr>
              <w:t xml:space="preserve"> </w:t>
            </w:r>
          </w:p>
        </w:tc>
        <w:tc>
          <w:tcPr>
            <w:tcW w:w="851" w:type="dxa"/>
            <w:vAlign w:val="center"/>
          </w:tcPr>
          <w:p w14:paraId="0C0699C1" w14:textId="77777777" w:rsidR="00C820E5" w:rsidRPr="00C820E5" w:rsidRDefault="00C820E5" w:rsidP="00C820E5">
            <w:pPr>
              <w:jc w:val="center"/>
              <w:rPr>
                <w:kern w:val="0"/>
                <w:sz w:val="20"/>
                <w:szCs w:val="21"/>
              </w:rPr>
            </w:pPr>
            <w:r w:rsidRPr="00C820E5">
              <w:rPr>
                <w:kern w:val="0"/>
                <w:szCs w:val="21"/>
              </w:rPr>
              <w:t>是</w:t>
            </w:r>
          </w:p>
        </w:tc>
      </w:tr>
      <w:tr w:rsidR="00C820E5" w:rsidRPr="00C820E5" w14:paraId="1E306798" w14:textId="77777777" w:rsidTr="00C820E5">
        <w:trPr>
          <w:trHeight w:val="573"/>
        </w:trPr>
        <w:tc>
          <w:tcPr>
            <w:tcW w:w="12015" w:type="dxa"/>
            <w:gridSpan w:val="9"/>
            <w:vAlign w:val="center"/>
          </w:tcPr>
          <w:p w14:paraId="1DCE78BA" w14:textId="77777777" w:rsidR="00C820E5" w:rsidRPr="00C820E5" w:rsidRDefault="00C820E5" w:rsidP="00C820E5">
            <w:pPr>
              <w:ind w:firstLine="480"/>
              <w:jc w:val="center"/>
              <w:rPr>
                <w:kern w:val="0"/>
                <w:sz w:val="24"/>
                <w:szCs w:val="24"/>
                <w:highlight w:val="yellow"/>
              </w:rPr>
            </w:pPr>
            <w:r w:rsidRPr="00C820E5">
              <w:rPr>
                <w:kern w:val="0"/>
                <w:sz w:val="24"/>
                <w:szCs w:val="24"/>
              </w:rPr>
              <w:t>合计</w:t>
            </w:r>
          </w:p>
        </w:tc>
        <w:tc>
          <w:tcPr>
            <w:tcW w:w="709" w:type="dxa"/>
            <w:vAlign w:val="center"/>
          </w:tcPr>
          <w:p w14:paraId="14FA4A5E" w14:textId="77777777" w:rsidR="00C820E5" w:rsidRPr="00C820E5" w:rsidRDefault="00C820E5" w:rsidP="00C820E5">
            <w:pPr>
              <w:jc w:val="center"/>
              <w:rPr>
                <w:kern w:val="0"/>
                <w:sz w:val="24"/>
                <w:szCs w:val="24"/>
              </w:rPr>
            </w:pPr>
            <w:r w:rsidRPr="00C820E5">
              <w:rPr>
                <w:kern w:val="0"/>
                <w:sz w:val="24"/>
                <w:szCs w:val="24"/>
              </w:rPr>
              <w:t>2722</w:t>
            </w:r>
          </w:p>
        </w:tc>
        <w:tc>
          <w:tcPr>
            <w:tcW w:w="992" w:type="dxa"/>
            <w:vAlign w:val="center"/>
          </w:tcPr>
          <w:p w14:paraId="6103C6F9" w14:textId="77777777" w:rsidR="00C820E5" w:rsidRPr="00C820E5" w:rsidRDefault="00C820E5" w:rsidP="00C820E5">
            <w:pPr>
              <w:jc w:val="center"/>
              <w:rPr>
                <w:kern w:val="0"/>
                <w:sz w:val="24"/>
                <w:szCs w:val="24"/>
              </w:rPr>
            </w:pPr>
          </w:p>
        </w:tc>
        <w:tc>
          <w:tcPr>
            <w:tcW w:w="851" w:type="dxa"/>
            <w:vAlign w:val="center"/>
          </w:tcPr>
          <w:p w14:paraId="68F51B97" w14:textId="77777777" w:rsidR="00C820E5" w:rsidRPr="00C820E5" w:rsidRDefault="00C820E5" w:rsidP="00C820E5">
            <w:pPr>
              <w:jc w:val="center"/>
              <w:rPr>
                <w:kern w:val="0"/>
                <w:sz w:val="24"/>
                <w:szCs w:val="24"/>
              </w:rPr>
            </w:pPr>
          </w:p>
        </w:tc>
      </w:tr>
    </w:tbl>
    <w:p w14:paraId="0084F74C" w14:textId="77777777" w:rsidR="00C820E5" w:rsidRPr="00C820E5" w:rsidRDefault="00C820E5" w:rsidP="00C820E5">
      <w:pPr>
        <w:spacing w:line="360" w:lineRule="auto"/>
        <w:rPr>
          <w:b/>
          <w:bCs/>
          <w:sz w:val="32"/>
          <w:szCs w:val="32"/>
        </w:rPr>
      </w:pPr>
    </w:p>
    <w:p w14:paraId="116EA61D" w14:textId="77777777" w:rsidR="00C820E5" w:rsidRDefault="00C820E5" w:rsidP="00C820E5">
      <w:pPr>
        <w:spacing w:line="360" w:lineRule="auto"/>
        <w:rPr>
          <w:b/>
          <w:bCs/>
          <w:sz w:val="32"/>
          <w:szCs w:val="32"/>
        </w:rPr>
        <w:sectPr w:rsidR="00C820E5" w:rsidSect="00C820E5">
          <w:pgSz w:w="16838" w:h="11906" w:orient="landscape"/>
          <w:pgMar w:top="1800" w:right="1440" w:bottom="1800" w:left="1440" w:header="851" w:footer="992" w:gutter="0"/>
          <w:cols w:space="425"/>
          <w:docGrid w:type="lines" w:linePitch="312"/>
        </w:sectPr>
      </w:pPr>
    </w:p>
    <w:p w14:paraId="2EB183D5" w14:textId="4AA10A3A" w:rsidR="006C2A7A" w:rsidRDefault="0092104C" w:rsidP="00D27384">
      <w:pPr>
        <w:pStyle w:val="a3"/>
        <w:numPr>
          <w:ilvl w:val="0"/>
          <w:numId w:val="1"/>
        </w:numPr>
        <w:spacing w:line="360" w:lineRule="auto"/>
        <w:ind w:firstLineChars="0"/>
        <w:rPr>
          <w:b/>
          <w:bCs/>
          <w:sz w:val="32"/>
          <w:szCs w:val="32"/>
        </w:rPr>
      </w:pPr>
      <w:r w:rsidRPr="006C2A7A">
        <w:rPr>
          <w:b/>
          <w:bCs/>
          <w:sz w:val="32"/>
          <w:szCs w:val="32"/>
        </w:rPr>
        <w:lastRenderedPageBreak/>
        <w:t>主要完成人情况</w:t>
      </w:r>
      <w:r w:rsidRPr="006C2A7A">
        <w:rPr>
          <w:rFonts w:hint="eastAsia"/>
          <w:b/>
          <w:bCs/>
          <w:sz w:val="32"/>
          <w:szCs w:val="32"/>
        </w:rPr>
        <w:t>：</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510"/>
        <w:gridCol w:w="750"/>
        <w:gridCol w:w="700"/>
        <w:gridCol w:w="1230"/>
        <w:gridCol w:w="1210"/>
        <w:gridCol w:w="3264"/>
      </w:tblGrid>
      <w:tr w:rsidR="00AC522A" w:rsidRPr="00D27384" w14:paraId="792867F5" w14:textId="77777777" w:rsidTr="00CE3AFE">
        <w:trPr>
          <w:trHeight w:val="561"/>
        </w:trPr>
        <w:tc>
          <w:tcPr>
            <w:tcW w:w="986" w:type="dxa"/>
            <w:vAlign w:val="center"/>
          </w:tcPr>
          <w:p w14:paraId="2D8DB93C" w14:textId="77777777" w:rsidR="00AC522A" w:rsidRPr="00D27384" w:rsidRDefault="00AC522A" w:rsidP="00CE3AFE">
            <w:pPr>
              <w:snapToGrid w:val="0"/>
              <w:jc w:val="center"/>
              <w:rPr>
                <w:b/>
                <w:bCs/>
                <w:sz w:val="24"/>
                <w:szCs w:val="24"/>
              </w:rPr>
            </w:pPr>
            <w:r w:rsidRPr="00D27384">
              <w:rPr>
                <w:rFonts w:asciiTheme="minorEastAsia" w:eastAsiaTheme="minorEastAsia" w:hAnsiTheme="minorEastAsia"/>
                <w:b/>
                <w:bCs/>
                <w:sz w:val="24"/>
                <w:szCs w:val="24"/>
              </w:rPr>
              <w:t>姓名</w:t>
            </w:r>
          </w:p>
        </w:tc>
        <w:tc>
          <w:tcPr>
            <w:tcW w:w="510" w:type="dxa"/>
            <w:vAlign w:val="center"/>
          </w:tcPr>
          <w:p w14:paraId="310806B8" w14:textId="77777777" w:rsidR="00AC522A" w:rsidRPr="00D27384" w:rsidRDefault="00AC522A" w:rsidP="00CE3AFE">
            <w:pPr>
              <w:snapToGrid w:val="0"/>
              <w:jc w:val="center"/>
              <w:rPr>
                <w:b/>
                <w:bCs/>
                <w:sz w:val="24"/>
                <w:szCs w:val="24"/>
              </w:rPr>
            </w:pPr>
            <w:r w:rsidRPr="00D27384">
              <w:rPr>
                <w:rFonts w:asciiTheme="minorEastAsia" w:eastAsiaTheme="minorEastAsia" w:hAnsiTheme="minorEastAsia"/>
                <w:b/>
                <w:bCs/>
                <w:sz w:val="24"/>
                <w:szCs w:val="24"/>
              </w:rPr>
              <w:t>排名</w:t>
            </w:r>
          </w:p>
        </w:tc>
        <w:tc>
          <w:tcPr>
            <w:tcW w:w="750" w:type="dxa"/>
            <w:vAlign w:val="center"/>
          </w:tcPr>
          <w:p w14:paraId="1BF6851B" w14:textId="77777777" w:rsidR="00AC522A" w:rsidRPr="00D27384" w:rsidRDefault="00AC522A" w:rsidP="00CE3AFE">
            <w:pPr>
              <w:snapToGrid w:val="0"/>
              <w:jc w:val="center"/>
              <w:rPr>
                <w:b/>
                <w:bCs/>
                <w:sz w:val="24"/>
                <w:szCs w:val="24"/>
              </w:rPr>
            </w:pPr>
            <w:r w:rsidRPr="00D27384">
              <w:rPr>
                <w:rFonts w:asciiTheme="minorEastAsia" w:eastAsiaTheme="minorEastAsia" w:hAnsiTheme="minorEastAsia"/>
                <w:b/>
                <w:bCs/>
                <w:sz w:val="24"/>
                <w:szCs w:val="24"/>
              </w:rPr>
              <w:t>行政职务</w:t>
            </w:r>
          </w:p>
        </w:tc>
        <w:tc>
          <w:tcPr>
            <w:tcW w:w="700" w:type="dxa"/>
            <w:vAlign w:val="center"/>
          </w:tcPr>
          <w:p w14:paraId="5B5D227E" w14:textId="77777777" w:rsidR="00AC522A" w:rsidRPr="00D27384" w:rsidRDefault="00AC522A" w:rsidP="00CE3AFE">
            <w:pPr>
              <w:snapToGrid w:val="0"/>
              <w:jc w:val="center"/>
              <w:rPr>
                <w:b/>
                <w:bCs/>
                <w:sz w:val="24"/>
                <w:szCs w:val="24"/>
              </w:rPr>
            </w:pPr>
            <w:r w:rsidRPr="00D27384">
              <w:rPr>
                <w:rFonts w:asciiTheme="minorEastAsia" w:eastAsiaTheme="minorEastAsia" w:hAnsiTheme="minorEastAsia"/>
                <w:b/>
                <w:bCs/>
                <w:sz w:val="24"/>
                <w:szCs w:val="24"/>
              </w:rPr>
              <w:t>技术职称</w:t>
            </w:r>
          </w:p>
        </w:tc>
        <w:tc>
          <w:tcPr>
            <w:tcW w:w="1230" w:type="dxa"/>
            <w:vAlign w:val="center"/>
          </w:tcPr>
          <w:p w14:paraId="1F0112C4" w14:textId="77777777" w:rsidR="00AC522A" w:rsidRPr="00D27384" w:rsidRDefault="00AC522A" w:rsidP="00CE3AFE">
            <w:pPr>
              <w:snapToGrid w:val="0"/>
              <w:jc w:val="center"/>
              <w:rPr>
                <w:b/>
                <w:bCs/>
                <w:sz w:val="24"/>
                <w:szCs w:val="24"/>
              </w:rPr>
            </w:pPr>
            <w:r w:rsidRPr="00D27384">
              <w:rPr>
                <w:rFonts w:asciiTheme="minorEastAsia" w:eastAsiaTheme="minorEastAsia" w:hAnsiTheme="minorEastAsia"/>
                <w:b/>
                <w:bCs/>
                <w:sz w:val="24"/>
                <w:szCs w:val="24"/>
              </w:rPr>
              <w:t>工作单位</w:t>
            </w:r>
          </w:p>
        </w:tc>
        <w:tc>
          <w:tcPr>
            <w:tcW w:w="1210" w:type="dxa"/>
            <w:vAlign w:val="center"/>
          </w:tcPr>
          <w:p w14:paraId="0739BEA0" w14:textId="77777777" w:rsidR="00AC522A" w:rsidRPr="00D27384" w:rsidRDefault="00AC522A" w:rsidP="00CE3AFE">
            <w:pPr>
              <w:snapToGrid w:val="0"/>
              <w:jc w:val="center"/>
              <w:rPr>
                <w:b/>
                <w:bCs/>
                <w:sz w:val="24"/>
                <w:szCs w:val="24"/>
              </w:rPr>
            </w:pPr>
            <w:r w:rsidRPr="00D27384">
              <w:rPr>
                <w:rFonts w:asciiTheme="minorEastAsia" w:eastAsiaTheme="minorEastAsia" w:hAnsiTheme="minorEastAsia"/>
                <w:b/>
                <w:bCs/>
                <w:sz w:val="24"/>
                <w:szCs w:val="24"/>
              </w:rPr>
              <w:t>完成单位</w:t>
            </w:r>
          </w:p>
        </w:tc>
        <w:tc>
          <w:tcPr>
            <w:tcW w:w="3264" w:type="dxa"/>
            <w:vAlign w:val="center"/>
          </w:tcPr>
          <w:p w14:paraId="4D52B64C" w14:textId="0D87AE51" w:rsidR="00AC522A" w:rsidRPr="00D27384" w:rsidRDefault="00AC522A" w:rsidP="00CE3AFE">
            <w:pPr>
              <w:snapToGrid w:val="0"/>
              <w:jc w:val="center"/>
              <w:rPr>
                <w:b/>
                <w:bCs/>
                <w:sz w:val="24"/>
                <w:szCs w:val="24"/>
              </w:rPr>
            </w:pPr>
            <w:r w:rsidRPr="00AC522A">
              <w:rPr>
                <w:rFonts w:asciiTheme="minorEastAsia" w:eastAsiaTheme="minorEastAsia" w:hAnsiTheme="minorEastAsia"/>
                <w:b/>
                <w:bCs/>
                <w:sz w:val="24"/>
                <w:szCs w:val="24"/>
              </w:rPr>
              <w:t>对本项目贡献</w:t>
            </w:r>
          </w:p>
        </w:tc>
      </w:tr>
      <w:tr w:rsidR="00AC522A" w:rsidRPr="00D27384" w14:paraId="21CBCBED" w14:textId="77777777" w:rsidTr="00CE3AFE">
        <w:trPr>
          <w:trHeight w:val="221"/>
        </w:trPr>
        <w:tc>
          <w:tcPr>
            <w:tcW w:w="986" w:type="dxa"/>
            <w:vAlign w:val="center"/>
          </w:tcPr>
          <w:p w14:paraId="1E2926DB" w14:textId="77777777" w:rsidR="00AC522A" w:rsidRPr="00D27384" w:rsidRDefault="00AC522A" w:rsidP="00CE3AFE">
            <w:pPr>
              <w:snapToGrid w:val="0"/>
              <w:jc w:val="center"/>
              <w:rPr>
                <w:sz w:val="24"/>
                <w:szCs w:val="24"/>
              </w:rPr>
            </w:pPr>
            <w:r w:rsidRPr="005269E6">
              <w:rPr>
                <w:color w:val="000000"/>
                <w:sz w:val="24"/>
              </w:rPr>
              <w:t>潘洪革</w:t>
            </w:r>
          </w:p>
        </w:tc>
        <w:tc>
          <w:tcPr>
            <w:tcW w:w="510" w:type="dxa"/>
            <w:vAlign w:val="center"/>
          </w:tcPr>
          <w:p w14:paraId="2BC454FC" w14:textId="77777777" w:rsidR="00AC522A" w:rsidRPr="00D27384" w:rsidRDefault="00AC522A" w:rsidP="00CE3AFE">
            <w:pPr>
              <w:snapToGrid w:val="0"/>
              <w:jc w:val="center"/>
              <w:rPr>
                <w:sz w:val="24"/>
                <w:szCs w:val="24"/>
              </w:rPr>
            </w:pPr>
            <w:r>
              <w:rPr>
                <w:sz w:val="24"/>
              </w:rPr>
              <w:t>1</w:t>
            </w:r>
          </w:p>
        </w:tc>
        <w:tc>
          <w:tcPr>
            <w:tcW w:w="750" w:type="dxa"/>
            <w:vAlign w:val="center"/>
          </w:tcPr>
          <w:p w14:paraId="25FD0E95" w14:textId="77777777" w:rsidR="00AC522A" w:rsidRPr="00D27384" w:rsidRDefault="00AC522A" w:rsidP="00CE3AFE">
            <w:pPr>
              <w:snapToGrid w:val="0"/>
              <w:jc w:val="center"/>
              <w:rPr>
                <w:sz w:val="24"/>
                <w:szCs w:val="24"/>
              </w:rPr>
            </w:pPr>
            <w:r w:rsidRPr="005269E6">
              <w:rPr>
                <w:sz w:val="24"/>
              </w:rPr>
              <w:t>院长</w:t>
            </w:r>
          </w:p>
        </w:tc>
        <w:tc>
          <w:tcPr>
            <w:tcW w:w="700" w:type="dxa"/>
            <w:vAlign w:val="center"/>
          </w:tcPr>
          <w:p w14:paraId="78252518" w14:textId="77777777" w:rsidR="00AC522A" w:rsidRPr="00D27384" w:rsidRDefault="00AC522A" w:rsidP="00CE3AFE">
            <w:pPr>
              <w:snapToGrid w:val="0"/>
              <w:jc w:val="center"/>
              <w:rPr>
                <w:sz w:val="24"/>
                <w:szCs w:val="24"/>
              </w:rPr>
            </w:pPr>
            <w:r>
              <w:rPr>
                <w:color w:val="000000"/>
                <w:sz w:val="24"/>
              </w:rPr>
              <w:t>教授</w:t>
            </w:r>
          </w:p>
        </w:tc>
        <w:tc>
          <w:tcPr>
            <w:tcW w:w="1230" w:type="dxa"/>
            <w:vAlign w:val="center"/>
          </w:tcPr>
          <w:p w14:paraId="440D080C" w14:textId="77777777" w:rsidR="00AC522A" w:rsidRPr="00D27384" w:rsidRDefault="00AC522A" w:rsidP="00CE3AFE">
            <w:pPr>
              <w:snapToGrid w:val="0"/>
              <w:jc w:val="center"/>
              <w:rPr>
                <w:sz w:val="24"/>
                <w:szCs w:val="24"/>
              </w:rPr>
            </w:pPr>
            <w:r>
              <w:rPr>
                <w:color w:val="000000"/>
                <w:sz w:val="24"/>
              </w:rPr>
              <w:t>西安工业大学</w:t>
            </w:r>
          </w:p>
        </w:tc>
        <w:tc>
          <w:tcPr>
            <w:tcW w:w="1210" w:type="dxa"/>
            <w:vAlign w:val="center"/>
          </w:tcPr>
          <w:p w14:paraId="42FA97CA" w14:textId="77777777" w:rsidR="00AC522A" w:rsidRPr="00D27384" w:rsidRDefault="00AC522A" w:rsidP="00CE3AFE">
            <w:pPr>
              <w:snapToGrid w:val="0"/>
              <w:jc w:val="center"/>
              <w:rPr>
                <w:sz w:val="24"/>
                <w:szCs w:val="24"/>
              </w:rPr>
            </w:pPr>
            <w:r>
              <w:rPr>
                <w:color w:val="000000"/>
                <w:sz w:val="24"/>
              </w:rPr>
              <w:t>西安工业大学</w:t>
            </w:r>
          </w:p>
        </w:tc>
        <w:tc>
          <w:tcPr>
            <w:tcW w:w="3264" w:type="dxa"/>
            <w:vAlign w:val="center"/>
          </w:tcPr>
          <w:p w14:paraId="229DFBA6" w14:textId="1F6EACC2" w:rsidR="00AC522A" w:rsidRPr="00D27384" w:rsidRDefault="00AC522A" w:rsidP="00CE3AFE">
            <w:pPr>
              <w:snapToGrid w:val="0"/>
              <w:jc w:val="left"/>
              <w:rPr>
                <w:sz w:val="24"/>
                <w:szCs w:val="24"/>
              </w:rPr>
            </w:pPr>
            <w:r w:rsidRPr="00AC522A">
              <w:rPr>
                <w:sz w:val="24"/>
              </w:rPr>
              <w:t>项目总负责人，主导提出并建立了</w:t>
            </w:r>
            <w:r w:rsidR="00EA3414">
              <w:rPr>
                <w:rFonts w:hint="eastAsia"/>
                <w:sz w:val="24"/>
              </w:rPr>
              <w:t>“</w:t>
            </w:r>
            <w:r w:rsidRPr="00AC522A">
              <w:rPr>
                <w:sz w:val="24"/>
              </w:rPr>
              <w:t>强耦合团簇</w:t>
            </w:r>
            <w:r w:rsidRPr="00AC522A">
              <w:rPr>
                <w:sz w:val="24"/>
              </w:rPr>
              <w:t>-</w:t>
            </w:r>
            <w:r w:rsidRPr="00AC522A">
              <w:rPr>
                <w:sz w:val="24"/>
              </w:rPr>
              <w:t>团簇</w:t>
            </w:r>
            <w:r w:rsidR="00EA3414">
              <w:rPr>
                <w:rFonts w:hint="eastAsia"/>
                <w:sz w:val="24"/>
              </w:rPr>
              <w:t>”</w:t>
            </w:r>
            <w:r w:rsidRPr="00AC522A">
              <w:rPr>
                <w:sz w:val="24"/>
              </w:rPr>
              <w:t>多相协同电催化材料设计新准则，共同提出了</w:t>
            </w:r>
            <w:r w:rsidR="00EA3414">
              <w:rPr>
                <w:rFonts w:hint="eastAsia"/>
                <w:sz w:val="24"/>
              </w:rPr>
              <w:t>“</w:t>
            </w:r>
            <w:r w:rsidRPr="00AC522A">
              <w:rPr>
                <w:sz w:val="24"/>
              </w:rPr>
              <w:t>多相协同强化荷</w:t>
            </w:r>
            <w:r w:rsidRPr="00AC522A">
              <w:rPr>
                <w:sz w:val="24"/>
              </w:rPr>
              <w:t>/</w:t>
            </w:r>
            <w:r w:rsidRPr="00AC522A">
              <w:rPr>
                <w:sz w:val="24"/>
              </w:rPr>
              <w:t>质输运</w:t>
            </w:r>
            <w:r w:rsidR="00EA3414">
              <w:rPr>
                <w:rFonts w:hint="eastAsia"/>
                <w:sz w:val="24"/>
              </w:rPr>
              <w:t>”</w:t>
            </w:r>
            <w:r w:rsidRPr="00AC522A">
              <w:rPr>
                <w:sz w:val="24"/>
              </w:rPr>
              <w:t>新概念和</w:t>
            </w:r>
            <w:r w:rsidR="00EA3414">
              <w:rPr>
                <w:rFonts w:hint="eastAsia"/>
                <w:sz w:val="24"/>
              </w:rPr>
              <w:t>“</w:t>
            </w:r>
            <w:r w:rsidRPr="00AC522A">
              <w:rPr>
                <w:sz w:val="24"/>
              </w:rPr>
              <w:t>多相多位点协同催化</w:t>
            </w:r>
            <w:r w:rsidR="00EA3414">
              <w:rPr>
                <w:rFonts w:hint="eastAsia"/>
                <w:sz w:val="24"/>
              </w:rPr>
              <w:t>”</w:t>
            </w:r>
            <w:r w:rsidRPr="00AC522A">
              <w:rPr>
                <w:sz w:val="24"/>
              </w:rPr>
              <w:t>新思路。对科学发现</w:t>
            </w:r>
            <w:r w:rsidRPr="00AC522A">
              <w:rPr>
                <w:sz w:val="24"/>
              </w:rPr>
              <w:t>1</w:t>
            </w:r>
            <w:r w:rsidRPr="00AC522A">
              <w:rPr>
                <w:sz w:val="24"/>
              </w:rPr>
              <w:t>、</w:t>
            </w:r>
            <w:r w:rsidRPr="00AC522A">
              <w:rPr>
                <w:sz w:val="24"/>
              </w:rPr>
              <w:t>2</w:t>
            </w:r>
            <w:r w:rsidRPr="00AC522A">
              <w:rPr>
                <w:sz w:val="24"/>
              </w:rPr>
              <w:t>、</w:t>
            </w:r>
            <w:r w:rsidRPr="00AC522A">
              <w:rPr>
                <w:sz w:val="24"/>
              </w:rPr>
              <w:t>3</w:t>
            </w:r>
            <w:r w:rsidRPr="00AC522A">
              <w:rPr>
                <w:sz w:val="24"/>
              </w:rPr>
              <w:t>均做出核心贡献，是代表性论文</w:t>
            </w:r>
            <w:r w:rsidRPr="00AC522A">
              <w:rPr>
                <w:sz w:val="24"/>
              </w:rPr>
              <w:t>3</w:t>
            </w:r>
            <w:r w:rsidRPr="00AC522A">
              <w:rPr>
                <w:sz w:val="24"/>
              </w:rPr>
              <w:t>、</w:t>
            </w:r>
            <w:r w:rsidRPr="00AC522A">
              <w:rPr>
                <w:sz w:val="24"/>
              </w:rPr>
              <w:t>4</w:t>
            </w:r>
            <w:r w:rsidRPr="00AC522A">
              <w:rPr>
                <w:sz w:val="24"/>
              </w:rPr>
              <w:t>、</w:t>
            </w:r>
            <w:r w:rsidRPr="00AC522A">
              <w:rPr>
                <w:sz w:val="24"/>
              </w:rPr>
              <w:t>5</w:t>
            </w:r>
            <w:r w:rsidRPr="00AC522A">
              <w:rPr>
                <w:sz w:val="24"/>
              </w:rPr>
              <w:t>的通讯作者和代表性论文</w:t>
            </w:r>
            <w:r w:rsidRPr="00AC522A">
              <w:rPr>
                <w:sz w:val="24"/>
              </w:rPr>
              <w:t>2</w:t>
            </w:r>
            <w:r w:rsidRPr="00AC522A">
              <w:rPr>
                <w:sz w:val="24"/>
              </w:rPr>
              <w:t>的共同作者。</w:t>
            </w:r>
          </w:p>
        </w:tc>
      </w:tr>
      <w:tr w:rsidR="00AC522A" w:rsidRPr="00D27384" w14:paraId="2759676A" w14:textId="77777777" w:rsidTr="00CE3AFE">
        <w:trPr>
          <w:trHeight w:val="561"/>
        </w:trPr>
        <w:tc>
          <w:tcPr>
            <w:tcW w:w="986" w:type="dxa"/>
            <w:vAlign w:val="center"/>
          </w:tcPr>
          <w:p w14:paraId="225AF48D" w14:textId="77777777" w:rsidR="00AC522A" w:rsidRPr="00E153D7" w:rsidRDefault="00AC522A" w:rsidP="00CE3AFE">
            <w:pPr>
              <w:snapToGrid w:val="0"/>
              <w:jc w:val="center"/>
              <w:rPr>
                <w:color w:val="000000"/>
                <w:sz w:val="24"/>
              </w:rPr>
            </w:pPr>
            <w:r w:rsidRPr="00E153D7">
              <w:rPr>
                <w:color w:val="000000"/>
                <w:sz w:val="24"/>
              </w:rPr>
              <w:t>吴仁兵</w:t>
            </w:r>
          </w:p>
        </w:tc>
        <w:tc>
          <w:tcPr>
            <w:tcW w:w="510" w:type="dxa"/>
            <w:vAlign w:val="center"/>
          </w:tcPr>
          <w:p w14:paraId="16649A92" w14:textId="77777777" w:rsidR="00AC522A" w:rsidRPr="00E153D7" w:rsidRDefault="00AC522A" w:rsidP="00CE3AFE">
            <w:pPr>
              <w:snapToGrid w:val="0"/>
              <w:jc w:val="center"/>
              <w:rPr>
                <w:color w:val="000000"/>
                <w:sz w:val="24"/>
              </w:rPr>
            </w:pPr>
            <w:r w:rsidRPr="00E153D7">
              <w:rPr>
                <w:color w:val="000000"/>
                <w:sz w:val="24"/>
              </w:rPr>
              <w:t>2</w:t>
            </w:r>
          </w:p>
        </w:tc>
        <w:tc>
          <w:tcPr>
            <w:tcW w:w="750" w:type="dxa"/>
            <w:vAlign w:val="center"/>
          </w:tcPr>
          <w:p w14:paraId="2C8A823F" w14:textId="77777777" w:rsidR="00AC522A" w:rsidRPr="00E153D7" w:rsidRDefault="00AC522A" w:rsidP="00CE3AFE">
            <w:pPr>
              <w:snapToGrid w:val="0"/>
              <w:jc w:val="center"/>
              <w:rPr>
                <w:color w:val="000000"/>
                <w:sz w:val="24"/>
              </w:rPr>
            </w:pPr>
            <w:r w:rsidRPr="00E153D7">
              <w:rPr>
                <w:rFonts w:hint="eastAsia"/>
                <w:color w:val="000000"/>
                <w:sz w:val="24"/>
              </w:rPr>
              <w:t>无</w:t>
            </w:r>
          </w:p>
        </w:tc>
        <w:tc>
          <w:tcPr>
            <w:tcW w:w="700" w:type="dxa"/>
            <w:vAlign w:val="center"/>
          </w:tcPr>
          <w:p w14:paraId="58B36EFF" w14:textId="77777777" w:rsidR="00AC522A" w:rsidRPr="00E153D7" w:rsidRDefault="00AC522A" w:rsidP="00CE3AFE">
            <w:pPr>
              <w:snapToGrid w:val="0"/>
              <w:jc w:val="center"/>
              <w:rPr>
                <w:color w:val="000000"/>
                <w:sz w:val="24"/>
              </w:rPr>
            </w:pPr>
            <w:r>
              <w:rPr>
                <w:color w:val="000000"/>
                <w:sz w:val="24"/>
              </w:rPr>
              <w:t>教授</w:t>
            </w:r>
          </w:p>
        </w:tc>
        <w:tc>
          <w:tcPr>
            <w:tcW w:w="1230" w:type="dxa"/>
            <w:vAlign w:val="center"/>
          </w:tcPr>
          <w:p w14:paraId="76B60ABE" w14:textId="77777777" w:rsidR="00AC522A" w:rsidRPr="00E153D7" w:rsidRDefault="00AC522A" w:rsidP="00CE3AFE">
            <w:pPr>
              <w:snapToGrid w:val="0"/>
              <w:jc w:val="center"/>
              <w:rPr>
                <w:color w:val="000000"/>
                <w:sz w:val="24"/>
              </w:rPr>
            </w:pPr>
            <w:r w:rsidRPr="00E153D7">
              <w:rPr>
                <w:color w:val="000000"/>
                <w:sz w:val="24"/>
              </w:rPr>
              <w:t>复旦大学</w:t>
            </w:r>
          </w:p>
        </w:tc>
        <w:tc>
          <w:tcPr>
            <w:tcW w:w="1210" w:type="dxa"/>
            <w:vAlign w:val="center"/>
          </w:tcPr>
          <w:p w14:paraId="40C7209F" w14:textId="77777777" w:rsidR="00AC522A" w:rsidRPr="00E153D7" w:rsidRDefault="00AC522A" w:rsidP="00CE3AFE">
            <w:pPr>
              <w:snapToGrid w:val="0"/>
              <w:jc w:val="center"/>
              <w:rPr>
                <w:color w:val="000000"/>
                <w:sz w:val="24"/>
              </w:rPr>
            </w:pPr>
            <w:r w:rsidRPr="00E153D7">
              <w:rPr>
                <w:color w:val="000000"/>
                <w:sz w:val="24"/>
              </w:rPr>
              <w:t>复旦大学</w:t>
            </w:r>
          </w:p>
        </w:tc>
        <w:tc>
          <w:tcPr>
            <w:tcW w:w="3264" w:type="dxa"/>
            <w:vAlign w:val="center"/>
          </w:tcPr>
          <w:p w14:paraId="323B4882" w14:textId="19C9E092" w:rsidR="00AC522A" w:rsidRPr="00D27384" w:rsidRDefault="00AC522A" w:rsidP="00CE3AFE">
            <w:pPr>
              <w:snapToGrid w:val="0"/>
              <w:jc w:val="left"/>
              <w:rPr>
                <w:sz w:val="24"/>
                <w:szCs w:val="24"/>
              </w:rPr>
            </w:pPr>
            <w:r w:rsidRPr="00AC522A">
              <w:rPr>
                <w:sz w:val="24"/>
              </w:rPr>
              <w:t>参与项目研究工作的学术指导、数据分析和论文撰写、修改，对主要科学发现点</w:t>
            </w:r>
            <w:r w:rsidRPr="00AC522A">
              <w:rPr>
                <w:sz w:val="24"/>
              </w:rPr>
              <w:t>1</w:t>
            </w:r>
            <w:r w:rsidRPr="00AC522A">
              <w:rPr>
                <w:sz w:val="24"/>
              </w:rPr>
              <w:t>和</w:t>
            </w:r>
            <w:r w:rsidRPr="00AC522A">
              <w:rPr>
                <w:sz w:val="24"/>
              </w:rPr>
              <w:t>2</w:t>
            </w:r>
            <w:r w:rsidRPr="00AC522A">
              <w:rPr>
                <w:sz w:val="24"/>
              </w:rPr>
              <w:t>做出了重要贡献，是</w:t>
            </w:r>
            <w:r w:rsidR="00EA3414">
              <w:rPr>
                <w:rFonts w:hint="eastAsia"/>
                <w:sz w:val="24"/>
              </w:rPr>
              <w:t>“</w:t>
            </w:r>
            <w:r w:rsidRPr="00AC522A">
              <w:rPr>
                <w:sz w:val="24"/>
              </w:rPr>
              <w:t>多相协同强化荷</w:t>
            </w:r>
            <w:r w:rsidRPr="00AC522A">
              <w:rPr>
                <w:sz w:val="24"/>
              </w:rPr>
              <w:t>/</w:t>
            </w:r>
            <w:r w:rsidRPr="00AC522A">
              <w:rPr>
                <w:sz w:val="24"/>
              </w:rPr>
              <w:t>质输运</w:t>
            </w:r>
            <w:r w:rsidR="00EA3414">
              <w:rPr>
                <w:rFonts w:hint="eastAsia"/>
                <w:sz w:val="24"/>
              </w:rPr>
              <w:t>”</w:t>
            </w:r>
            <w:r w:rsidRPr="00AC522A">
              <w:rPr>
                <w:sz w:val="24"/>
              </w:rPr>
              <w:t>新概念和</w:t>
            </w:r>
            <w:r w:rsidR="00EA3414">
              <w:rPr>
                <w:rFonts w:hint="eastAsia"/>
                <w:sz w:val="24"/>
              </w:rPr>
              <w:t>“</w:t>
            </w:r>
            <w:r w:rsidRPr="00AC522A">
              <w:rPr>
                <w:sz w:val="24"/>
              </w:rPr>
              <w:t>多相多位点协同催化</w:t>
            </w:r>
            <w:r w:rsidR="00EA3414">
              <w:rPr>
                <w:rFonts w:hint="eastAsia"/>
                <w:sz w:val="24"/>
              </w:rPr>
              <w:t>”</w:t>
            </w:r>
            <w:r w:rsidRPr="00AC522A">
              <w:rPr>
                <w:sz w:val="24"/>
              </w:rPr>
              <w:t>新思路研究工作的主要完成人，代表</w:t>
            </w:r>
            <w:r w:rsidR="004757E1">
              <w:rPr>
                <w:rFonts w:hint="eastAsia"/>
                <w:sz w:val="24"/>
              </w:rPr>
              <w:t>性</w:t>
            </w:r>
            <w:r w:rsidRPr="00AC522A">
              <w:rPr>
                <w:sz w:val="24"/>
              </w:rPr>
              <w:t>论文</w:t>
            </w:r>
            <w:r w:rsidRPr="00AC522A">
              <w:rPr>
                <w:sz w:val="24"/>
              </w:rPr>
              <w:t>1</w:t>
            </w:r>
            <w:r w:rsidRPr="00AC522A">
              <w:rPr>
                <w:sz w:val="24"/>
              </w:rPr>
              <w:t>、</w:t>
            </w:r>
            <w:r w:rsidRPr="00AC522A">
              <w:rPr>
                <w:sz w:val="24"/>
              </w:rPr>
              <w:t>2</w:t>
            </w:r>
            <w:r w:rsidRPr="00AC522A">
              <w:rPr>
                <w:sz w:val="24"/>
              </w:rPr>
              <w:t>、</w:t>
            </w:r>
            <w:r w:rsidRPr="00AC522A">
              <w:rPr>
                <w:sz w:val="24"/>
              </w:rPr>
              <w:t>3</w:t>
            </w:r>
            <w:r w:rsidRPr="00AC522A">
              <w:rPr>
                <w:sz w:val="24"/>
              </w:rPr>
              <w:t>的通讯作者。</w:t>
            </w:r>
          </w:p>
        </w:tc>
      </w:tr>
      <w:tr w:rsidR="00AC522A" w:rsidRPr="00D27384" w14:paraId="3E832FEA" w14:textId="77777777" w:rsidTr="00CE3AFE">
        <w:trPr>
          <w:trHeight w:val="561"/>
        </w:trPr>
        <w:tc>
          <w:tcPr>
            <w:tcW w:w="986" w:type="dxa"/>
            <w:vAlign w:val="center"/>
          </w:tcPr>
          <w:p w14:paraId="2BE10C39" w14:textId="77777777" w:rsidR="00AC522A" w:rsidRPr="00E153D7" w:rsidRDefault="00AC522A" w:rsidP="00CE3AFE">
            <w:pPr>
              <w:snapToGrid w:val="0"/>
              <w:jc w:val="center"/>
              <w:rPr>
                <w:color w:val="000000"/>
                <w:sz w:val="24"/>
              </w:rPr>
            </w:pPr>
            <w:r w:rsidRPr="00E153D7">
              <w:rPr>
                <w:color w:val="000000"/>
                <w:sz w:val="24"/>
              </w:rPr>
              <w:t>孙文平</w:t>
            </w:r>
          </w:p>
        </w:tc>
        <w:tc>
          <w:tcPr>
            <w:tcW w:w="510" w:type="dxa"/>
            <w:vAlign w:val="center"/>
          </w:tcPr>
          <w:p w14:paraId="739EC1D1" w14:textId="77777777" w:rsidR="00AC522A" w:rsidRPr="00E153D7" w:rsidRDefault="00AC522A" w:rsidP="00CE3AFE">
            <w:pPr>
              <w:snapToGrid w:val="0"/>
              <w:jc w:val="center"/>
              <w:rPr>
                <w:color w:val="000000"/>
                <w:sz w:val="24"/>
              </w:rPr>
            </w:pPr>
            <w:r w:rsidRPr="00E153D7">
              <w:rPr>
                <w:rFonts w:hint="eastAsia"/>
                <w:color w:val="000000"/>
                <w:sz w:val="24"/>
              </w:rPr>
              <w:t>3</w:t>
            </w:r>
          </w:p>
        </w:tc>
        <w:tc>
          <w:tcPr>
            <w:tcW w:w="750" w:type="dxa"/>
            <w:vAlign w:val="center"/>
          </w:tcPr>
          <w:p w14:paraId="2C7E6A56" w14:textId="77777777" w:rsidR="00AC522A" w:rsidRPr="00E153D7" w:rsidRDefault="00AC522A" w:rsidP="00CE3AFE">
            <w:pPr>
              <w:snapToGrid w:val="0"/>
              <w:jc w:val="center"/>
              <w:rPr>
                <w:color w:val="000000"/>
                <w:sz w:val="24"/>
              </w:rPr>
            </w:pPr>
            <w:r w:rsidRPr="00E153D7">
              <w:rPr>
                <w:color w:val="000000"/>
                <w:sz w:val="24"/>
              </w:rPr>
              <w:t>无</w:t>
            </w:r>
          </w:p>
        </w:tc>
        <w:tc>
          <w:tcPr>
            <w:tcW w:w="700" w:type="dxa"/>
            <w:vAlign w:val="center"/>
          </w:tcPr>
          <w:p w14:paraId="08C21F04" w14:textId="77777777" w:rsidR="00AC522A" w:rsidRPr="00E153D7" w:rsidRDefault="00AC522A" w:rsidP="00CE3AFE">
            <w:pPr>
              <w:snapToGrid w:val="0"/>
              <w:jc w:val="center"/>
              <w:rPr>
                <w:color w:val="000000"/>
                <w:sz w:val="24"/>
              </w:rPr>
            </w:pPr>
            <w:r w:rsidRPr="00E153D7">
              <w:rPr>
                <w:rFonts w:hint="eastAsia"/>
                <w:color w:val="000000"/>
                <w:sz w:val="24"/>
              </w:rPr>
              <w:t>教授</w:t>
            </w:r>
          </w:p>
        </w:tc>
        <w:tc>
          <w:tcPr>
            <w:tcW w:w="1230" w:type="dxa"/>
            <w:vAlign w:val="center"/>
          </w:tcPr>
          <w:p w14:paraId="1A2C91A8" w14:textId="77777777" w:rsidR="00AC522A" w:rsidRPr="00E153D7" w:rsidRDefault="00AC522A" w:rsidP="00CE3AFE">
            <w:pPr>
              <w:snapToGrid w:val="0"/>
              <w:jc w:val="center"/>
              <w:rPr>
                <w:color w:val="000000"/>
                <w:sz w:val="24"/>
              </w:rPr>
            </w:pPr>
            <w:r w:rsidRPr="00E153D7">
              <w:rPr>
                <w:color w:val="000000"/>
                <w:sz w:val="24"/>
              </w:rPr>
              <w:t>浙江大学</w:t>
            </w:r>
          </w:p>
        </w:tc>
        <w:tc>
          <w:tcPr>
            <w:tcW w:w="1210" w:type="dxa"/>
            <w:vAlign w:val="center"/>
          </w:tcPr>
          <w:p w14:paraId="3ADC8C29" w14:textId="77777777" w:rsidR="00AC522A" w:rsidRPr="00E153D7" w:rsidRDefault="00AC522A" w:rsidP="00CE3AFE">
            <w:pPr>
              <w:snapToGrid w:val="0"/>
              <w:jc w:val="center"/>
              <w:rPr>
                <w:color w:val="000000"/>
                <w:sz w:val="24"/>
              </w:rPr>
            </w:pPr>
            <w:r w:rsidRPr="00E153D7">
              <w:rPr>
                <w:color w:val="000000"/>
                <w:sz w:val="24"/>
              </w:rPr>
              <w:t>浙江大学</w:t>
            </w:r>
          </w:p>
        </w:tc>
        <w:tc>
          <w:tcPr>
            <w:tcW w:w="3264" w:type="dxa"/>
            <w:vAlign w:val="center"/>
          </w:tcPr>
          <w:p w14:paraId="39F9C83A" w14:textId="1ADF96CF" w:rsidR="00AC522A" w:rsidRPr="00D27384" w:rsidRDefault="00AC522A" w:rsidP="00CE3AFE">
            <w:pPr>
              <w:snapToGrid w:val="0"/>
              <w:jc w:val="left"/>
              <w:rPr>
                <w:sz w:val="24"/>
                <w:szCs w:val="24"/>
              </w:rPr>
            </w:pPr>
            <w:r w:rsidRPr="00AC522A">
              <w:rPr>
                <w:sz w:val="24"/>
              </w:rPr>
              <w:t>参与项目研究工作的学术指导、数据分析和论文撰写、修改，对主要科学发现点</w:t>
            </w:r>
            <w:r w:rsidRPr="00AC522A">
              <w:rPr>
                <w:sz w:val="24"/>
              </w:rPr>
              <w:t>3</w:t>
            </w:r>
            <w:r w:rsidRPr="00AC522A">
              <w:rPr>
                <w:sz w:val="24"/>
              </w:rPr>
              <w:t>做出了重要贡献，是</w:t>
            </w:r>
            <w:r w:rsidR="00EA3414">
              <w:rPr>
                <w:rFonts w:hint="eastAsia"/>
                <w:sz w:val="24"/>
              </w:rPr>
              <w:t>“</w:t>
            </w:r>
            <w:r w:rsidRPr="00AC522A">
              <w:rPr>
                <w:sz w:val="24"/>
              </w:rPr>
              <w:t>强耦合团簇</w:t>
            </w:r>
            <w:r w:rsidRPr="00AC522A">
              <w:rPr>
                <w:sz w:val="24"/>
              </w:rPr>
              <w:t>-</w:t>
            </w:r>
            <w:r w:rsidRPr="00AC522A">
              <w:rPr>
                <w:sz w:val="24"/>
              </w:rPr>
              <w:t>团簇</w:t>
            </w:r>
            <w:r w:rsidR="00EA3414">
              <w:rPr>
                <w:rFonts w:hint="eastAsia"/>
                <w:sz w:val="24"/>
              </w:rPr>
              <w:t>”</w:t>
            </w:r>
            <w:r w:rsidRPr="00AC522A">
              <w:rPr>
                <w:sz w:val="24"/>
              </w:rPr>
              <w:t>多相协同电催化材料设计新准则研究工作的主要完成人，代表</w:t>
            </w:r>
            <w:r w:rsidR="004757E1">
              <w:rPr>
                <w:rFonts w:hint="eastAsia"/>
                <w:sz w:val="24"/>
              </w:rPr>
              <w:t>性</w:t>
            </w:r>
            <w:r w:rsidRPr="00AC522A">
              <w:rPr>
                <w:sz w:val="24"/>
              </w:rPr>
              <w:t>论文</w:t>
            </w:r>
            <w:r w:rsidRPr="00AC522A">
              <w:rPr>
                <w:sz w:val="24"/>
              </w:rPr>
              <w:t>4</w:t>
            </w:r>
            <w:r w:rsidRPr="00AC522A">
              <w:rPr>
                <w:sz w:val="24"/>
              </w:rPr>
              <w:t>的通讯作者</w:t>
            </w:r>
            <w:r w:rsidR="00EB3A5D" w:rsidRPr="00EB3A5D">
              <w:rPr>
                <w:sz w:val="24"/>
              </w:rPr>
              <w:t>和代表性论文</w:t>
            </w:r>
            <w:r w:rsidR="00EB3A5D">
              <w:rPr>
                <w:rFonts w:hint="eastAsia"/>
                <w:sz w:val="24"/>
              </w:rPr>
              <w:t>5</w:t>
            </w:r>
            <w:r w:rsidR="00EB3A5D" w:rsidRPr="00EB3A5D">
              <w:rPr>
                <w:sz w:val="24"/>
              </w:rPr>
              <w:t>的共同作者</w:t>
            </w:r>
            <w:r w:rsidRPr="00AC522A">
              <w:rPr>
                <w:sz w:val="24"/>
              </w:rPr>
              <w:t>。</w:t>
            </w:r>
          </w:p>
        </w:tc>
      </w:tr>
      <w:tr w:rsidR="00B811A2" w:rsidRPr="00D27384" w14:paraId="104BC941" w14:textId="77777777" w:rsidTr="00CE3AFE">
        <w:trPr>
          <w:trHeight w:val="561"/>
        </w:trPr>
        <w:tc>
          <w:tcPr>
            <w:tcW w:w="986" w:type="dxa"/>
            <w:vAlign w:val="center"/>
          </w:tcPr>
          <w:p w14:paraId="49D1EB7D" w14:textId="25EDBB4C" w:rsidR="00B811A2" w:rsidRPr="00E153D7" w:rsidRDefault="00B811A2" w:rsidP="00B811A2">
            <w:pPr>
              <w:snapToGrid w:val="0"/>
              <w:jc w:val="center"/>
              <w:rPr>
                <w:color w:val="000000"/>
                <w:sz w:val="24"/>
              </w:rPr>
            </w:pPr>
            <w:r w:rsidRPr="00E153D7">
              <w:rPr>
                <w:color w:val="000000"/>
                <w:sz w:val="24"/>
              </w:rPr>
              <w:t>高明霞</w:t>
            </w:r>
          </w:p>
        </w:tc>
        <w:tc>
          <w:tcPr>
            <w:tcW w:w="510" w:type="dxa"/>
            <w:vAlign w:val="center"/>
          </w:tcPr>
          <w:p w14:paraId="1543FF31" w14:textId="78257B9C" w:rsidR="00B811A2" w:rsidRPr="00E153D7" w:rsidRDefault="00B811A2" w:rsidP="00B811A2">
            <w:pPr>
              <w:snapToGrid w:val="0"/>
              <w:jc w:val="center"/>
              <w:rPr>
                <w:color w:val="000000"/>
                <w:sz w:val="24"/>
              </w:rPr>
            </w:pPr>
            <w:r>
              <w:rPr>
                <w:rFonts w:hint="eastAsia"/>
                <w:color w:val="000000"/>
                <w:sz w:val="24"/>
              </w:rPr>
              <w:t>4</w:t>
            </w:r>
          </w:p>
        </w:tc>
        <w:tc>
          <w:tcPr>
            <w:tcW w:w="750" w:type="dxa"/>
            <w:vAlign w:val="center"/>
          </w:tcPr>
          <w:p w14:paraId="6CA1BA0A" w14:textId="57755A34" w:rsidR="00B811A2" w:rsidRPr="00E153D7" w:rsidRDefault="00B811A2" w:rsidP="00B811A2">
            <w:pPr>
              <w:snapToGrid w:val="0"/>
              <w:jc w:val="center"/>
              <w:rPr>
                <w:color w:val="000000"/>
                <w:sz w:val="24"/>
              </w:rPr>
            </w:pPr>
            <w:r w:rsidRPr="00E153D7">
              <w:rPr>
                <w:rFonts w:hint="eastAsia"/>
                <w:color w:val="000000"/>
                <w:sz w:val="24"/>
              </w:rPr>
              <w:t>无</w:t>
            </w:r>
          </w:p>
        </w:tc>
        <w:tc>
          <w:tcPr>
            <w:tcW w:w="700" w:type="dxa"/>
            <w:vAlign w:val="center"/>
          </w:tcPr>
          <w:p w14:paraId="136AF72A" w14:textId="4C126963" w:rsidR="00B811A2" w:rsidRPr="00E153D7" w:rsidRDefault="00B811A2" w:rsidP="00B811A2">
            <w:pPr>
              <w:snapToGrid w:val="0"/>
              <w:jc w:val="center"/>
              <w:rPr>
                <w:color w:val="000000"/>
                <w:sz w:val="24"/>
              </w:rPr>
            </w:pPr>
            <w:r w:rsidRPr="00E153D7">
              <w:rPr>
                <w:rFonts w:hint="eastAsia"/>
                <w:color w:val="000000"/>
                <w:sz w:val="24"/>
              </w:rPr>
              <w:t>教授</w:t>
            </w:r>
          </w:p>
        </w:tc>
        <w:tc>
          <w:tcPr>
            <w:tcW w:w="1230" w:type="dxa"/>
            <w:vAlign w:val="center"/>
          </w:tcPr>
          <w:p w14:paraId="0998BE88" w14:textId="7961D566" w:rsidR="00B811A2" w:rsidRPr="00E153D7" w:rsidRDefault="00B811A2" w:rsidP="00B811A2">
            <w:pPr>
              <w:snapToGrid w:val="0"/>
              <w:jc w:val="center"/>
              <w:rPr>
                <w:color w:val="000000"/>
                <w:sz w:val="24"/>
              </w:rPr>
            </w:pPr>
            <w:r w:rsidRPr="00E153D7">
              <w:rPr>
                <w:color w:val="000000"/>
                <w:sz w:val="24"/>
              </w:rPr>
              <w:t>浙江大学</w:t>
            </w:r>
          </w:p>
        </w:tc>
        <w:tc>
          <w:tcPr>
            <w:tcW w:w="1210" w:type="dxa"/>
            <w:vAlign w:val="center"/>
          </w:tcPr>
          <w:p w14:paraId="43D22AB1" w14:textId="3944B379" w:rsidR="00B811A2" w:rsidRPr="00E153D7" w:rsidRDefault="00B811A2" w:rsidP="00B811A2">
            <w:pPr>
              <w:snapToGrid w:val="0"/>
              <w:jc w:val="center"/>
              <w:rPr>
                <w:color w:val="000000"/>
                <w:sz w:val="24"/>
              </w:rPr>
            </w:pPr>
            <w:r w:rsidRPr="00E153D7">
              <w:rPr>
                <w:color w:val="000000"/>
                <w:sz w:val="24"/>
              </w:rPr>
              <w:t>浙江大学</w:t>
            </w:r>
          </w:p>
        </w:tc>
        <w:tc>
          <w:tcPr>
            <w:tcW w:w="3264" w:type="dxa"/>
            <w:vAlign w:val="center"/>
          </w:tcPr>
          <w:p w14:paraId="70BCA67C" w14:textId="6C2F8347" w:rsidR="00B811A2" w:rsidRPr="00D27384" w:rsidRDefault="00B811A2" w:rsidP="00B811A2">
            <w:pPr>
              <w:snapToGrid w:val="0"/>
              <w:jc w:val="left"/>
              <w:rPr>
                <w:sz w:val="24"/>
                <w:szCs w:val="24"/>
              </w:rPr>
            </w:pPr>
            <w:r w:rsidRPr="00EB3A5D">
              <w:rPr>
                <w:sz w:val="24"/>
              </w:rPr>
              <w:t>参与研究工作的学术指导、数据分析和论文撰写、修改，对主要科学发现点</w:t>
            </w:r>
            <w:r w:rsidRPr="00EB3A5D">
              <w:rPr>
                <w:sz w:val="24"/>
              </w:rPr>
              <w:t>3</w:t>
            </w:r>
            <w:r w:rsidRPr="00EB3A5D">
              <w:rPr>
                <w:sz w:val="24"/>
              </w:rPr>
              <w:t>做出了重要贡献，代表</w:t>
            </w:r>
            <w:r w:rsidR="004757E1">
              <w:rPr>
                <w:rFonts w:hint="eastAsia"/>
                <w:sz w:val="24"/>
              </w:rPr>
              <w:t>性</w:t>
            </w:r>
            <w:r w:rsidRPr="00EB3A5D">
              <w:rPr>
                <w:sz w:val="24"/>
              </w:rPr>
              <w:t>论文</w:t>
            </w:r>
            <w:r w:rsidR="00A9046D">
              <w:rPr>
                <w:rFonts w:hint="eastAsia"/>
                <w:sz w:val="24"/>
              </w:rPr>
              <w:t>4</w:t>
            </w:r>
            <w:r w:rsidRPr="00EB3A5D">
              <w:rPr>
                <w:sz w:val="24"/>
              </w:rPr>
              <w:t>的共同作者。</w:t>
            </w:r>
          </w:p>
        </w:tc>
      </w:tr>
      <w:tr w:rsidR="00B811A2" w:rsidRPr="00D27384" w14:paraId="768E61FB" w14:textId="77777777" w:rsidTr="00CE3AFE">
        <w:trPr>
          <w:trHeight w:val="561"/>
        </w:trPr>
        <w:tc>
          <w:tcPr>
            <w:tcW w:w="986" w:type="dxa"/>
            <w:vAlign w:val="center"/>
          </w:tcPr>
          <w:p w14:paraId="11FA803E" w14:textId="1927FD19" w:rsidR="00B811A2" w:rsidRPr="00E153D7" w:rsidRDefault="00B811A2" w:rsidP="00B811A2">
            <w:pPr>
              <w:snapToGrid w:val="0"/>
              <w:jc w:val="center"/>
              <w:rPr>
                <w:color w:val="000000"/>
                <w:sz w:val="24"/>
              </w:rPr>
            </w:pPr>
            <w:r w:rsidRPr="00E153D7">
              <w:rPr>
                <w:color w:val="000000"/>
                <w:sz w:val="24"/>
              </w:rPr>
              <w:t>杨亚雄</w:t>
            </w:r>
          </w:p>
        </w:tc>
        <w:tc>
          <w:tcPr>
            <w:tcW w:w="510" w:type="dxa"/>
            <w:vAlign w:val="center"/>
          </w:tcPr>
          <w:p w14:paraId="521683B1" w14:textId="2035E057" w:rsidR="00B811A2" w:rsidRPr="00E153D7" w:rsidRDefault="00B811A2" w:rsidP="00B811A2">
            <w:pPr>
              <w:snapToGrid w:val="0"/>
              <w:jc w:val="center"/>
              <w:rPr>
                <w:color w:val="000000"/>
                <w:sz w:val="24"/>
              </w:rPr>
            </w:pPr>
            <w:r>
              <w:rPr>
                <w:rFonts w:hint="eastAsia"/>
                <w:color w:val="000000"/>
                <w:sz w:val="24"/>
              </w:rPr>
              <w:t>5</w:t>
            </w:r>
          </w:p>
        </w:tc>
        <w:tc>
          <w:tcPr>
            <w:tcW w:w="750" w:type="dxa"/>
            <w:vAlign w:val="center"/>
          </w:tcPr>
          <w:p w14:paraId="44C70DD8" w14:textId="6CC2D143" w:rsidR="00B811A2" w:rsidRPr="00E153D7" w:rsidRDefault="00B811A2" w:rsidP="00B811A2">
            <w:pPr>
              <w:snapToGrid w:val="0"/>
              <w:jc w:val="center"/>
              <w:rPr>
                <w:color w:val="000000"/>
                <w:sz w:val="24"/>
              </w:rPr>
            </w:pPr>
            <w:r w:rsidRPr="00E153D7">
              <w:rPr>
                <w:rFonts w:hint="eastAsia"/>
                <w:color w:val="000000"/>
                <w:sz w:val="24"/>
              </w:rPr>
              <w:t>副院长</w:t>
            </w:r>
          </w:p>
        </w:tc>
        <w:tc>
          <w:tcPr>
            <w:tcW w:w="700" w:type="dxa"/>
            <w:vAlign w:val="center"/>
          </w:tcPr>
          <w:p w14:paraId="236AEA91" w14:textId="08E2E856" w:rsidR="00B811A2" w:rsidRPr="00E153D7" w:rsidRDefault="00B811A2" w:rsidP="00B811A2">
            <w:pPr>
              <w:snapToGrid w:val="0"/>
              <w:jc w:val="center"/>
              <w:rPr>
                <w:color w:val="000000"/>
                <w:sz w:val="24"/>
              </w:rPr>
            </w:pPr>
            <w:r w:rsidRPr="00E153D7">
              <w:rPr>
                <w:rFonts w:hint="eastAsia"/>
                <w:color w:val="000000"/>
                <w:sz w:val="24"/>
              </w:rPr>
              <w:t>副教授</w:t>
            </w:r>
          </w:p>
        </w:tc>
        <w:tc>
          <w:tcPr>
            <w:tcW w:w="1230" w:type="dxa"/>
            <w:vAlign w:val="center"/>
          </w:tcPr>
          <w:p w14:paraId="57B58102" w14:textId="03F7DB6D" w:rsidR="00B811A2" w:rsidRDefault="00B811A2" w:rsidP="00B811A2">
            <w:pPr>
              <w:snapToGrid w:val="0"/>
              <w:jc w:val="center"/>
              <w:rPr>
                <w:color w:val="000000"/>
                <w:sz w:val="24"/>
              </w:rPr>
            </w:pPr>
            <w:r>
              <w:rPr>
                <w:color w:val="000000"/>
                <w:sz w:val="24"/>
              </w:rPr>
              <w:t>西安工业大学</w:t>
            </w:r>
          </w:p>
        </w:tc>
        <w:tc>
          <w:tcPr>
            <w:tcW w:w="1210" w:type="dxa"/>
            <w:vAlign w:val="center"/>
          </w:tcPr>
          <w:p w14:paraId="69231CBD" w14:textId="56A99034" w:rsidR="00B811A2" w:rsidRDefault="00B811A2" w:rsidP="00B811A2">
            <w:pPr>
              <w:snapToGrid w:val="0"/>
              <w:jc w:val="center"/>
              <w:rPr>
                <w:color w:val="000000"/>
                <w:sz w:val="24"/>
              </w:rPr>
            </w:pPr>
            <w:r>
              <w:rPr>
                <w:color w:val="000000"/>
                <w:sz w:val="24"/>
              </w:rPr>
              <w:t>西安工业大学</w:t>
            </w:r>
          </w:p>
        </w:tc>
        <w:tc>
          <w:tcPr>
            <w:tcW w:w="3264" w:type="dxa"/>
            <w:vAlign w:val="center"/>
          </w:tcPr>
          <w:p w14:paraId="031277E6" w14:textId="62548DFD" w:rsidR="00B811A2" w:rsidRPr="00EB3A5D" w:rsidRDefault="00B811A2" w:rsidP="00B811A2">
            <w:pPr>
              <w:snapToGrid w:val="0"/>
              <w:jc w:val="left"/>
              <w:rPr>
                <w:sz w:val="24"/>
              </w:rPr>
            </w:pPr>
            <w:r w:rsidRPr="00EB3A5D">
              <w:rPr>
                <w:sz w:val="24"/>
              </w:rPr>
              <w:t>参与项目研究工作的学术指导、数据分析和论文撰写、修改，对主要科学发现点</w:t>
            </w:r>
            <w:r w:rsidRPr="00EB3A5D">
              <w:rPr>
                <w:sz w:val="24"/>
              </w:rPr>
              <w:t>3</w:t>
            </w:r>
            <w:r w:rsidRPr="00EB3A5D">
              <w:rPr>
                <w:sz w:val="24"/>
              </w:rPr>
              <w:t>做出了重要贡献，代表</w:t>
            </w:r>
            <w:r w:rsidR="004757E1">
              <w:rPr>
                <w:rFonts w:hint="eastAsia"/>
                <w:sz w:val="24"/>
              </w:rPr>
              <w:t>性</w:t>
            </w:r>
            <w:r w:rsidRPr="00EB3A5D">
              <w:rPr>
                <w:sz w:val="24"/>
              </w:rPr>
              <w:t>论文</w:t>
            </w:r>
            <w:r w:rsidRPr="00EB3A5D">
              <w:rPr>
                <w:sz w:val="24"/>
              </w:rPr>
              <w:t>5</w:t>
            </w:r>
            <w:r w:rsidRPr="00EB3A5D">
              <w:rPr>
                <w:sz w:val="24"/>
              </w:rPr>
              <w:t>的第一作者。</w:t>
            </w:r>
          </w:p>
        </w:tc>
      </w:tr>
    </w:tbl>
    <w:p w14:paraId="31FCB527" w14:textId="77777777" w:rsidR="00AC522A" w:rsidRPr="00AC522A" w:rsidRDefault="00AC522A" w:rsidP="00AC522A">
      <w:pPr>
        <w:spacing w:line="360" w:lineRule="auto"/>
        <w:rPr>
          <w:b/>
          <w:bCs/>
          <w:sz w:val="32"/>
          <w:szCs w:val="32"/>
        </w:rPr>
      </w:pPr>
    </w:p>
    <w:p w14:paraId="3315D524" w14:textId="01D27633" w:rsidR="006C2A7A" w:rsidRPr="00E153D7" w:rsidRDefault="0092104C" w:rsidP="00E153D7">
      <w:pPr>
        <w:pStyle w:val="a3"/>
        <w:numPr>
          <w:ilvl w:val="0"/>
          <w:numId w:val="1"/>
        </w:numPr>
        <w:spacing w:line="360" w:lineRule="auto"/>
        <w:ind w:firstLineChars="0"/>
        <w:rPr>
          <w:b/>
          <w:bCs/>
          <w:sz w:val="32"/>
          <w:szCs w:val="32"/>
        </w:rPr>
      </w:pPr>
      <w:r w:rsidRPr="006C2A7A">
        <w:rPr>
          <w:b/>
          <w:bCs/>
          <w:sz w:val="32"/>
          <w:szCs w:val="32"/>
        </w:rPr>
        <w:lastRenderedPageBreak/>
        <w:t>主要完成单位情况</w:t>
      </w:r>
      <w:r w:rsidRPr="006C2A7A">
        <w:rPr>
          <w:rFonts w:hint="eastAsia"/>
          <w:b/>
          <w:bCs/>
          <w:sz w:val="32"/>
          <w:szCs w:val="32"/>
        </w:rPr>
        <w:t>：</w:t>
      </w:r>
    </w:p>
    <w:p w14:paraId="06B76E2D" w14:textId="1ADC40E3" w:rsidR="00E153D7" w:rsidRDefault="00E153D7" w:rsidP="00E153D7">
      <w:pPr>
        <w:spacing w:afterLines="50" w:after="156" w:line="380" w:lineRule="exact"/>
        <w:ind w:firstLineChars="200" w:firstLine="482"/>
        <w:rPr>
          <w:sz w:val="24"/>
        </w:rPr>
      </w:pPr>
      <w:r>
        <w:rPr>
          <w:rFonts w:hint="eastAsia"/>
          <w:b/>
          <w:bCs/>
          <w:sz w:val="24"/>
        </w:rPr>
        <w:t>西安工业大学</w:t>
      </w:r>
      <w:r>
        <w:rPr>
          <w:rFonts w:hint="eastAsia"/>
          <w:sz w:val="24"/>
        </w:rPr>
        <w:t xml:space="preserve"> </w:t>
      </w:r>
      <w:r>
        <w:rPr>
          <w:rFonts w:hint="eastAsia"/>
          <w:sz w:val="24"/>
        </w:rPr>
        <w:t>本成果的</w:t>
      </w:r>
      <w:r w:rsidRPr="00E153D7">
        <w:rPr>
          <w:sz w:val="24"/>
        </w:rPr>
        <w:t>第一完成单位，全面负责项目的总体设计、组织实施和条件保障</w:t>
      </w:r>
      <w:r w:rsidR="00BB2214">
        <w:rPr>
          <w:rFonts w:hint="eastAsia"/>
          <w:sz w:val="24"/>
        </w:rPr>
        <w:t>，</w:t>
      </w:r>
      <w:r w:rsidRPr="00E153D7">
        <w:rPr>
          <w:sz w:val="24"/>
        </w:rPr>
        <w:t>在以下方面做出突出贡献：提出并确立了</w:t>
      </w:r>
      <w:r>
        <w:rPr>
          <w:rFonts w:hint="eastAsia"/>
          <w:sz w:val="24"/>
        </w:rPr>
        <w:t>“</w:t>
      </w:r>
      <w:r w:rsidRPr="00E153D7">
        <w:rPr>
          <w:sz w:val="24"/>
        </w:rPr>
        <w:t>强耦合团簇</w:t>
      </w:r>
      <w:r w:rsidRPr="00E153D7">
        <w:rPr>
          <w:sz w:val="24"/>
        </w:rPr>
        <w:t>-</w:t>
      </w:r>
      <w:r w:rsidRPr="00E153D7">
        <w:rPr>
          <w:sz w:val="24"/>
        </w:rPr>
        <w:t>团簇</w:t>
      </w:r>
      <w:r>
        <w:rPr>
          <w:rFonts w:hint="eastAsia"/>
          <w:sz w:val="24"/>
        </w:rPr>
        <w:t>”</w:t>
      </w:r>
      <w:r w:rsidRPr="00E153D7">
        <w:rPr>
          <w:sz w:val="24"/>
        </w:rPr>
        <w:t>多相协同电催化材料设计新准则，共同提出了</w:t>
      </w:r>
      <w:r>
        <w:rPr>
          <w:rFonts w:hint="eastAsia"/>
          <w:sz w:val="24"/>
        </w:rPr>
        <w:t>“</w:t>
      </w:r>
      <w:r w:rsidRPr="00E153D7">
        <w:rPr>
          <w:sz w:val="24"/>
        </w:rPr>
        <w:t>多相协同强化荷</w:t>
      </w:r>
      <w:r w:rsidRPr="00E153D7">
        <w:rPr>
          <w:sz w:val="24"/>
        </w:rPr>
        <w:t>/</w:t>
      </w:r>
      <w:r w:rsidRPr="00E153D7">
        <w:rPr>
          <w:sz w:val="24"/>
        </w:rPr>
        <w:t>质输运</w:t>
      </w:r>
      <w:r>
        <w:rPr>
          <w:rFonts w:hint="eastAsia"/>
          <w:sz w:val="24"/>
        </w:rPr>
        <w:t>”</w:t>
      </w:r>
      <w:r w:rsidRPr="00E153D7">
        <w:rPr>
          <w:sz w:val="24"/>
        </w:rPr>
        <w:t>和</w:t>
      </w:r>
      <w:r>
        <w:rPr>
          <w:rFonts w:hint="eastAsia"/>
          <w:sz w:val="24"/>
        </w:rPr>
        <w:t>“</w:t>
      </w:r>
      <w:r w:rsidRPr="00E153D7">
        <w:rPr>
          <w:sz w:val="24"/>
        </w:rPr>
        <w:t>多相多位点协同催化</w:t>
      </w:r>
      <w:r>
        <w:rPr>
          <w:rFonts w:hint="eastAsia"/>
          <w:sz w:val="24"/>
        </w:rPr>
        <w:t>”</w:t>
      </w:r>
      <w:r w:rsidRPr="00E153D7">
        <w:rPr>
          <w:sz w:val="24"/>
        </w:rPr>
        <w:t>学术思想；主导</w:t>
      </w:r>
      <w:r w:rsidR="00BB2214">
        <w:rPr>
          <w:rFonts w:hint="eastAsia"/>
          <w:sz w:val="24"/>
        </w:rPr>
        <w:t>“</w:t>
      </w:r>
      <w:r w:rsidRPr="00E153D7">
        <w:rPr>
          <w:sz w:val="24"/>
        </w:rPr>
        <w:t>强耦合团簇</w:t>
      </w:r>
      <w:r w:rsidRPr="00E153D7">
        <w:rPr>
          <w:sz w:val="24"/>
        </w:rPr>
        <w:t>-</w:t>
      </w:r>
      <w:r w:rsidRPr="00E153D7">
        <w:rPr>
          <w:sz w:val="24"/>
        </w:rPr>
        <w:t>团簇</w:t>
      </w:r>
      <w:r w:rsidR="00BB2214">
        <w:rPr>
          <w:rFonts w:hint="eastAsia"/>
          <w:sz w:val="24"/>
        </w:rPr>
        <w:t>”</w:t>
      </w:r>
      <w:r w:rsidRPr="00E153D7">
        <w:rPr>
          <w:sz w:val="24"/>
        </w:rPr>
        <w:t>新型电催化材料的研发，大幅提高</w:t>
      </w:r>
      <w:r w:rsidR="00BB2214">
        <w:rPr>
          <w:rFonts w:hint="eastAsia"/>
          <w:sz w:val="24"/>
        </w:rPr>
        <w:t>了</w:t>
      </w:r>
      <w:r w:rsidRPr="00E153D7">
        <w:rPr>
          <w:sz w:val="24"/>
        </w:rPr>
        <w:t>界面多位点密度和结构稳定性，解决了长期困扰氢能电催化材料高活性与长寿命难以兼容的国际共性科学难题；依托新能源科学与技术研究院，潘洪革教授团队提供了先进的新能源材料制备平台和表征设备，保障了材料合成与结构分析的顺利进行；培养了多名博士、硕士研究生，形成了一支高水平的研究团队。西安工业大学在项目的理论创新、材料突破和人才培养方面发挥了核心作用</w:t>
      </w:r>
      <w:r>
        <w:rPr>
          <w:rFonts w:hint="eastAsia"/>
          <w:sz w:val="24"/>
        </w:rPr>
        <w:t>。</w:t>
      </w:r>
    </w:p>
    <w:p w14:paraId="5E681561" w14:textId="563BBB60" w:rsidR="00E153D7" w:rsidRDefault="00E153D7" w:rsidP="00E153D7">
      <w:pPr>
        <w:spacing w:afterLines="50" w:after="156" w:line="380" w:lineRule="exact"/>
        <w:ind w:firstLineChars="200" w:firstLine="482"/>
        <w:rPr>
          <w:sz w:val="24"/>
        </w:rPr>
      </w:pPr>
      <w:r w:rsidRPr="00E153D7">
        <w:rPr>
          <w:b/>
          <w:bCs/>
          <w:sz w:val="24"/>
        </w:rPr>
        <w:t>复旦大学</w:t>
      </w:r>
      <w:r>
        <w:rPr>
          <w:rFonts w:hint="eastAsia"/>
          <w:sz w:val="24"/>
        </w:rPr>
        <w:t xml:space="preserve"> </w:t>
      </w:r>
      <w:r w:rsidRPr="00E153D7">
        <w:rPr>
          <w:sz w:val="24"/>
        </w:rPr>
        <w:t>本成果的第</w:t>
      </w:r>
      <w:r>
        <w:rPr>
          <w:rFonts w:hint="eastAsia"/>
          <w:sz w:val="24"/>
        </w:rPr>
        <w:t>二</w:t>
      </w:r>
      <w:r w:rsidRPr="00E153D7">
        <w:rPr>
          <w:sz w:val="24"/>
        </w:rPr>
        <w:t>完成单位，</w:t>
      </w:r>
      <w:r w:rsidR="00EA3414" w:rsidRPr="00EA3414">
        <w:rPr>
          <w:sz w:val="24"/>
        </w:rPr>
        <w:t>主要负责</w:t>
      </w:r>
      <w:r w:rsidR="00EA3414">
        <w:rPr>
          <w:rFonts w:hint="eastAsia"/>
          <w:sz w:val="24"/>
        </w:rPr>
        <w:t>“</w:t>
      </w:r>
      <w:r w:rsidR="00EA3414" w:rsidRPr="00EA3414">
        <w:rPr>
          <w:sz w:val="24"/>
        </w:rPr>
        <w:t>多相协同强化荷</w:t>
      </w:r>
      <w:r w:rsidR="00EA3414" w:rsidRPr="00EA3414">
        <w:rPr>
          <w:sz w:val="24"/>
        </w:rPr>
        <w:t>/</w:t>
      </w:r>
      <w:r w:rsidR="00EA3414" w:rsidRPr="00EA3414">
        <w:rPr>
          <w:sz w:val="24"/>
        </w:rPr>
        <w:t>质输运</w:t>
      </w:r>
      <w:r w:rsidR="00EA3414">
        <w:rPr>
          <w:rFonts w:hint="eastAsia"/>
          <w:sz w:val="24"/>
        </w:rPr>
        <w:t>”</w:t>
      </w:r>
      <w:r w:rsidR="00EA3414" w:rsidRPr="00EA3414">
        <w:rPr>
          <w:sz w:val="24"/>
        </w:rPr>
        <w:t>新概念和</w:t>
      </w:r>
      <w:r w:rsidR="00EA3414">
        <w:rPr>
          <w:rFonts w:hint="eastAsia"/>
          <w:sz w:val="24"/>
        </w:rPr>
        <w:t>“</w:t>
      </w:r>
      <w:r w:rsidR="00EA3414" w:rsidRPr="00EA3414">
        <w:rPr>
          <w:sz w:val="24"/>
        </w:rPr>
        <w:t>多相多位点协同催化</w:t>
      </w:r>
      <w:r w:rsidR="00EA3414">
        <w:rPr>
          <w:rFonts w:hint="eastAsia"/>
          <w:sz w:val="24"/>
        </w:rPr>
        <w:t>”</w:t>
      </w:r>
      <w:r w:rsidR="00EA3414" w:rsidRPr="00EA3414">
        <w:rPr>
          <w:sz w:val="24"/>
        </w:rPr>
        <w:t>新思想的论证，创制出多相异质结构电催化材料体系，大幅度提升催化材料的活性位点种类及数量，成功突破线性标度关系对传统单相电催化材料体系的制约。利用球差校正高角环形暗场扫描透射电镜、电子能量损失谱和同步辐射</w:t>
      </w:r>
      <w:r w:rsidR="00EA3414" w:rsidRPr="00EA3414">
        <w:rPr>
          <w:sz w:val="24"/>
        </w:rPr>
        <w:t>X</w:t>
      </w:r>
      <w:r w:rsidR="00EA3414" w:rsidRPr="00EA3414">
        <w:rPr>
          <w:sz w:val="24"/>
        </w:rPr>
        <w:t>射线吸收精细结构等高端表征手段，系统解析了异质界面的原子结构、电子态和配位环境；通过密度泛函理论计算，揭示了异质界面对反应中间体吸附能的调控机制，为实验现象提供了理论解释。复旦大学为项目提供了世界一流的材料表征平台和计算资源，在材料创制、结构解析和理论计算方面做出了不可替代的贡献。</w:t>
      </w:r>
    </w:p>
    <w:p w14:paraId="044FDBFF" w14:textId="4BA03F73" w:rsidR="00E153D7" w:rsidRPr="00E153D7" w:rsidRDefault="00E153D7" w:rsidP="00E153D7">
      <w:pPr>
        <w:spacing w:afterLines="50" w:after="156" w:line="380" w:lineRule="exact"/>
        <w:ind w:firstLineChars="200" w:firstLine="482"/>
        <w:rPr>
          <w:sz w:val="24"/>
        </w:rPr>
      </w:pPr>
      <w:r w:rsidRPr="00E153D7">
        <w:rPr>
          <w:b/>
          <w:bCs/>
          <w:sz w:val="24"/>
        </w:rPr>
        <w:t>浙江大学</w:t>
      </w:r>
      <w:r>
        <w:rPr>
          <w:rFonts w:hint="eastAsia"/>
          <w:sz w:val="24"/>
        </w:rPr>
        <w:t xml:space="preserve"> </w:t>
      </w:r>
      <w:r w:rsidRPr="00E153D7">
        <w:rPr>
          <w:sz w:val="24"/>
        </w:rPr>
        <w:t>本成果的第</w:t>
      </w:r>
      <w:r>
        <w:rPr>
          <w:rFonts w:hint="eastAsia"/>
          <w:sz w:val="24"/>
        </w:rPr>
        <w:t>三</w:t>
      </w:r>
      <w:r w:rsidRPr="00E153D7">
        <w:rPr>
          <w:sz w:val="24"/>
        </w:rPr>
        <w:t>完成单位</w:t>
      </w:r>
      <w:r w:rsidR="00EA3414" w:rsidRPr="00EA3414">
        <w:rPr>
          <w:sz w:val="24"/>
        </w:rPr>
        <w:t>，主要负责</w:t>
      </w:r>
      <w:r w:rsidR="00EA3414">
        <w:rPr>
          <w:rFonts w:hint="eastAsia"/>
          <w:sz w:val="24"/>
        </w:rPr>
        <w:t>“</w:t>
      </w:r>
      <w:r w:rsidR="00EA3414" w:rsidRPr="00EA3414">
        <w:rPr>
          <w:sz w:val="24"/>
        </w:rPr>
        <w:t>强耦合团簇</w:t>
      </w:r>
      <w:r w:rsidR="00EA3414" w:rsidRPr="00EA3414">
        <w:rPr>
          <w:sz w:val="24"/>
        </w:rPr>
        <w:t>-</w:t>
      </w:r>
      <w:r w:rsidR="00EA3414" w:rsidRPr="00EA3414">
        <w:rPr>
          <w:sz w:val="24"/>
        </w:rPr>
        <w:t>团簇</w:t>
      </w:r>
      <w:r w:rsidR="00EA3414">
        <w:rPr>
          <w:rFonts w:hint="eastAsia"/>
          <w:sz w:val="24"/>
        </w:rPr>
        <w:t>”</w:t>
      </w:r>
      <w:r w:rsidR="00EA3414" w:rsidRPr="00EA3414">
        <w:rPr>
          <w:sz w:val="24"/>
        </w:rPr>
        <w:t>学术思想论证、器件组装与电化学性能评价工作。具体贡献包括：发现了多相多位点协同催化中的</w:t>
      </w:r>
      <w:r w:rsidR="00EA3414">
        <w:rPr>
          <w:rFonts w:hint="eastAsia"/>
          <w:sz w:val="24"/>
        </w:rPr>
        <w:t>“</w:t>
      </w:r>
      <w:r w:rsidR="00EA3414" w:rsidRPr="00EA3414">
        <w:rPr>
          <w:sz w:val="24"/>
        </w:rPr>
        <w:t>原子互扩散效应</w:t>
      </w:r>
      <w:r w:rsidR="00EA3414">
        <w:rPr>
          <w:rFonts w:hint="eastAsia"/>
          <w:sz w:val="24"/>
        </w:rPr>
        <w:t>”</w:t>
      </w:r>
      <w:r w:rsidR="00EA3414" w:rsidRPr="00EA3414">
        <w:rPr>
          <w:sz w:val="24"/>
        </w:rPr>
        <w:t>，揭示了高比例、高强度化学键桥连的强耦合团簇界面作用机制，提出了</w:t>
      </w:r>
      <w:r w:rsidR="00EA3414">
        <w:rPr>
          <w:rFonts w:hint="eastAsia"/>
          <w:sz w:val="24"/>
        </w:rPr>
        <w:t>“</w:t>
      </w:r>
      <w:r w:rsidR="00EA3414" w:rsidRPr="00EA3414">
        <w:rPr>
          <w:sz w:val="24"/>
        </w:rPr>
        <w:t>强耦合团簇</w:t>
      </w:r>
      <w:r w:rsidR="00EA3414" w:rsidRPr="00EA3414">
        <w:rPr>
          <w:sz w:val="24"/>
        </w:rPr>
        <w:t>-</w:t>
      </w:r>
      <w:r w:rsidR="00EA3414" w:rsidRPr="00EA3414">
        <w:rPr>
          <w:sz w:val="24"/>
        </w:rPr>
        <w:t>团簇</w:t>
      </w:r>
      <w:r w:rsidR="00EA3414">
        <w:rPr>
          <w:rFonts w:hint="eastAsia"/>
          <w:sz w:val="24"/>
        </w:rPr>
        <w:t>”</w:t>
      </w:r>
      <w:r w:rsidR="00EA3414" w:rsidRPr="00EA3414">
        <w:rPr>
          <w:sz w:val="24"/>
        </w:rPr>
        <w:t>多相协同电催化材料设计新准则；建立了完整的电化学测试体系，完成了催化剂的性能评估；组装并测试了阴离子交换膜燃料电池和电解槽单电池，验证了催化剂在实际器件中的性能；浙江大学提供了电化学测试设备和高通量计算服务器等关键设施。浙江大学在学术思想建立、器件转化和机理深化方面做出了突出贡献，使项目成果具备了明确的实用化前景。</w:t>
      </w:r>
    </w:p>
    <w:p w14:paraId="639DEA59" w14:textId="77777777" w:rsidR="00776DD8" w:rsidRDefault="0092104C" w:rsidP="006C2A7A">
      <w:pPr>
        <w:pStyle w:val="a3"/>
        <w:numPr>
          <w:ilvl w:val="0"/>
          <w:numId w:val="1"/>
        </w:numPr>
        <w:spacing w:line="360" w:lineRule="auto"/>
        <w:ind w:firstLineChars="0"/>
        <w:rPr>
          <w:b/>
          <w:bCs/>
          <w:sz w:val="32"/>
          <w:szCs w:val="32"/>
        </w:rPr>
      </w:pPr>
      <w:r w:rsidRPr="006C2A7A">
        <w:rPr>
          <w:b/>
          <w:bCs/>
          <w:sz w:val="32"/>
          <w:szCs w:val="32"/>
        </w:rPr>
        <w:t>完成人合作关系说明</w:t>
      </w:r>
      <w:r w:rsidRPr="006C2A7A">
        <w:rPr>
          <w:rFonts w:hint="eastAsia"/>
          <w:b/>
          <w:bCs/>
          <w:sz w:val="32"/>
          <w:szCs w:val="32"/>
        </w:rPr>
        <w:t>：</w:t>
      </w:r>
    </w:p>
    <w:p w14:paraId="08F22EA9" w14:textId="77777777" w:rsidR="00195D68" w:rsidRPr="00195D68" w:rsidRDefault="00195D68" w:rsidP="00195D68">
      <w:pPr>
        <w:spacing w:afterLines="50" w:after="156" w:line="380" w:lineRule="exact"/>
        <w:ind w:firstLineChars="200" w:firstLine="480"/>
        <w:rPr>
          <w:sz w:val="24"/>
        </w:rPr>
      </w:pPr>
      <w:r w:rsidRPr="00195D68">
        <w:rPr>
          <w:rFonts w:hint="eastAsia"/>
          <w:sz w:val="24"/>
        </w:rPr>
        <w:t>本人作为项目第一完成人，现就本项目主要完成人潘洪革（排名</w:t>
      </w:r>
      <w:r w:rsidRPr="00195D68">
        <w:rPr>
          <w:rFonts w:hint="eastAsia"/>
          <w:sz w:val="24"/>
        </w:rPr>
        <w:t>1</w:t>
      </w:r>
      <w:r w:rsidRPr="00195D68">
        <w:rPr>
          <w:rFonts w:hint="eastAsia"/>
          <w:sz w:val="24"/>
        </w:rPr>
        <w:t>）、吴仁兵（排名</w:t>
      </w:r>
      <w:r w:rsidRPr="00195D68">
        <w:rPr>
          <w:rFonts w:hint="eastAsia"/>
          <w:sz w:val="24"/>
        </w:rPr>
        <w:t>2</w:t>
      </w:r>
      <w:r w:rsidRPr="00195D68">
        <w:rPr>
          <w:rFonts w:hint="eastAsia"/>
          <w:sz w:val="24"/>
        </w:rPr>
        <w:t>）、孙文平（排名</w:t>
      </w:r>
      <w:r w:rsidRPr="00195D68">
        <w:rPr>
          <w:rFonts w:hint="eastAsia"/>
          <w:sz w:val="24"/>
        </w:rPr>
        <w:t>3</w:t>
      </w:r>
      <w:r w:rsidRPr="00195D68">
        <w:rPr>
          <w:rFonts w:hint="eastAsia"/>
          <w:sz w:val="24"/>
        </w:rPr>
        <w:t>）、高明霞（排名</w:t>
      </w:r>
      <w:r w:rsidRPr="00195D68">
        <w:rPr>
          <w:rFonts w:hint="eastAsia"/>
          <w:sz w:val="24"/>
        </w:rPr>
        <w:t>4</w:t>
      </w:r>
      <w:r w:rsidRPr="00195D68">
        <w:rPr>
          <w:rFonts w:hint="eastAsia"/>
          <w:sz w:val="24"/>
        </w:rPr>
        <w:t>）、杨亚雄（排名</w:t>
      </w:r>
      <w:r w:rsidRPr="00195D68">
        <w:rPr>
          <w:rFonts w:hint="eastAsia"/>
          <w:sz w:val="24"/>
        </w:rPr>
        <w:t>5</w:t>
      </w:r>
      <w:r w:rsidRPr="00195D68">
        <w:rPr>
          <w:rFonts w:hint="eastAsia"/>
          <w:sz w:val="24"/>
        </w:rPr>
        <w:t>）之间的合作关系说明如下：</w:t>
      </w:r>
    </w:p>
    <w:p w14:paraId="4DF4B96C" w14:textId="77777777" w:rsidR="00195D68" w:rsidRPr="00195D68" w:rsidRDefault="00195D68" w:rsidP="00195D68">
      <w:pPr>
        <w:spacing w:afterLines="50" w:after="156" w:line="380" w:lineRule="exact"/>
        <w:ind w:firstLineChars="200" w:firstLine="480"/>
        <w:rPr>
          <w:sz w:val="24"/>
        </w:rPr>
      </w:pPr>
      <w:r w:rsidRPr="00195D68">
        <w:rPr>
          <w:rFonts w:hint="eastAsia"/>
          <w:sz w:val="24"/>
        </w:rPr>
        <w:lastRenderedPageBreak/>
        <w:t>项目第一完成人潘洪革教授的工作单位及完成单位均为西安工业大学。第二完成人吴仁兵现为复旦大学教授，项目执行期间与潘洪革教授保持紧密的科研合作关系。第三完成人孙文平现为浙江大学教授，于</w:t>
      </w:r>
      <w:r w:rsidRPr="00195D68">
        <w:rPr>
          <w:rFonts w:hint="eastAsia"/>
          <w:sz w:val="24"/>
        </w:rPr>
        <w:t>2020</w:t>
      </w:r>
      <w:r w:rsidRPr="00195D68">
        <w:rPr>
          <w:rFonts w:hint="eastAsia"/>
          <w:sz w:val="24"/>
        </w:rPr>
        <w:t>年加入潘洪革教授研究团队，自此共同开展研究工作。第四完成人高明霞现为浙江大学教授，与孙文平教授同属潘洪革教授研究团队，一直保持着高效紧密的合作关系。第五完成人杨亚雄现为西安工业大学副教授，于</w:t>
      </w:r>
      <w:r w:rsidRPr="00195D68">
        <w:rPr>
          <w:rFonts w:hint="eastAsia"/>
          <w:sz w:val="24"/>
        </w:rPr>
        <w:t>2017</w:t>
      </w:r>
      <w:r w:rsidRPr="00195D68">
        <w:rPr>
          <w:rFonts w:hint="eastAsia"/>
          <w:sz w:val="24"/>
        </w:rPr>
        <w:t>年以研究生身份加入潘洪革教授课题组，博士毕业后以讲师身份加入潘洪革教授团队，逐步成长为骨干成员。</w:t>
      </w:r>
    </w:p>
    <w:p w14:paraId="4E4FA7F1" w14:textId="2F2773FF" w:rsidR="009F2785" w:rsidRPr="009F2785" w:rsidRDefault="00195D68" w:rsidP="00195D68">
      <w:pPr>
        <w:spacing w:afterLines="50" w:after="156" w:line="380" w:lineRule="exact"/>
        <w:ind w:firstLineChars="200" w:firstLine="480"/>
        <w:rPr>
          <w:sz w:val="24"/>
        </w:rPr>
      </w:pPr>
      <w:r w:rsidRPr="00195D68">
        <w:rPr>
          <w:rFonts w:hint="eastAsia"/>
          <w:sz w:val="24"/>
        </w:rPr>
        <w:t>项目执行期间，五位完成人依托西安工业大学、复旦大学和浙江大学三家单位，共同合作开展研究工作，包括共同承担科研项目、指导研究生、合作发表论文等，共同对本项目成果做出了实质性贡献。潘洪革教授（第</w:t>
      </w:r>
      <w:r w:rsidRPr="00195D68">
        <w:rPr>
          <w:rFonts w:hint="eastAsia"/>
          <w:sz w:val="24"/>
        </w:rPr>
        <w:t>1</w:t>
      </w:r>
      <w:r w:rsidRPr="00195D68">
        <w:rPr>
          <w:rFonts w:hint="eastAsia"/>
          <w:sz w:val="24"/>
        </w:rPr>
        <w:t>完成人）、吴仁兵教授（第</w:t>
      </w:r>
      <w:r w:rsidRPr="00195D68">
        <w:rPr>
          <w:rFonts w:hint="eastAsia"/>
          <w:sz w:val="24"/>
        </w:rPr>
        <w:t>2</w:t>
      </w:r>
      <w:r w:rsidRPr="00195D68">
        <w:rPr>
          <w:rFonts w:hint="eastAsia"/>
          <w:sz w:val="24"/>
        </w:rPr>
        <w:t>完成人）共同完成代表性论文</w:t>
      </w:r>
      <w:r w:rsidRPr="00195D68">
        <w:rPr>
          <w:rFonts w:hint="eastAsia"/>
          <w:sz w:val="24"/>
        </w:rPr>
        <w:t>2</w:t>
      </w:r>
      <w:r w:rsidRPr="00195D68">
        <w:rPr>
          <w:rFonts w:hint="eastAsia"/>
          <w:sz w:val="24"/>
        </w:rPr>
        <w:t>、</w:t>
      </w:r>
      <w:r w:rsidRPr="00195D68">
        <w:rPr>
          <w:rFonts w:hint="eastAsia"/>
          <w:sz w:val="24"/>
        </w:rPr>
        <w:t>3</w:t>
      </w:r>
      <w:r w:rsidRPr="00195D68">
        <w:rPr>
          <w:rFonts w:hint="eastAsia"/>
          <w:sz w:val="24"/>
        </w:rPr>
        <w:t>；潘洪革教授（第</w:t>
      </w:r>
      <w:r w:rsidRPr="00195D68">
        <w:rPr>
          <w:rFonts w:hint="eastAsia"/>
          <w:sz w:val="24"/>
        </w:rPr>
        <w:t>1</w:t>
      </w:r>
      <w:r w:rsidRPr="00195D68">
        <w:rPr>
          <w:rFonts w:hint="eastAsia"/>
          <w:sz w:val="24"/>
        </w:rPr>
        <w:t>完成人）、孙文平教授（第</w:t>
      </w:r>
      <w:r w:rsidRPr="00195D68">
        <w:rPr>
          <w:rFonts w:hint="eastAsia"/>
          <w:sz w:val="24"/>
        </w:rPr>
        <w:t>3</w:t>
      </w:r>
      <w:r w:rsidRPr="00195D68">
        <w:rPr>
          <w:rFonts w:hint="eastAsia"/>
          <w:sz w:val="24"/>
        </w:rPr>
        <w:t>完成人）、高明霞教授（第</w:t>
      </w:r>
      <w:r w:rsidRPr="00195D68">
        <w:rPr>
          <w:rFonts w:hint="eastAsia"/>
          <w:sz w:val="24"/>
        </w:rPr>
        <w:t>4</w:t>
      </w:r>
      <w:r w:rsidRPr="00195D68">
        <w:rPr>
          <w:rFonts w:hint="eastAsia"/>
          <w:sz w:val="24"/>
        </w:rPr>
        <w:t>完成人）共同完成代表性论文</w:t>
      </w:r>
      <w:r w:rsidRPr="00195D68">
        <w:rPr>
          <w:rFonts w:hint="eastAsia"/>
          <w:sz w:val="24"/>
        </w:rPr>
        <w:t>4</w:t>
      </w:r>
      <w:r w:rsidRPr="00195D68">
        <w:rPr>
          <w:rFonts w:hint="eastAsia"/>
          <w:sz w:val="24"/>
        </w:rPr>
        <w:t>；潘洪革教授（第</w:t>
      </w:r>
      <w:r w:rsidRPr="00195D68">
        <w:rPr>
          <w:rFonts w:hint="eastAsia"/>
          <w:sz w:val="24"/>
        </w:rPr>
        <w:t>1</w:t>
      </w:r>
      <w:r w:rsidRPr="00195D68">
        <w:rPr>
          <w:rFonts w:hint="eastAsia"/>
          <w:sz w:val="24"/>
        </w:rPr>
        <w:t>完成人）、孙文平教授（第</w:t>
      </w:r>
      <w:r w:rsidRPr="00195D68">
        <w:rPr>
          <w:rFonts w:hint="eastAsia"/>
          <w:sz w:val="24"/>
        </w:rPr>
        <w:t>3</w:t>
      </w:r>
      <w:r w:rsidRPr="00195D68">
        <w:rPr>
          <w:rFonts w:hint="eastAsia"/>
          <w:sz w:val="24"/>
        </w:rPr>
        <w:t>完成人）、杨亚雄副教授（第</w:t>
      </w:r>
      <w:r w:rsidRPr="00195D68">
        <w:rPr>
          <w:rFonts w:hint="eastAsia"/>
          <w:sz w:val="24"/>
        </w:rPr>
        <w:t>5</w:t>
      </w:r>
      <w:r w:rsidRPr="00195D68">
        <w:rPr>
          <w:rFonts w:hint="eastAsia"/>
          <w:sz w:val="24"/>
        </w:rPr>
        <w:t>完成人）共同完成代表性论文</w:t>
      </w:r>
      <w:r w:rsidRPr="00195D68">
        <w:rPr>
          <w:rFonts w:hint="eastAsia"/>
          <w:sz w:val="24"/>
        </w:rPr>
        <w:t>5</w:t>
      </w:r>
      <w:r w:rsidRPr="00195D68">
        <w:rPr>
          <w:rFonts w:hint="eastAsia"/>
          <w:sz w:val="24"/>
        </w:rPr>
        <w:t>。</w:t>
      </w:r>
    </w:p>
    <w:sectPr w:rsidR="009F2785" w:rsidRPr="009F2785" w:rsidSect="00C820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54BDC" w14:textId="77777777" w:rsidR="004F3A88" w:rsidRDefault="004F3A88" w:rsidP="00D27384">
      <w:r>
        <w:separator/>
      </w:r>
    </w:p>
  </w:endnote>
  <w:endnote w:type="continuationSeparator" w:id="0">
    <w:p w14:paraId="08E36C91" w14:textId="77777777" w:rsidR="004F3A88" w:rsidRDefault="004F3A88" w:rsidP="00D2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fixed"/>
    <w:sig w:usb0="00000001"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D7078" w14:textId="77777777" w:rsidR="004F3A88" w:rsidRDefault="004F3A88" w:rsidP="00D27384">
      <w:r>
        <w:separator/>
      </w:r>
    </w:p>
  </w:footnote>
  <w:footnote w:type="continuationSeparator" w:id="0">
    <w:p w14:paraId="6B307105" w14:textId="77777777" w:rsidR="004F3A88" w:rsidRDefault="004F3A88" w:rsidP="00D27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62409"/>
    <w:multiLevelType w:val="hybridMultilevel"/>
    <w:tmpl w:val="28161F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5EA6C8F"/>
    <w:multiLevelType w:val="multilevel"/>
    <w:tmpl w:val="B2C0ECE6"/>
    <w:lvl w:ilvl="0">
      <w:start w:val="1"/>
      <w:numFmt w:val="decimal"/>
      <w:lvlText w:val="%1."/>
      <w:lvlJc w:val="left"/>
      <w:pPr>
        <w:ind w:left="440" w:hanging="440"/>
      </w:pPr>
      <w:rPr>
        <w:rFonts w:ascii="Times New Roman" w:eastAsia="宋体" w:hAnsi="Times New Roman" w:cs="Times New Roman"/>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2089422765">
    <w:abstractNumId w:val="0"/>
  </w:num>
  <w:num w:numId="2" w16cid:durableId="1635481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SxtDAxNzC3NDU3MDRQ0lEKTi0uzszPAykwqwUAHOTQxCwAAAA="/>
  </w:docVars>
  <w:rsids>
    <w:rsidRoot w:val="5604790E"/>
    <w:rsid w:val="00007813"/>
    <w:rsid w:val="00032A30"/>
    <w:rsid w:val="00062FC9"/>
    <w:rsid w:val="000918C0"/>
    <w:rsid w:val="000E6AF1"/>
    <w:rsid w:val="000F7AEE"/>
    <w:rsid w:val="000F7C86"/>
    <w:rsid w:val="00141B02"/>
    <w:rsid w:val="00146D4B"/>
    <w:rsid w:val="001517D4"/>
    <w:rsid w:val="001628D4"/>
    <w:rsid w:val="00180826"/>
    <w:rsid w:val="00195D68"/>
    <w:rsid w:val="001974EF"/>
    <w:rsid w:val="001E568A"/>
    <w:rsid w:val="001F0752"/>
    <w:rsid w:val="002439A8"/>
    <w:rsid w:val="00255271"/>
    <w:rsid w:val="00261EB8"/>
    <w:rsid w:val="002B28C1"/>
    <w:rsid w:val="002C5479"/>
    <w:rsid w:val="002D00F0"/>
    <w:rsid w:val="002D3641"/>
    <w:rsid w:val="002D5726"/>
    <w:rsid w:val="003B1503"/>
    <w:rsid w:val="003F640C"/>
    <w:rsid w:val="00433744"/>
    <w:rsid w:val="00443068"/>
    <w:rsid w:val="004757E1"/>
    <w:rsid w:val="00477C8D"/>
    <w:rsid w:val="004F3A88"/>
    <w:rsid w:val="005851B8"/>
    <w:rsid w:val="00591278"/>
    <w:rsid w:val="005D72DD"/>
    <w:rsid w:val="0060465B"/>
    <w:rsid w:val="006877CD"/>
    <w:rsid w:val="00691D3B"/>
    <w:rsid w:val="006C2A7A"/>
    <w:rsid w:val="00776DD8"/>
    <w:rsid w:val="007B0EB5"/>
    <w:rsid w:val="00816165"/>
    <w:rsid w:val="008845A5"/>
    <w:rsid w:val="008B0A7C"/>
    <w:rsid w:val="0090071B"/>
    <w:rsid w:val="00903A6A"/>
    <w:rsid w:val="0092104C"/>
    <w:rsid w:val="00994F33"/>
    <w:rsid w:val="009D2975"/>
    <w:rsid w:val="009D6230"/>
    <w:rsid w:val="009F2785"/>
    <w:rsid w:val="00A04AC3"/>
    <w:rsid w:val="00A10075"/>
    <w:rsid w:val="00A376CD"/>
    <w:rsid w:val="00A44FA7"/>
    <w:rsid w:val="00A5556B"/>
    <w:rsid w:val="00A740FC"/>
    <w:rsid w:val="00A7648B"/>
    <w:rsid w:val="00A9046D"/>
    <w:rsid w:val="00AC522A"/>
    <w:rsid w:val="00AE6455"/>
    <w:rsid w:val="00B1083C"/>
    <w:rsid w:val="00B56D05"/>
    <w:rsid w:val="00B811A2"/>
    <w:rsid w:val="00BA5D26"/>
    <w:rsid w:val="00BB2214"/>
    <w:rsid w:val="00BB5437"/>
    <w:rsid w:val="00BE7FD5"/>
    <w:rsid w:val="00C12941"/>
    <w:rsid w:val="00C67EDB"/>
    <w:rsid w:val="00C820E5"/>
    <w:rsid w:val="00C91F54"/>
    <w:rsid w:val="00CB4F15"/>
    <w:rsid w:val="00CE7E2A"/>
    <w:rsid w:val="00D115FB"/>
    <w:rsid w:val="00D26E78"/>
    <w:rsid w:val="00D27384"/>
    <w:rsid w:val="00D94C29"/>
    <w:rsid w:val="00DE0116"/>
    <w:rsid w:val="00E153D7"/>
    <w:rsid w:val="00E45AB4"/>
    <w:rsid w:val="00E574B1"/>
    <w:rsid w:val="00E93202"/>
    <w:rsid w:val="00E96328"/>
    <w:rsid w:val="00EA3076"/>
    <w:rsid w:val="00EA3414"/>
    <w:rsid w:val="00EB3A5D"/>
    <w:rsid w:val="00EC6F04"/>
    <w:rsid w:val="00F0671B"/>
    <w:rsid w:val="00F51CD1"/>
    <w:rsid w:val="00F53C30"/>
    <w:rsid w:val="00FA270A"/>
    <w:rsid w:val="00FD080C"/>
    <w:rsid w:val="00FE0606"/>
    <w:rsid w:val="1B4743A5"/>
    <w:rsid w:val="30306469"/>
    <w:rsid w:val="3E295F19"/>
    <w:rsid w:val="45E82583"/>
    <w:rsid w:val="5405613B"/>
    <w:rsid w:val="5604790E"/>
    <w:rsid w:val="587C3F49"/>
    <w:rsid w:val="6DB71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E30CE"/>
  <w15:docId w15:val="{1D15C88E-57CB-4E52-B3F3-567449FE0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unhideWhenUsed/>
    <w:qFormat/>
    <w:rsid w:val="006C2A7A"/>
    <w:pPr>
      <w:ind w:firstLineChars="200" w:firstLine="420"/>
    </w:pPr>
  </w:style>
  <w:style w:type="paragraph" w:styleId="a4">
    <w:name w:val="header"/>
    <w:basedOn w:val="a"/>
    <w:link w:val="a5"/>
    <w:rsid w:val="00D27384"/>
    <w:pPr>
      <w:tabs>
        <w:tab w:val="center" w:pos="4153"/>
        <w:tab w:val="right" w:pos="8306"/>
      </w:tabs>
      <w:snapToGrid w:val="0"/>
      <w:jc w:val="center"/>
    </w:pPr>
    <w:rPr>
      <w:sz w:val="18"/>
      <w:szCs w:val="18"/>
    </w:rPr>
  </w:style>
  <w:style w:type="character" w:customStyle="1" w:styleId="a5">
    <w:name w:val="页眉 字符"/>
    <w:basedOn w:val="a0"/>
    <w:link w:val="a4"/>
    <w:rsid w:val="00D27384"/>
    <w:rPr>
      <w:rFonts w:ascii="Times New Roman" w:eastAsia="宋体" w:hAnsi="Times New Roman" w:cs="Times New Roman"/>
      <w:kern w:val="2"/>
      <w:sz w:val="18"/>
      <w:szCs w:val="18"/>
    </w:rPr>
  </w:style>
  <w:style w:type="paragraph" w:styleId="a6">
    <w:name w:val="footer"/>
    <w:basedOn w:val="a"/>
    <w:link w:val="a7"/>
    <w:rsid w:val="00D27384"/>
    <w:pPr>
      <w:tabs>
        <w:tab w:val="center" w:pos="4153"/>
        <w:tab w:val="right" w:pos="8306"/>
      </w:tabs>
      <w:snapToGrid w:val="0"/>
      <w:jc w:val="left"/>
    </w:pPr>
    <w:rPr>
      <w:sz w:val="18"/>
      <w:szCs w:val="18"/>
    </w:rPr>
  </w:style>
  <w:style w:type="character" w:customStyle="1" w:styleId="a7">
    <w:name w:val="页脚 字符"/>
    <w:basedOn w:val="a0"/>
    <w:link w:val="a6"/>
    <w:rsid w:val="00D27384"/>
    <w:rPr>
      <w:rFonts w:ascii="Times New Roman" w:eastAsia="宋体" w:hAnsi="Times New Roman" w:cs="Times New Roman"/>
      <w:kern w:val="2"/>
      <w:sz w:val="18"/>
      <w:szCs w:val="18"/>
    </w:rPr>
  </w:style>
  <w:style w:type="paragraph" w:styleId="a8">
    <w:name w:val="Plain Text"/>
    <w:basedOn w:val="a"/>
    <w:link w:val="a9"/>
    <w:qFormat/>
    <w:rsid w:val="00D27384"/>
    <w:pPr>
      <w:spacing w:line="360" w:lineRule="auto"/>
      <w:ind w:firstLineChars="200" w:firstLine="480"/>
    </w:pPr>
    <w:rPr>
      <w:rFonts w:ascii="仿宋_GB2312" w:eastAsiaTheme="minorEastAsia" w:cstheme="minorBidi"/>
      <w:sz w:val="24"/>
      <w:szCs w:val="22"/>
    </w:rPr>
  </w:style>
  <w:style w:type="character" w:customStyle="1" w:styleId="a9">
    <w:name w:val="纯文本 字符"/>
    <w:basedOn w:val="a0"/>
    <w:link w:val="a8"/>
    <w:qFormat/>
    <w:rsid w:val="00D27384"/>
    <w:rPr>
      <w:rFonts w:ascii="仿宋_GB2312" w:hAnsi="Times New Roman"/>
      <w:kern w:val="2"/>
      <w:sz w:val="24"/>
      <w:szCs w:val="22"/>
    </w:rPr>
  </w:style>
  <w:style w:type="table" w:styleId="aa">
    <w:name w:val="Table Grid"/>
    <w:basedOn w:val="a1"/>
    <w:qFormat/>
    <w:rsid w:val="00D27384"/>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9B84A-2772-40B1-A301-F74A6239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10</Pages>
  <Words>4227</Words>
  <Characters>6385</Characters>
  <Application>Microsoft Office Word</Application>
  <DocSecurity>0</DocSecurity>
  <Lines>336</Lines>
  <Paragraphs>171</Paragraphs>
  <ScaleCrop>false</ScaleCrop>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路过心情</dc:creator>
  <cp:lastModifiedBy>新强 王</cp:lastModifiedBy>
  <cp:revision>51</cp:revision>
  <dcterms:created xsi:type="dcterms:W3CDTF">2021-03-31T00:57:00Z</dcterms:created>
  <dcterms:modified xsi:type="dcterms:W3CDTF">2026-08-22T09:56:00Z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541E7F29A6124443B085F6F02EB526F8_13</vt:lpwstr>
  </property>
  <property fmtid="{D5CDD505-2E9C-101B-9397-08002B2CF9AE}" pid="4" name="KSOTemplateDocerSaveRecord">
    <vt:lpwstr>eyJoZGlkIjoiZDUyYzc1MzI5ZjFjYThlMmUwYWQwYWEyMmYyYWVkNGQiLCJ1c2VySWQiOiIzMTAyOTU4MDMifQ==</vt:lpwstr>
  </property>
</Properties>
</file>