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8CF2B">
      <w:pPr>
        <w:jc w:val="center"/>
        <w:rPr>
          <w:rStyle w:val="26"/>
          <w:rFonts w:eastAsia="方正小标宋简体"/>
          <w:bCs w:val="0"/>
          <w:color w:val="auto"/>
          <w:sz w:val="36"/>
          <w:szCs w:val="36"/>
        </w:rPr>
      </w:pPr>
      <w:bookmarkStart w:id="0" w:name="_GoBack"/>
      <w:bookmarkEnd w:id="0"/>
      <w:r>
        <w:rPr>
          <w:rStyle w:val="26"/>
          <w:rFonts w:eastAsia="方正小标宋简体"/>
          <w:b w:val="0"/>
          <w:color w:val="auto"/>
          <w:sz w:val="36"/>
          <w:szCs w:val="36"/>
        </w:rPr>
        <w:t>浙江省科学技术奖公示信息表</w:t>
      </w:r>
      <w:r>
        <w:rPr>
          <w:rStyle w:val="26"/>
          <w:rFonts w:eastAsia="仿宋_GB2312"/>
          <w:b w:val="0"/>
          <w:color w:val="auto"/>
          <w:sz w:val="32"/>
          <w:szCs w:val="32"/>
        </w:rPr>
        <w:t>（单位提名）</w:t>
      </w:r>
    </w:p>
    <w:p w14:paraId="64B090F7">
      <w:pPr>
        <w:spacing w:line="440" w:lineRule="exact"/>
        <w:rPr>
          <w:rFonts w:eastAsia="仿宋_GB2312"/>
          <w:sz w:val="28"/>
          <w:szCs w:val="24"/>
        </w:rPr>
      </w:pPr>
      <w:r>
        <w:rPr>
          <w:rFonts w:eastAsia="仿宋_GB2312"/>
          <w:sz w:val="28"/>
          <w:szCs w:val="24"/>
        </w:rPr>
        <w:t>提名奖项：技术发明奖</w:t>
      </w:r>
    </w:p>
    <w:tbl>
      <w:tblPr>
        <w:tblStyle w:val="17"/>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6521"/>
      </w:tblGrid>
      <w:tr w14:paraId="7EDC1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985" w:type="dxa"/>
            <w:vAlign w:val="center"/>
          </w:tcPr>
          <w:p w14:paraId="64B646BE">
            <w:pPr>
              <w:jc w:val="center"/>
              <w:rPr>
                <w:rStyle w:val="26"/>
                <w:rFonts w:eastAsia="仿宋_GB2312"/>
                <w:b w:val="0"/>
                <w:color w:val="auto"/>
                <w:sz w:val="28"/>
              </w:rPr>
            </w:pPr>
            <w:r>
              <w:rPr>
                <w:rStyle w:val="26"/>
                <w:rFonts w:eastAsia="仿宋_GB2312"/>
                <w:b w:val="0"/>
                <w:bCs w:val="0"/>
                <w:color w:val="auto"/>
                <w:sz w:val="28"/>
              </w:rPr>
              <w:t>成果名称</w:t>
            </w:r>
          </w:p>
        </w:tc>
        <w:tc>
          <w:tcPr>
            <w:tcW w:w="6521" w:type="dxa"/>
            <w:vAlign w:val="center"/>
          </w:tcPr>
          <w:p w14:paraId="3FC4E042">
            <w:pPr>
              <w:jc w:val="center"/>
              <w:rPr>
                <w:rStyle w:val="26"/>
                <w:rFonts w:eastAsia="仿宋_GB2312"/>
                <w:b w:val="0"/>
                <w:color w:val="auto"/>
                <w:sz w:val="28"/>
              </w:rPr>
            </w:pPr>
            <w:r>
              <w:rPr>
                <w:rStyle w:val="26"/>
                <w:rFonts w:hint="eastAsia" w:eastAsia="仿宋_GB2312"/>
                <w:b w:val="0"/>
                <w:color w:val="auto"/>
                <w:sz w:val="28"/>
              </w:rPr>
              <w:t>大型高速自动铺丝装备及工程应用</w:t>
            </w:r>
          </w:p>
        </w:tc>
      </w:tr>
      <w:tr w14:paraId="74EF2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985" w:type="dxa"/>
            <w:vAlign w:val="center"/>
          </w:tcPr>
          <w:p w14:paraId="5CD57394">
            <w:pPr>
              <w:jc w:val="center"/>
              <w:rPr>
                <w:rStyle w:val="26"/>
                <w:rFonts w:eastAsia="仿宋_GB2312"/>
                <w:b w:val="0"/>
                <w:color w:val="auto"/>
                <w:sz w:val="28"/>
              </w:rPr>
            </w:pPr>
            <w:r>
              <w:rPr>
                <w:rStyle w:val="26"/>
                <w:rFonts w:eastAsia="仿宋_GB2312"/>
                <w:b w:val="0"/>
                <w:bCs w:val="0"/>
                <w:color w:val="auto"/>
                <w:sz w:val="28"/>
              </w:rPr>
              <w:t>提名等级</w:t>
            </w:r>
          </w:p>
        </w:tc>
        <w:tc>
          <w:tcPr>
            <w:tcW w:w="6521" w:type="dxa"/>
            <w:vAlign w:val="center"/>
          </w:tcPr>
          <w:p w14:paraId="03BFECE1">
            <w:pPr>
              <w:jc w:val="center"/>
              <w:rPr>
                <w:rStyle w:val="26"/>
                <w:rFonts w:eastAsia="仿宋_GB2312"/>
                <w:b w:val="0"/>
                <w:color w:val="auto"/>
                <w:sz w:val="28"/>
              </w:rPr>
            </w:pPr>
            <w:r>
              <w:rPr>
                <w:rStyle w:val="26"/>
                <w:rFonts w:hint="eastAsia" w:eastAsia="仿宋_GB2312"/>
                <w:b w:val="0"/>
                <w:color w:val="auto"/>
                <w:sz w:val="28"/>
              </w:rPr>
              <w:t>一等奖</w:t>
            </w:r>
          </w:p>
        </w:tc>
      </w:tr>
      <w:tr w14:paraId="7BFEB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1985" w:type="dxa"/>
            <w:vAlign w:val="center"/>
          </w:tcPr>
          <w:p w14:paraId="16BA4F67">
            <w:pPr>
              <w:spacing w:line="440" w:lineRule="exact"/>
              <w:jc w:val="center"/>
              <w:rPr>
                <w:rFonts w:eastAsia="仿宋_GB2312"/>
                <w:bCs/>
                <w:sz w:val="28"/>
                <w:szCs w:val="24"/>
              </w:rPr>
            </w:pPr>
            <w:r>
              <w:rPr>
                <w:rFonts w:eastAsia="仿宋_GB2312"/>
                <w:bCs/>
                <w:sz w:val="28"/>
                <w:szCs w:val="24"/>
              </w:rPr>
              <w:t>提名书</w:t>
            </w:r>
          </w:p>
          <w:p w14:paraId="0484EEA0">
            <w:pPr>
              <w:spacing w:line="440" w:lineRule="exact"/>
              <w:jc w:val="center"/>
              <w:rPr>
                <w:rFonts w:eastAsia="仿宋_GB2312"/>
                <w:bCs/>
                <w:sz w:val="28"/>
                <w:szCs w:val="24"/>
              </w:rPr>
            </w:pPr>
            <w:r>
              <w:rPr>
                <w:rFonts w:eastAsia="仿宋_GB2312"/>
                <w:bCs/>
                <w:sz w:val="28"/>
                <w:szCs w:val="24"/>
              </w:rPr>
              <w:t>相关内容</w:t>
            </w:r>
          </w:p>
        </w:tc>
        <w:tc>
          <w:tcPr>
            <w:tcW w:w="6521" w:type="dxa"/>
            <w:vAlign w:val="center"/>
          </w:tcPr>
          <w:p w14:paraId="7AC3192F">
            <w:pPr>
              <w:spacing w:line="440" w:lineRule="exact"/>
              <w:jc w:val="left"/>
              <w:rPr>
                <w:rFonts w:eastAsia="仿宋_GB2312"/>
                <w:bCs/>
                <w:sz w:val="24"/>
                <w:szCs w:val="24"/>
              </w:rPr>
            </w:pPr>
            <w:r>
              <w:rPr>
                <w:rFonts w:eastAsia="仿宋_GB2312"/>
                <w:bCs/>
                <w:sz w:val="24"/>
                <w:szCs w:val="24"/>
              </w:rPr>
              <w:t>技术发明奖：提名书的主要知识产权和标准规范目录；</w:t>
            </w:r>
          </w:p>
          <w:p w14:paraId="29AA0E98">
            <w:pPr>
              <w:spacing w:line="440" w:lineRule="exact"/>
              <w:jc w:val="left"/>
              <w:rPr>
                <w:rFonts w:eastAsia="仿宋_GB2312"/>
                <w:bCs/>
                <w:sz w:val="24"/>
                <w:szCs w:val="24"/>
              </w:rPr>
            </w:pPr>
            <w:r>
              <w:rPr>
                <w:rFonts w:hint="eastAsia" w:eastAsia="仿宋_GB2312"/>
                <w:bCs/>
                <w:sz w:val="24"/>
                <w:szCs w:val="24"/>
              </w:rPr>
              <w:t>见附表</w:t>
            </w:r>
          </w:p>
        </w:tc>
      </w:tr>
      <w:tr w14:paraId="2739D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8" w:hRule="atLeast"/>
        </w:trPr>
        <w:tc>
          <w:tcPr>
            <w:tcW w:w="1985" w:type="dxa"/>
            <w:tcBorders>
              <w:right w:val="single" w:color="auto" w:sz="4" w:space="0"/>
            </w:tcBorders>
            <w:vAlign w:val="center"/>
          </w:tcPr>
          <w:p w14:paraId="754E914B">
            <w:pPr>
              <w:spacing w:line="440" w:lineRule="exact"/>
              <w:jc w:val="center"/>
              <w:rPr>
                <w:rFonts w:eastAsia="仿宋_GB2312"/>
                <w:bCs/>
                <w:sz w:val="28"/>
                <w:szCs w:val="24"/>
              </w:rPr>
            </w:pPr>
            <w:r>
              <w:rPr>
                <w:rFonts w:eastAsia="仿宋_GB2312"/>
                <w:bCs/>
                <w:sz w:val="28"/>
                <w:szCs w:val="24"/>
              </w:rPr>
              <w:t>主要完成人</w:t>
            </w:r>
          </w:p>
        </w:tc>
        <w:tc>
          <w:tcPr>
            <w:tcW w:w="6521" w:type="dxa"/>
            <w:tcBorders>
              <w:left w:val="single" w:color="auto" w:sz="4" w:space="0"/>
            </w:tcBorders>
            <w:vAlign w:val="center"/>
          </w:tcPr>
          <w:p w14:paraId="6228CF2C">
            <w:pPr>
              <w:spacing w:line="440" w:lineRule="exact"/>
              <w:jc w:val="left"/>
              <w:rPr>
                <w:rFonts w:eastAsia="仿宋_GB2312"/>
                <w:bCs/>
                <w:sz w:val="24"/>
                <w:szCs w:val="24"/>
              </w:rPr>
            </w:pPr>
            <w:r>
              <w:rPr>
                <w:rFonts w:hint="eastAsia" w:eastAsia="仿宋_GB2312"/>
                <w:bCs/>
                <w:sz w:val="24"/>
                <w:szCs w:val="24"/>
              </w:rPr>
              <w:t>柯映林</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14:paraId="52A0BE99">
            <w:pPr>
              <w:spacing w:line="440" w:lineRule="exact"/>
              <w:jc w:val="left"/>
              <w:rPr>
                <w:rFonts w:eastAsia="仿宋_GB2312"/>
                <w:bCs/>
                <w:sz w:val="24"/>
                <w:szCs w:val="24"/>
              </w:rPr>
            </w:pPr>
            <w:r>
              <w:rPr>
                <w:rFonts w:hint="eastAsia" w:eastAsia="仿宋_GB2312"/>
                <w:bCs/>
                <w:sz w:val="24"/>
                <w:szCs w:val="24"/>
              </w:rPr>
              <w:t xml:space="preserve">程 </w:t>
            </w:r>
            <w:r>
              <w:rPr>
                <w:rFonts w:eastAsia="仿宋_GB2312"/>
                <w:bCs/>
                <w:sz w:val="24"/>
                <w:szCs w:val="24"/>
              </w:rPr>
              <w:t xml:space="preserve"> </w:t>
            </w:r>
            <w:r>
              <w:rPr>
                <w:rFonts w:hint="eastAsia" w:eastAsia="仿宋_GB2312"/>
                <w:bCs/>
                <w:sz w:val="24"/>
                <w:szCs w:val="24"/>
              </w:rPr>
              <w:t>亮</w:t>
            </w:r>
            <w:r>
              <w:rPr>
                <w:rFonts w:eastAsia="仿宋_GB2312"/>
                <w:bCs/>
                <w:sz w:val="24"/>
                <w:szCs w:val="24"/>
              </w:rPr>
              <w:t>，排名2，</w:t>
            </w:r>
            <w:r>
              <w:rPr>
                <w:rFonts w:hint="eastAsia" w:eastAsia="仿宋_GB2312"/>
                <w:bCs/>
                <w:sz w:val="24"/>
                <w:szCs w:val="24"/>
              </w:rPr>
              <w:t>副研究员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14:paraId="7BBCD7D5">
            <w:pPr>
              <w:spacing w:line="440" w:lineRule="exact"/>
              <w:jc w:val="left"/>
              <w:rPr>
                <w:rFonts w:eastAsia="仿宋_GB2312"/>
                <w:bCs/>
                <w:sz w:val="24"/>
                <w:szCs w:val="24"/>
              </w:rPr>
            </w:pPr>
            <w:r>
              <w:rPr>
                <w:rFonts w:hint="eastAsia" w:eastAsia="仿宋_GB2312"/>
                <w:sz w:val="24"/>
                <w:szCs w:val="24"/>
              </w:rPr>
              <w:t>曲巍崴</w:t>
            </w:r>
            <w:r>
              <w:rPr>
                <w:rFonts w:eastAsia="仿宋_GB2312"/>
                <w:bCs/>
                <w:sz w:val="24"/>
                <w:szCs w:val="24"/>
              </w:rPr>
              <w:t>，排名3，</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14:paraId="16B107EF">
            <w:pPr>
              <w:spacing w:line="440" w:lineRule="exact"/>
              <w:jc w:val="left"/>
              <w:rPr>
                <w:rFonts w:eastAsia="仿宋_GB2312"/>
                <w:bCs/>
                <w:sz w:val="24"/>
                <w:szCs w:val="24"/>
              </w:rPr>
            </w:pPr>
            <w:r>
              <w:rPr>
                <w:rFonts w:hint="eastAsia" w:eastAsia="仿宋_GB2312"/>
                <w:bCs/>
                <w:sz w:val="24"/>
                <w:szCs w:val="24"/>
              </w:rPr>
              <w:t>柯臻铮</w:t>
            </w:r>
            <w:r>
              <w:rPr>
                <w:rFonts w:eastAsia="仿宋_GB2312"/>
                <w:bCs/>
                <w:sz w:val="24"/>
                <w:szCs w:val="24"/>
              </w:rPr>
              <w:t>，排名4，</w:t>
            </w:r>
            <w:r>
              <w:rPr>
                <w:rFonts w:hint="eastAsia" w:eastAsia="仿宋_GB2312"/>
                <w:bCs/>
                <w:sz w:val="24"/>
                <w:szCs w:val="24"/>
              </w:rPr>
              <w:t>工程师</w:t>
            </w:r>
            <w:r>
              <w:rPr>
                <w:rFonts w:eastAsia="仿宋_GB2312"/>
                <w:bCs/>
                <w:sz w:val="24"/>
                <w:szCs w:val="24"/>
              </w:rPr>
              <w:t>，</w:t>
            </w:r>
            <w:r>
              <w:rPr>
                <w:rFonts w:hint="eastAsia" w:eastAsia="仿宋_GB2312"/>
                <w:bCs/>
                <w:sz w:val="24"/>
                <w:szCs w:val="24"/>
              </w:rPr>
              <w:t>杭州艾美依航空制造装备有限公司</w:t>
            </w:r>
            <w:r>
              <w:rPr>
                <w:rFonts w:eastAsia="仿宋_GB2312"/>
                <w:bCs/>
                <w:sz w:val="24"/>
                <w:szCs w:val="24"/>
              </w:rPr>
              <w:t>；</w:t>
            </w:r>
          </w:p>
          <w:p w14:paraId="208A118D">
            <w:pPr>
              <w:spacing w:line="440" w:lineRule="exact"/>
              <w:jc w:val="left"/>
              <w:rPr>
                <w:rFonts w:eastAsia="仿宋_GB2312"/>
                <w:bCs/>
                <w:sz w:val="24"/>
                <w:szCs w:val="24"/>
              </w:rPr>
            </w:pPr>
            <w:r>
              <w:rPr>
                <w:rFonts w:hint="eastAsia" w:eastAsia="仿宋_GB2312"/>
                <w:bCs/>
                <w:sz w:val="24"/>
                <w:szCs w:val="24"/>
              </w:rPr>
              <w:t>祝建</w:t>
            </w:r>
            <w:r>
              <w:rPr>
                <w:rFonts w:eastAsia="仿宋_GB2312"/>
                <w:bCs/>
                <w:sz w:val="24"/>
                <w:szCs w:val="24"/>
              </w:rPr>
              <w:t>彬，排名5，</w:t>
            </w:r>
            <w:r>
              <w:rPr>
                <w:rFonts w:hint="eastAsia" w:eastAsia="仿宋_GB2312"/>
                <w:bCs/>
                <w:sz w:val="24"/>
                <w:szCs w:val="24"/>
              </w:rPr>
              <w:t>工程师</w:t>
            </w:r>
            <w:r>
              <w:rPr>
                <w:rFonts w:eastAsia="仿宋_GB2312"/>
                <w:bCs/>
                <w:sz w:val="24"/>
                <w:szCs w:val="24"/>
              </w:rPr>
              <w:t>，</w:t>
            </w:r>
            <w:r>
              <w:rPr>
                <w:rFonts w:hint="eastAsia" w:eastAsia="仿宋_GB2312"/>
                <w:bCs/>
                <w:sz w:val="24"/>
                <w:szCs w:val="24"/>
              </w:rPr>
              <w:t>杭州艾美依航空制造装备有限公司</w:t>
            </w:r>
            <w:r>
              <w:rPr>
                <w:rFonts w:eastAsia="仿宋_GB2312"/>
                <w:bCs/>
                <w:sz w:val="24"/>
                <w:szCs w:val="24"/>
              </w:rPr>
              <w:t>；</w:t>
            </w:r>
          </w:p>
          <w:p w14:paraId="6BD00AC3">
            <w:pPr>
              <w:spacing w:line="440" w:lineRule="exact"/>
              <w:jc w:val="left"/>
              <w:rPr>
                <w:rFonts w:eastAsia="仿宋_GB2312"/>
                <w:bCs/>
                <w:sz w:val="24"/>
                <w:szCs w:val="24"/>
              </w:rPr>
            </w:pPr>
            <w:r>
              <w:rPr>
                <w:rFonts w:hint="eastAsia" w:eastAsia="仿宋_GB2312"/>
                <w:bCs/>
                <w:sz w:val="24"/>
                <w:szCs w:val="24"/>
              </w:rPr>
              <w:t xml:space="preserve">杨 </w:t>
            </w:r>
            <w:r>
              <w:rPr>
                <w:rFonts w:eastAsia="仿宋_GB2312"/>
                <w:bCs/>
                <w:sz w:val="24"/>
                <w:szCs w:val="24"/>
              </w:rPr>
              <w:t xml:space="preserve"> </w:t>
            </w:r>
            <w:r>
              <w:rPr>
                <w:rFonts w:hint="eastAsia" w:eastAsia="仿宋_GB2312"/>
                <w:bCs/>
                <w:sz w:val="24"/>
                <w:szCs w:val="24"/>
              </w:rPr>
              <w:t>倩</w:t>
            </w:r>
            <w:r>
              <w:rPr>
                <w:rFonts w:eastAsia="仿宋_GB2312"/>
                <w:bCs/>
                <w:sz w:val="24"/>
                <w:szCs w:val="24"/>
              </w:rPr>
              <w:t>，排名6，</w:t>
            </w:r>
            <w:r>
              <w:rPr>
                <w:rFonts w:hint="eastAsia" w:eastAsia="仿宋_GB2312"/>
                <w:bCs/>
                <w:sz w:val="24"/>
                <w:szCs w:val="24"/>
              </w:rPr>
              <w:t>工程师</w:t>
            </w:r>
            <w:r>
              <w:rPr>
                <w:rFonts w:eastAsia="仿宋_GB2312"/>
                <w:bCs/>
                <w:sz w:val="24"/>
                <w:szCs w:val="24"/>
              </w:rPr>
              <w:t>，</w:t>
            </w:r>
            <w:r>
              <w:rPr>
                <w:rFonts w:hint="eastAsia" w:eastAsia="仿宋_GB2312"/>
                <w:bCs/>
                <w:sz w:val="24"/>
                <w:szCs w:val="24"/>
              </w:rPr>
              <w:t>杭州艾美依航空制造装备有限公司.</w:t>
            </w:r>
          </w:p>
        </w:tc>
      </w:tr>
      <w:tr w14:paraId="447EA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trPr>
        <w:tc>
          <w:tcPr>
            <w:tcW w:w="1985" w:type="dxa"/>
            <w:tcBorders>
              <w:right w:val="single" w:color="auto" w:sz="4" w:space="0"/>
            </w:tcBorders>
            <w:vAlign w:val="center"/>
          </w:tcPr>
          <w:p w14:paraId="703C1642">
            <w:pPr>
              <w:spacing w:line="440" w:lineRule="exact"/>
              <w:jc w:val="center"/>
              <w:rPr>
                <w:rFonts w:eastAsia="仿宋"/>
                <w:bCs/>
                <w:sz w:val="24"/>
                <w:szCs w:val="24"/>
              </w:rPr>
            </w:pPr>
            <w:r>
              <w:rPr>
                <w:rFonts w:eastAsia="仿宋"/>
                <w:bCs/>
                <w:sz w:val="28"/>
                <w:szCs w:val="24"/>
              </w:rPr>
              <w:t>主要完成单位</w:t>
            </w:r>
          </w:p>
        </w:tc>
        <w:tc>
          <w:tcPr>
            <w:tcW w:w="6521" w:type="dxa"/>
            <w:tcBorders>
              <w:left w:val="single" w:color="auto" w:sz="4" w:space="0"/>
            </w:tcBorders>
            <w:vAlign w:val="center"/>
          </w:tcPr>
          <w:p w14:paraId="4C2EE480">
            <w:pPr>
              <w:spacing w:line="440" w:lineRule="exact"/>
              <w:jc w:val="left"/>
              <w:rPr>
                <w:rFonts w:eastAsia="仿宋_GB2312"/>
                <w:bCs/>
                <w:sz w:val="24"/>
                <w:szCs w:val="24"/>
              </w:rPr>
            </w:pPr>
            <w:r>
              <w:rPr>
                <w:rFonts w:eastAsia="仿宋_GB2312"/>
                <w:bCs/>
                <w:sz w:val="24"/>
                <w:szCs w:val="24"/>
              </w:rPr>
              <w:t>1.单位名称：</w:t>
            </w:r>
            <w:r>
              <w:rPr>
                <w:rFonts w:hint="eastAsia" w:eastAsia="仿宋_GB2312"/>
                <w:bCs/>
                <w:sz w:val="24"/>
                <w:szCs w:val="24"/>
              </w:rPr>
              <w:t>浙江大学</w:t>
            </w:r>
          </w:p>
          <w:p w14:paraId="3E00EC86">
            <w:pPr>
              <w:spacing w:line="440" w:lineRule="exact"/>
              <w:jc w:val="left"/>
              <w:rPr>
                <w:rFonts w:eastAsia="仿宋_GB2312"/>
                <w:bCs/>
                <w:sz w:val="24"/>
                <w:szCs w:val="24"/>
              </w:rPr>
            </w:pPr>
            <w:r>
              <w:rPr>
                <w:rFonts w:eastAsia="仿宋_GB2312"/>
                <w:bCs/>
                <w:sz w:val="24"/>
                <w:szCs w:val="24"/>
              </w:rPr>
              <w:t>2.单位名称：</w:t>
            </w:r>
            <w:r>
              <w:rPr>
                <w:rFonts w:hint="eastAsia" w:eastAsia="仿宋_GB2312"/>
                <w:bCs/>
                <w:sz w:val="24"/>
                <w:szCs w:val="24"/>
              </w:rPr>
              <w:t>杭州艾美依航空制造装备有限公司</w:t>
            </w:r>
          </w:p>
        </w:tc>
      </w:tr>
      <w:tr w14:paraId="0DC4E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985" w:type="dxa"/>
            <w:vAlign w:val="center"/>
          </w:tcPr>
          <w:p w14:paraId="4A802091">
            <w:pPr>
              <w:jc w:val="center"/>
              <w:rPr>
                <w:rStyle w:val="26"/>
                <w:rFonts w:eastAsia="仿宋_GB2312"/>
                <w:b w:val="0"/>
                <w:color w:val="auto"/>
                <w:sz w:val="28"/>
                <w:szCs w:val="28"/>
              </w:rPr>
            </w:pPr>
            <w:r>
              <w:rPr>
                <w:rStyle w:val="26"/>
                <w:rFonts w:eastAsia="仿宋_GB2312"/>
                <w:b w:val="0"/>
                <w:color w:val="auto"/>
                <w:sz w:val="28"/>
                <w:szCs w:val="28"/>
              </w:rPr>
              <w:t>提名单位</w:t>
            </w:r>
          </w:p>
        </w:tc>
        <w:tc>
          <w:tcPr>
            <w:tcW w:w="6521" w:type="dxa"/>
            <w:vAlign w:val="center"/>
          </w:tcPr>
          <w:p w14:paraId="306E2D19">
            <w:pPr>
              <w:spacing w:line="440" w:lineRule="exact"/>
              <w:ind w:firstLine="480" w:firstLineChars="200"/>
              <w:jc w:val="center"/>
              <w:rPr>
                <w:rStyle w:val="26"/>
                <w:b w:val="0"/>
                <w:color w:val="auto"/>
              </w:rPr>
            </w:pPr>
            <w:r>
              <w:rPr>
                <w:rFonts w:eastAsia="仿宋_GB2312"/>
                <w:bCs/>
                <w:sz w:val="24"/>
                <w:szCs w:val="22"/>
              </w:rPr>
              <w:t>浙江大学</w:t>
            </w:r>
          </w:p>
        </w:tc>
      </w:tr>
      <w:tr w14:paraId="581FA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1985" w:type="dxa"/>
            <w:vAlign w:val="center"/>
          </w:tcPr>
          <w:p w14:paraId="56624956">
            <w:pPr>
              <w:jc w:val="center"/>
              <w:rPr>
                <w:rStyle w:val="26"/>
                <w:rFonts w:eastAsia="仿宋_GB2312"/>
                <w:b w:val="0"/>
                <w:color w:val="auto"/>
                <w:sz w:val="28"/>
                <w:szCs w:val="28"/>
              </w:rPr>
            </w:pPr>
            <w:r>
              <w:rPr>
                <w:rStyle w:val="26"/>
                <w:rFonts w:eastAsia="仿宋_GB2312"/>
                <w:b w:val="0"/>
                <w:color w:val="auto"/>
                <w:sz w:val="28"/>
                <w:szCs w:val="28"/>
              </w:rPr>
              <w:t>提名意见</w:t>
            </w:r>
          </w:p>
        </w:tc>
        <w:tc>
          <w:tcPr>
            <w:tcW w:w="6521" w:type="dxa"/>
            <w:vAlign w:val="center"/>
          </w:tcPr>
          <w:p w14:paraId="13A45E1B">
            <w:pPr>
              <w:spacing w:line="440" w:lineRule="exact"/>
              <w:ind w:firstLine="480" w:firstLineChars="200"/>
              <w:rPr>
                <w:rFonts w:eastAsia="仿宋_GB2312"/>
                <w:sz w:val="24"/>
                <w:szCs w:val="22"/>
              </w:rPr>
            </w:pPr>
            <w:r>
              <w:rPr>
                <w:rFonts w:hint="eastAsia" w:eastAsia="仿宋_GB2312"/>
                <w:sz w:val="24"/>
                <w:szCs w:val="22"/>
              </w:rPr>
              <w:t>自动铺放是高性能航空复合材料结构制造的最关键环节，直接影响复合材料结构的几何精度、力学性能、生产成本和效率。新一代飞机对复合材料结构尺度、制造质量、生产效率提出了更高的要求。自动铺放装备作为保障高性能复合材料结构制造的硬实力，是当前航空制造强国的必争高地。项目结合我国重点型号发展的战略需求，通过产学研用协同攻关，建立了“开卷放丝-约束送丝-铺贴压实”丝束传送系统动力学模型，提出了铺放头预浸料传送和六轴机床运动耦合匹配方法，突破了多约束丝束路径设计、多物理场耦合工艺分析、粘性主导多缺陷统一预测等技术，发明了系列化自动铺放头，开发了开曲面、异形回转体等多类型曲面铺放规划及仿真软件，研制了系列复合材料自动铺放装备，其中大型龙门自动铺丝机成为首台通过我国民机适航体系鉴定许可的国产铺丝机。项目研制的自动铺放装备支撑C929等多个重点型号研制，打破了自动铺丝设备及软件的进口垄断，实现了我国复合材料自动铺放高端工艺装备自主创新和工程应用，为我国航空制造技术进步和国防建设做出了重大贡献。</w:t>
            </w:r>
          </w:p>
          <w:p w14:paraId="23BB00EF">
            <w:pPr>
              <w:spacing w:line="440" w:lineRule="exact"/>
              <w:ind w:firstLine="480" w:firstLineChars="200"/>
              <w:rPr>
                <w:rStyle w:val="26"/>
                <w:b w:val="0"/>
                <w:color w:val="auto"/>
              </w:rPr>
            </w:pPr>
            <w:r>
              <w:rPr>
                <w:rFonts w:hint="eastAsia" w:eastAsia="仿宋_GB2312"/>
                <w:sz w:val="24"/>
                <w:szCs w:val="22"/>
              </w:rPr>
              <w:t>项目获国家发明专利</w:t>
            </w:r>
            <w:r>
              <w:rPr>
                <w:rFonts w:eastAsia="仿宋_GB2312"/>
                <w:sz w:val="24"/>
                <w:szCs w:val="22"/>
              </w:rPr>
              <w:t>20</w:t>
            </w:r>
            <w:r>
              <w:rPr>
                <w:rFonts w:hint="eastAsia" w:eastAsia="仿宋_GB2312"/>
                <w:sz w:val="24"/>
                <w:szCs w:val="22"/>
              </w:rPr>
              <w:t>件，美国发明专利4件，发表SCI/EI论文47篇，取得了显著的经济和社会效益，提名该成果申报省技术发明奖一等奖。</w:t>
            </w:r>
          </w:p>
        </w:tc>
      </w:tr>
    </w:tbl>
    <w:p w14:paraId="50CF19D8">
      <w:pPr>
        <w:adjustRightInd w:val="0"/>
        <w:snapToGrid w:val="0"/>
        <w:spacing w:line="560" w:lineRule="exact"/>
        <w:rPr>
          <w:rFonts w:eastAsia="仿宋_GB2312"/>
          <w:sz w:val="32"/>
          <w:szCs w:val="32"/>
        </w:rPr>
      </w:pPr>
    </w:p>
    <w:p w14:paraId="341F58D9">
      <w:pPr>
        <w:adjustRightInd w:val="0"/>
        <w:snapToGrid w:val="0"/>
        <w:spacing w:line="560" w:lineRule="exact"/>
        <w:rPr>
          <w:rFonts w:eastAsia="仿宋_GB2312"/>
          <w:sz w:val="32"/>
          <w:szCs w:val="32"/>
        </w:rPr>
      </w:pPr>
    </w:p>
    <w:p w14:paraId="31A04D75">
      <w:pPr>
        <w:adjustRightInd w:val="0"/>
        <w:snapToGrid w:val="0"/>
        <w:spacing w:line="560" w:lineRule="exact"/>
        <w:rPr>
          <w:rFonts w:eastAsia="仿宋_GB2312"/>
          <w:sz w:val="32"/>
          <w:szCs w:val="32"/>
        </w:rPr>
      </w:pPr>
    </w:p>
    <w:p w14:paraId="01717DCA">
      <w:pPr>
        <w:adjustRightInd w:val="0"/>
        <w:snapToGrid w:val="0"/>
        <w:spacing w:line="560" w:lineRule="exact"/>
        <w:rPr>
          <w:rFonts w:eastAsia="仿宋_GB2312"/>
          <w:sz w:val="32"/>
          <w:szCs w:val="32"/>
        </w:rPr>
        <w:sectPr>
          <w:headerReference r:id="rId5" w:type="first"/>
          <w:headerReference r:id="rId3" w:type="default"/>
          <w:footerReference r:id="rId6" w:type="default"/>
          <w:headerReference r:id="rId4" w:type="even"/>
          <w:pgSz w:w="11906" w:h="16838"/>
          <w:pgMar w:top="1440" w:right="1800" w:bottom="1440" w:left="1800" w:header="851" w:footer="992" w:gutter="0"/>
          <w:cols w:space="720" w:num="1"/>
          <w:docGrid w:type="lines" w:linePitch="312" w:charSpace="0"/>
        </w:sectPr>
      </w:pPr>
    </w:p>
    <w:p w14:paraId="3734B55F">
      <w:pPr>
        <w:jc w:val="center"/>
        <w:rPr>
          <w:rFonts w:eastAsia="方正黑体简体"/>
          <w:sz w:val="32"/>
          <w:szCs w:val="22"/>
        </w:rPr>
      </w:pPr>
      <w:r>
        <w:rPr>
          <w:rFonts w:eastAsia="方正黑体简体"/>
          <w:sz w:val="32"/>
          <w:szCs w:val="22"/>
        </w:rPr>
        <w:t>七、主要知识产权和标准规范目录（不超过10件）</w:t>
      </w:r>
    </w:p>
    <w:tbl>
      <w:tblPr>
        <w:tblStyle w:val="17"/>
        <w:tblW w:w="1425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91"/>
        <w:gridCol w:w="2624"/>
        <w:gridCol w:w="781"/>
        <w:gridCol w:w="1814"/>
        <w:gridCol w:w="1191"/>
        <w:gridCol w:w="1062"/>
        <w:gridCol w:w="1627"/>
        <w:gridCol w:w="2835"/>
        <w:gridCol w:w="1134"/>
      </w:tblGrid>
      <w:tr w14:paraId="17B273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1" w:type="dxa"/>
            <w:vAlign w:val="center"/>
          </w:tcPr>
          <w:p w14:paraId="7C1EC42A">
            <w:pPr>
              <w:jc w:val="center"/>
              <w:rPr>
                <w:rFonts w:eastAsia="仿宋_GB2312"/>
                <w:sz w:val="24"/>
                <w:szCs w:val="21"/>
              </w:rPr>
            </w:pPr>
            <w:r>
              <w:rPr>
                <w:rFonts w:eastAsia="仿宋_GB2312"/>
                <w:sz w:val="24"/>
                <w:szCs w:val="21"/>
              </w:rPr>
              <w:t>知识产权</w:t>
            </w:r>
          </w:p>
          <w:p w14:paraId="43588A7A">
            <w:pPr>
              <w:jc w:val="center"/>
              <w:rPr>
                <w:rFonts w:eastAsia="仿宋_GB2312"/>
                <w:sz w:val="24"/>
                <w:szCs w:val="21"/>
              </w:rPr>
            </w:pPr>
            <w:r>
              <w:rPr>
                <w:rFonts w:eastAsia="仿宋_GB2312"/>
                <w:sz w:val="24"/>
                <w:szCs w:val="21"/>
              </w:rPr>
              <w:t>（标准规范）类别</w:t>
            </w:r>
          </w:p>
        </w:tc>
        <w:tc>
          <w:tcPr>
            <w:tcW w:w="2624" w:type="dxa"/>
            <w:vAlign w:val="center"/>
          </w:tcPr>
          <w:p w14:paraId="36C530AE">
            <w:pPr>
              <w:jc w:val="center"/>
              <w:rPr>
                <w:rFonts w:eastAsia="仿宋_GB2312"/>
                <w:sz w:val="24"/>
                <w:szCs w:val="21"/>
              </w:rPr>
            </w:pPr>
            <w:r>
              <w:rPr>
                <w:rFonts w:eastAsia="仿宋_GB2312"/>
                <w:sz w:val="24"/>
                <w:szCs w:val="21"/>
              </w:rPr>
              <w:t>知识产权（标准规范）具体名称</w:t>
            </w:r>
          </w:p>
        </w:tc>
        <w:tc>
          <w:tcPr>
            <w:tcW w:w="781" w:type="dxa"/>
            <w:vAlign w:val="center"/>
          </w:tcPr>
          <w:p w14:paraId="45E94C31">
            <w:pPr>
              <w:jc w:val="center"/>
              <w:rPr>
                <w:rFonts w:eastAsia="仿宋_GB2312"/>
                <w:sz w:val="24"/>
                <w:szCs w:val="21"/>
              </w:rPr>
            </w:pPr>
            <w:r>
              <w:rPr>
                <w:rFonts w:eastAsia="仿宋_GB2312"/>
                <w:sz w:val="24"/>
                <w:szCs w:val="21"/>
              </w:rPr>
              <w:t>国家</w:t>
            </w:r>
          </w:p>
          <w:p w14:paraId="221CCA7F">
            <w:pPr>
              <w:jc w:val="center"/>
              <w:rPr>
                <w:rFonts w:eastAsia="仿宋_GB2312"/>
                <w:bCs/>
                <w:snapToGrid w:val="0"/>
                <w:kern w:val="0"/>
                <w:sz w:val="24"/>
                <w:szCs w:val="21"/>
              </w:rPr>
            </w:pPr>
            <w:r>
              <w:rPr>
                <w:rFonts w:eastAsia="仿宋_GB2312"/>
                <w:bCs/>
                <w:snapToGrid w:val="0"/>
                <w:kern w:val="0"/>
                <w:sz w:val="24"/>
                <w:szCs w:val="21"/>
              </w:rPr>
              <w:t>（地区）</w:t>
            </w:r>
          </w:p>
        </w:tc>
        <w:tc>
          <w:tcPr>
            <w:tcW w:w="1814" w:type="dxa"/>
            <w:vAlign w:val="center"/>
          </w:tcPr>
          <w:p w14:paraId="459123AE">
            <w:pPr>
              <w:jc w:val="center"/>
              <w:rPr>
                <w:rFonts w:eastAsia="仿宋_GB2312"/>
                <w:sz w:val="24"/>
                <w:szCs w:val="21"/>
              </w:rPr>
            </w:pPr>
            <w:r>
              <w:rPr>
                <w:rFonts w:eastAsia="仿宋_GB2312"/>
                <w:sz w:val="24"/>
                <w:szCs w:val="21"/>
              </w:rPr>
              <w:t>授权号</w:t>
            </w:r>
          </w:p>
          <w:p w14:paraId="6C12B73B">
            <w:pPr>
              <w:jc w:val="center"/>
              <w:rPr>
                <w:rFonts w:eastAsia="仿宋_GB2312"/>
                <w:sz w:val="24"/>
                <w:szCs w:val="21"/>
              </w:rPr>
            </w:pPr>
            <w:r>
              <w:rPr>
                <w:rFonts w:eastAsia="仿宋_GB2312"/>
                <w:sz w:val="24"/>
                <w:szCs w:val="21"/>
              </w:rPr>
              <w:t>（标准规范编号）</w:t>
            </w:r>
          </w:p>
        </w:tc>
        <w:tc>
          <w:tcPr>
            <w:tcW w:w="1191" w:type="dxa"/>
            <w:vAlign w:val="center"/>
          </w:tcPr>
          <w:p w14:paraId="250C374A">
            <w:pPr>
              <w:jc w:val="center"/>
              <w:rPr>
                <w:rFonts w:eastAsia="仿宋_GB2312"/>
                <w:sz w:val="24"/>
                <w:szCs w:val="21"/>
              </w:rPr>
            </w:pPr>
            <w:r>
              <w:rPr>
                <w:rFonts w:eastAsia="仿宋_GB2312"/>
                <w:sz w:val="24"/>
                <w:szCs w:val="21"/>
              </w:rPr>
              <w:t>授权（标准发布）日期</w:t>
            </w:r>
          </w:p>
        </w:tc>
        <w:tc>
          <w:tcPr>
            <w:tcW w:w="1062" w:type="dxa"/>
            <w:vAlign w:val="center"/>
          </w:tcPr>
          <w:p w14:paraId="60B1D83D">
            <w:pPr>
              <w:jc w:val="center"/>
              <w:rPr>
                <w:rFonts w:eastAsia="仿宋_GB2312"/>
                <w:sz w:val="24"/>
                <w:szCs w:val="21"/>
              </w:rPr>
            </w:pPr>
            <w:r>
              <w:rPr>
                <w:rFonts w:eastAsia="仿宋_GB2312"/>
                <w:sz w:val="24"/>
                <w:szCs w:val="21"/>
              </w:rPr>
              <w:t>证书编号（标准规范批准发布部门）</w:t>
            </w:r>
          </w:p>
        </w:tc>
        <w:tc>
          <w:tcPr>
            <w:tcW w:w="1627" w:type="dxa"/>
            <w:vAlign w:val="center"/>
          </w:tcPr>
          <w:p w14:paraId="21C18B81">
            <w:pPr>
              <w:jc w:val="center"/>
              <w:rPr>
                <w:rFonts w:eastAsia="仿宋_GB2312"/>
                <w:sz w:val="24"/>
                <w:szCs w:val="21"/>
              </w:rPr>
            </w:pPr>
            <w:r>
              <w:rPr>
                <w:rFonts w:eastAsia="仿宋_GB2312"/>
                <w:sz w:val="24"/>
                <w:szCs w:val="21"/>
              </w:rPr>
              <w:t>权利人（标准规范起草单位）</w:t>
            </w:r>
          </w:p>
        </w:tc>
        <w:tc>
          <w:tcPr>
            <w:tcW w:w="2835" w:type="dxa"/>
            <w:vAlign w:val="center"/>
          </w:tcPr>
          <w:p w14:paraId="1911AA8F">
            <w:pPr>
              <w:jc w:val="center"/>
              <w:rPr>
                <w:rFonts w:eastAsia="仿宋_GB2312"/>
                <w:sz w:val="24"/>
                <w:szCs w:val="21"/>
              </w:rPr>
            </w:pPr>
            <w:r>
              <w:rPr>
                <w:rFonts w:eastAsia="仿宋_GB2312"/>
                <w:sz w:val="24"/>
                <w:szCs w:val="21"/>
              </w:rPr>
              <w:t>发明人（标准规范起草人）</w:t>
            </w:r>
          </w:p>
        </w:tc>
        <w:tc>
          <w:tcPr>
            <w:tcW w:w="1134" w:type="dxa"/>
            <w:vAlign w:val="center"/>
          </w:tcPr>
          <w:p w14:paraId="55C8E97E">
            <w:pPr>
              <w:jc w:val="center"/>
              <w:rPr>
                <w:rFonts w:eastAsia="仿宋_GB2312"/>
                <w:sz w:val="24"/>
                <w:szCs w:val="21"/>
              </w:rPr>
            </w:pPr>
            <w:r>
              <w:rPr>
                <w:rFonts w:eastAsia="仿宋_GB2312"/>
                <w:sz w:val="24"/>
                <w:szCs w:val="21"/>
              </w:rPr>
              <w:t>发明专利（标准规范）有效状态</w:t>
            </w:r>
          </w:p>
        </w:tc>
      </w:tr>
      <w:tr w14:paraId="011A0E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1" w:type="dxa"/>
            <w:vAlign w:val="center"/>
          </w:tcPr>
          <w:p w14:paraId="3411179A">
            <w:pPr>
              <w:jc w:val="center"/>
              <w:rPr>
                <w:rFonts w:eastAsia="仿宋"/>
                <w:szCs w:val="21"/>
              </w:rPr>
            </w:pPr>
            <w:r>
              <w:rPr>
                <w:rFonts w:hint="eastAsia" w:eastAsia="仿宋"/>
                <w:szCs w:val="21"/>
              </w:rPr>
              <w:t>授权发明专利</w:t>
            </w:r>
          </w:p>
        </w:tc>
        <w:tc>
          <w:tcPr>
            <w:tcW w:w="2624" w:type="dxa"/>
            <w:vAlign w:val="center"/>
          </w:tcPr>
          <w:p w14:paraId="0EC33528">
            <w:pPr>
              <w:jc w:val="left"/>
              <w:rPr>
                <w:rFonts w:eastAsia="仿宋"/>
                <w:szCs w:val="21"/>
              </w:rPr>
            </w:pPr>
            <w:r>
              <w:rPr>
                <w:rFonts w:eastAsia="仿宋_GB2312"/>
              </w:rPr>
              <w:t>Creel structure integrated on the fiber placement head of automated fiber placement equipment</w:t>
            </w:r>
          </w:p>
        </w:tc>
        <w:tc>
          <w:tcPr>
            <w:tcW w:w="781" w:type="dxa"/>
            <w:vAlign w:val="center"/>
          </w:tcPr>
          <w:p w14:paraId="71DAFA92">
            <w:pPr>
              <w:jc w:val="center"/>
              <w:rPr>
                <w:rFonts w:eastAsia="仿宋"/>
                <w:szCs w:val="21"/>
              </w:rPr>
            </w:pPr>
            <w:r>
              <w:rPr>
                <w:rFonts w:hint="eastAsia" w:eastAsia="仿宋"/>
                <w:szCs w:val="21"/>
              </w:rPr>
              <w:t>美国</w:t>
            </w:r>
          </w:p>
        </w:tc>
        <w:tc>
          <w:tcPr>
            <w:tcW w:w="1814" w:type="dxa"/>
            <w:vAlign w:val="center"/>
          </w:tcPr>
          <w:p w14:paraId="78CBB855">
            <w:pPr>
              <w:rPr>
                <w:rFonts w:eastAsia="仿宋_GB2312"/>
                <w:sz w:val="20"/>
              </w:rPr>
            </w:pPr>
            <w:r>
              <w:rPr>
                <w:rFonts w:hint="eastAsia" w:eastAsia="仿宋_GB2312"/>
                <w:sz w:val="20"/>
              </w:rPr>
              <w:t>US10632694B2</w:t>
            </w:r>
          </w:p>
        </w:tc>
        <w:tc>
          <w:tcPr>
            <w:tcW w:w="1191" w:type="dxa"/>
            <w:vAlign w:val="center"/>
          </w:tcPr>
          <w:p w14:paraId="3A6B9A7A">
            <w:pPr>
              <w:jc w:val="center"/>
              <w:rPr>
                <w:rFonts w:eastAsia="仿宋"/>
                <w:szCs w:val="21"/>
              </w:rPr>
            </w:pPr>
            <w:r>
              <w:rPr>
                <w:rFonts w:hint="eastAsia" w:eastAsia="仿宋"/>
                <w:szCs w:val="21"/>
              </w:rPr>
              <w:t>2</w:t>
            </w:r>
            <w:r>
              <w:rPr>
                <w:rFonts w:eastAsia="仿宋"/>
                <w:szCs w:val="21"/>
              </w:rPr>
              <w:t>020.04.28</w:t>
            </w:r>
          </w:p>
        </w:tc>
        <w:tc>
          <w:tcPr>
            <w:tcW w:w="1062" w:type="dxa"/>
            <w:vAlign w:val="center"/>
          </w:tcPr>
          <w:p w14:paraId="4D120F10">
            <w:pPr>
              <w:jc w:val="center"/>
              <w:rPr>
                <w:rFonts w:eastAsia="仿宋"/>
                <w:szCs w:val="21"/>
              </w:rPr>
            </w:pPr>
            <w:r>
              <w:rPr>
                <w:rFonts w:hint="eastAsia" w:eastAsia="仿宋"/>
                <w:szCs w:val="21"/>
              </w:rPr>
              <w:t>无</w:t>
            </w:r>
          </w:p>
        </w:tc>
        <w:tc>
          <w:tcPr>
            <w:tcW w:w="1627" w:type="dxa"/>
            <w:vAlign w:val="center"/>
          </w:tcPr>
          <w:p w14:paraId="48D8C35C">
            <w:pPr>
              <w:jc w:val="center"/>
              <w:rPr>
                <w:rFonts w:eastAsia="仿宋"/>
                <w:szCs w:val="21"/>
              </w:rPr>
            </w:pPr>
            <w:r>
              <w:rPr>
                <w:rFonts w:hint="eastAsia" w:eastAsia="仿宋"/>
                <w:szCs w:val="21"/>
              </w:rPr>
              <w:t>浙江大学</w:t>
            </w:r>
          </w:p>
        </w:tc>
        <w:tc>
          <w:tcPr>
            <w:tcW w:w="2835" w:type="dxa"/>
            <w:vAlign w:val="center"/>
          </w:tcPr>
          <w:p w14:paraId="3ECB8580">
            <w:pPr>
              <w:rPr>
                <w:rFonts w:eastAsia="仿宋"/>
                <w:szCs w:val="21"/>
              </w:rPr>
            </w:pPr>
            <w:r>
              <w:rPr>
                <w:rFonts w:hint="eastAsia" w:eastAsia="仿宋_GB2312"/>
                <w:sz w:val="20"/>
              </w:rPr>
              <w:t>Yinglin Ke; Junxia Jiang; Zhenzheng Ke; Jiangxiong Li; Weidong Zhu; Weiwei Qu; Liang Cheng</w:t>
            </w:r>
          </w:p>
        </w:tc>
        <w:tc>
          <w:tcPr>
            <w:tcW w:w="1134" w:type="dxa"/>
            <w:vAlign w:val="center"/>
          </w:tcPr>
          <w:p w14:paraId="20CD5A9D">
            <w:pPr>
              <w:jc w:val="center"/>
              <w:rPr>
                <w:rFonts w:eastAsia="仿宋"/>
                <w:szCs w:val="21"/>
              </w:rPr>
            </w:pPr>
            <w:r>
              <w:rPr>
                <w:rFonts w:hint="eastAsia" w:eastAsia="仿宋"/>
                <w:szCs w:val="21"/>
              </w:rPr>
              <w:t>有效</w:t>
            </w:r>
          </w:p>
        </w:tc>
      </w:tr>
      <w:tr w14:paraId="63110B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1" w:type="dxa"/>
            <w:vAlign w:val="center"/>
          </w:tcPr>
          <w:p w14:paraId="5F9AF552">
            <w:pPr>
              <w:jc w:val="center"/>
              <w:rPr>
                <w:rFonts w:eastAsia="仿宋"/>
                <w:szCs w:val="21"/>
              </w:rPr>
            </w:pPr>
            <w:r>
              <w:rPr>
                <w:rFonts w:hint="eastAsia" w:eastAsia="仿宋"/>
                <w:szCs w:val="21"/>
              </w:rPr>
              <w:t>授权发明专利</w:t>
            </w:r>
          </w:p>
        </w:tc>
        <w:tc>
          <w:tcPr>
            <w:tcW w:w="2624" w:type="dxa"/>
            <w:vAlign w:val="center"/>
          </w:tcPr>
          <w:p w14:paraId="56C245BF">
            <w:pPr>
              <w:jc w:val="left"/>
              <w:rPr>
                <w:rFonts w:eastAsia="仿宋"/>
                <w:szCs w:val="21"/>
              </w:rPr>
            </w:pPr>
            <w:r>
              <w:rPr>
                <w:rFonts w:eastAsia="仿宋_GB2312"/>
              </w:rPr>
              <w:t>Fiber coil mounting device used in automated composite material layup equipment</w:t>
            </w:r>
          </w:p>
        </w:tc>
        <w:tc>
          <w:tcPr>
            <w:tcW w:w="781" w:type="dxa"/>
            <w:vAlign w:val="center"/>
          </w:tcPr>
          <w:p w14:paraId="75FA9876">
            <w:pPr>
              <w:jc w:val="center"/>
              <w:rPr>
                <w:rFonts w:eastAsia="仿宋"/>
                <w:szCs w:val="21"/>
              </w:rPr>
            </w:pPr>
            <w:r>
              <w:rPr>
                <w:rFonts w:hint="eastAsia" w:eastAsia="仿宋"/>
                <w:szCs w:val="21"/>
              </w:rPr>
              <w:t>美国</w:t>
            </w:r>
          </w:p>
        </w:tc>
        <w:tc>
          <w:tcPr>
            <w:tcW w:w="1814" w:type="dxa"/>
            <w:vAlign w:val="center"/>
          </w:tcPr>
          <w:p w14:paraId="29B7CC2C">
            <w:pPr>
              <w:rPr>
                <w:rFonts w:eastAsia="仿宋_GB2312"/>
                <w:sz w:val="20"/>
              </w:rPr>
            </w:pPr>
            <w:r>
              <w:rPr>
                <w:rFonts w:hint="eastAsia" w:eastAsia="仿宋_GB2312"/>
                <w:sz w:val="20"/>
              </w:rPr>
              <w:t>US10632693B2</w:t>
            </w:r>
          </w:p>
        </w:tc>
        <w:tc>
          <w:tcPr>
            <w:tcW w:w="1191" w:type="dxa"/>
            <w:vAlign w:val="center"/>
          </w:tcPr>
          <w:p w14:paraId="0B207DA4">
            <w:pPr>
              <w:jc w:val="center"/>
              <w:rPr>
                <w:rFonts w:eastAsia="仿宋"/>
                <w:szCs w:val="21"/>
              </w:rPr>
            </w:pPr>
            <w:r>
              <w:rPr>
                <w:rFonts w:hint="eastAsia" w:eastAsia="仿宋"/>
                <w:szCs w:val="21"/>
              </w:rPr>
              <w:t>2</w:t>
            </w:r>
            <w:r>
              <w:rPr>
                <w:rFonts w:eastAsia="仿宋"/>
                <w:szCs w:val="21"/>
              </w:rPr>
              <w:t>020.04.28</w:t>
            </w:r>
          </w:p>
        </w:tc>
        <w:tc>
          <w:tcPr>
            <w:tcW w:w="1062" w:type="dxa"/>
            <w:vAlign w:val="center"/>
          </w:tcPr>
          <w:p w14:paraId="7880C541">
            <w:pPr>
              <w:jc w:val="center"/>
              <w:rPr>
                <w:rFonts w:eastAsia="仿宋"/>
                <w:szCs w:val="21"/>
              </w:rPr>
            </w:pPr>
            <w:r>
              <w:rPr>
                <w:rFonts w:hint="eastAsia" w:eastAsia="仿宋"/>
                <w:szCs w:val="21"/>
              </w:rPr>
              <w:t>无</w:t>
            </w:r>
          </w:p>
        </w:tc>
        <w:tc>
          <w:tcPr>
            <w:tcW w:w="1627" w:type="dxa"/>
            <w:vAlign w:val="center"/>
          </w:tcPr>
          <w:p w14:paraId="7F1C5628">
            <w:pPr>
              <w:jc w:val="center"/>
              <w:rPr>
                <w:rFonts w:eastAsia="仿宋"/>
                <w:szCs w:val="21"/>
              </w:rPr>
            </w:pPr>
            <w:r>
              <w:rPr>
                <w:rFonts w:hint="eastAsia" w:eastAsia="仿宋"/>
                <w:szCs w:val="21"/>
              </w:rPr>
              <w:t>浙江大学</w:t>
            </w:r>
          </w:p>
        </w:tc>
        <w:tc>
          <w:tcPr>
            <w:tcW w:w="2835" w:type="dxa"/>
            <w:vAlign w:val="center"/>
          </w:tcPr>
          <w:p w14:paraId="7D222CFF">
            <w:pPr>
              <w:rPr>
                <w:rFonts w:eastAsia="仿宋"/>
                <w:szCs w:val="21"/>
              </w:rPr>
            </w:pPr>
            <w:r>
              <w:rPr>
                <w:rFonts w:hint="eastAsia" w:eastAsia="仿宋_GB2312"/>
                <w:sz w:val="20"/>
              </w:rPr>
              <w:t>Zhenzheng Ke; Liang Cheng; Weidong Zhu; Weiwei Qu; Yinglin Ke;</w:t>
            </w:r>
            <w:r>
              <w:rPr>
                <w:rFonts w:eastAsia="仿宋_GB2312"/>
                <w:sz w:val="20"/>
              </w:rPr>
              <w:t xml:space="preserve"> </w:t>
            </w:r>
            <w:r>
              <w:rPr>
                <w:rFonts w:hint="eastAsia" w:eastAsia="仿宋_GB2312"/>
                <w:sz w:val="20"/>
              </w:rPr>
              <w:t>Junxia Jiang;</w:t>
            </w:r>
            <w:r>
              <w:rPr>
                <w:rFonts w:eastAsia="仿宋_GB2312"/>
                <w:sz w:val="20"/>
              </w:rPr>
              <w:t xml:space="preserve"> </w:t>
            </w:r>
            <w:r>
              <w:rPr>
                <w:rFonts w:hint="eastAsia" w:eastAsia="仿宋_GB2312"/>
                <w:sz w:val="20"/>
              </w:rPr>
              <w:t>Jiangxiong Li</w:t>
            </w:r>
          </w:p>
        </w:tc>
        <w:tc>
          <w:tcPr>
            <w:tcW w:w="1134" w:type="dxa"/>
            <w:vAlign w:val="center"/>
          </w:tcPr>
          <w:p w14:paraId="23252534">
            <w:pPr>
              <w:jc w:val="center"/>
              <w:rPr>
                <w:rFonts w:eastAsia="仿宋"/>
                <w:szCs w:val="21"/>
              </w:rPr>
            </w:pPr>
            <w:r>
              <w:rPr>
                <w:rFonts w:hint="eastAsia" w:eastAsia="仿宋"/>
                <w:szCs w:val="21"/>
              </w:rPr>
              <w:t>有效</w:t>
            </w:r>
          </w:p>
        </w:tc>
      </w:tr>
      <w:tr w14:paraId="289FBA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1" w:type="dxa"/>
            <w:vAlign w:val="center"/>
          </w:tcPr>
          <w:p w14:paraId="1FEECA74">
            <w:pPr>
              <w:jc w:val="center"/>
              <w:rPr>
                <w:rFonts w:eastAsia="仿宋"/>
                <w:szCs w:val="21"/>
              </w:rPr>
            </w:pPr>
            <w:r>
              <w:rPr>
                <w:rFonts w:hint="eastAsia" w:eastAsia="仿宋"/>
                <w:szCs w:val="21"/>
              </w:rPr>
              <w:t>授权发明专利</w:t>
            </w:r>
          </w:p>
        </w:tc>
        <w:tc>
          <w:tcPr>
            <w:tcW w:w="2624" w:type="dxa"/>
            <w:vAlign w:val="center"/>
          </w:tcPr>
          <w:p w14:paraId="26D996CA">
            <w:pPr>
              <w:jc w:val="left"/>
              <w:rPr>
                <w:rFonts w:eastAsia="仿宋"/>
                <w:szCs w:val="21"/>
              </w:rPr>
            </w:pPr>
            <w:r>
              <w:rPr>
                <w:rFonts w:eastAsia="仿宋_GB2312"/>
              </w:rPr>
              <w:t>Cutter device for automated composite material placement equipment</w:t>
            </w:r>
          </w:p>
        </w:tc>
        <w:tc>
          <w:tcPr>
            <w:tcW w:w="781" w:type="dxa"/>
            <w:vAlign w:val="center"/>
          </w:tcPr>
          <w:p w14:paraId="047A8446">
            <w:pPr>
              <w:jc w:val="center"/>
              <w:rPr>
                <w:rFonts w:eastAsia="仿宋"/>
                <w:szCs w:val="21"/>
              </w:rPr>
            </w:pPr>
            <w:r>
              <w:rPr>
                <w:rFonts w:hint="eastAsia" w:eastAsia="仿宋"/>
                <w:szCs w:val="21"/>
              </w:rPr>
              <w:t>美国</w:t>
            </w:r>
          </w:p>
        </w:tc>
        <w:tc>
          <w:tcPr>
            <w:tcW w:w="1814" w:type="dxa"/>
            <w:vAlign w:val="center"/>
          </w:tcPr>
          <w:p w14:paraId="6B313071">
            <w:pPr>
              <w:rPr>
                <w:rFonts w:eastAsia="仿宋_GB2312"/>
                <w:sz w:val="20"/>
              </w:rPr>
            </w:pPr>
            <w:r>
              <w:rPr>
                <w:rFonts w:hint="eastAsia" w:eastAsia="仿宋_GB2312"/>
                <w:sz w:val="20"/>
              </w:rPr>
              <w:t>US10766210B2</w:t>
            </w:r>
          </w:p>
        </w:tc>
        <w:tc>
          <w:tcPr>
            <w:tcW w:w="1191" w:type="dxa"/>
            <w:vAlign w:val="center"/>
          </w:tcPr>
          <w:p w14:paraId="591C5609">
            <w:pPr>
              <w:jc w:val="center"/>
              <w:rPr>
                <w:rFonts w:eastAsia="仿宋"/>
                <w:szCs w:val="21"/>
              </w:rPr>
            </w:pPr>
            <w:r>
              <w:rPr>
                <w:rFonts w:hint="eastAsia" w:eastAsia="仿宋"/>
                <w:szCs w:val="21"/>
              </w:rPr>
              <w:t>2</w:t>
            </w:r>
            <w:r>
              <w:rPr>
                <w:rFonts w:eastAsia="仿宋"/>
                <w:szCs w:val="21"/>
              </w:rPr>
              <w:t>020.09.08</w:t>
            </w:r>
          </w:p>
        </w:tc>
        <w:tc>
          <w:tcPr>
            <w:tcW w:w="1062" w:type="dxa"/>
            <w:vAlign w:val="center"/>
          </w:tcPr>
          <w:p w14:paraId="2F1D8232">
            <w:pPr>
              <w:jc w:val="center"/>
              <w:rPr>
                <w:rFonts w:eastAsia="仿宋"/>
                <w:szCs w:val="21"/>
              </w:rPr>
            </w:pPr>
            <w:r>
              <w:rPr>
                <w:rFonts w:hint="eastAsia" w:eastAsia="仿宋"/>
                <w:szCs w:val="21"/>
              </w:rPr>
              <w:t>无</w:t>
            </w:r>
          </w:p>
        </w:tc>
        <w:tc>
          <w:tcPr>
            <w:tcW w:w="1627" w:type="dxa"/>
            <w:vAlign w:val="center"/>
          </w:tcPr>
          <w:p w14:paraId="1A18735C">
            <w:pPr>
              <w:jc w:val="center"/>
              <w:rPr>
                <w:rFonts w:eastAsia="仿宋"/>
                <w:szCs w:val="21"/>
              </w:rPr>
            </w:pPr>
            <w:r>
              <w:rPr>
                <w:rFonts w:hint="eastAsia" w:eastAsia="仿宋"/>
                <w:szCs w:val="21"/>
              </w:rPr>
              <w:t>浙江大学</w:t>
            </w:r>
          </w:p>
        </w:tc>
        <w:tc>
          <w:tcPr>
            <w:tcW w:w="2835" w:type="dxa"/>
            <w:vAlign w:val="center"/>
          </w:tcPr>
          <w:p w14:paraId="370E56EE">
            <w:pPr>
              <w:rPr>
                <w:rFonts w:eastAsia="仿宋"/>
                <w:szCs w:val="21"/>
              </w:rPr>
            </w:pPr>
            <w:r>
              <w:rPr>
                <w:rFonts w:hint="eastAsia" w:eastAsia="仿宋_GB2312"/>
                <w:sz w:val="20"/>
              </w:rPr>
              <w:t>Zhenzheng Ke;</w:t>
            </w:r>
            <w:r>
              <w:rPr>
                <w:rFonts w:eastAsia="仿宋_GB2312"/>
                <w:sz w:val="20"/>
              </w:rPr>
              <w:t xml:space="preserve"> </w:t>
            </w:r>
            <w:r>
              <w:rPr>
                <w:rFonts w:hint="eastAsia" w:eastAsia="仿宋_GB2312"/>
                <w:sz w:val="20"/>
              </w:rPr>
              <w:t>Yinglin Ke;</w:t>
            </w:r>
            <w:r>
              <w:rPr>
                <w:rFonts w:eastAsia="仿宋_GB2312"/>
                <w:sz w:val="20"/>
              </w:rPr>
              <w:t xml:space="preserve"> </w:t>
            </w:r>
            <w:r>
              <w:rPr>
                <w:rFonts w:hint="eastAsia" w:eastAsia="仿宋_GB2312"/>
                <w:sz w:val="20"/>
              </w:rPr>
              <w:t>Liang Cheng;</w:t>
            </w:r>
            <w:r>
              <w:rPr>
                <w:rFonts w:eastAsia="仿宋_GB2312"/>
                <w:sz w:val="20"/>
              </w:rPr>
              <w:t xml:space="preserve"> </w:t>
            </w:r>
            <w:r>
              <w:rPr>
                <w:rFonts w:hint="eastAsia" w:eastAsia="仿宋_GB2312"/>
                <w:sz w:val="20"/>
              </w:rPr>
              <w:t>Weidong Zhu;</w:t>
            </w:r>
            <w:r>
              <w:rPr>
                <w:rFonts w:eastAsia="仿宋_GB2312"/>
                <w:sz w:val="20"/>
              </w:rPr>
              <w:t xml:space="preserve"> </w:t>
            </w:r>
            <w:r>
              <w:rPr>
                <w:rFonts w:hint="eastAsia" w:eastAsia="仿宋_GB2312"/>
                <w:sz w:val="20"/>
              </w:rPr>
              <w:t>Jiangxiong Li; Weiwei Qu; Huiyue Dong</w:t>
            </w:r>
          </w:p>
        </w:tc>
        <w:tc>
          <w:tcPr>
            <w:tcW w:w="1134" w:type="dxa"/>
            <w:vAlign w:val="center"/>
          </w:tcPr>
          <w:p w14:paraId="3C29BF61">
            <w:pPr>
              <w:jc w:val="center"/>
              <w:rPr>
                <w:rFonts w:eastAsia="仿宋"/>
                <w:szCs w:val="21"/>
              </w:rPr>
            </w:pPr>
            <w:r>
              <w:rPr>
                <w:rFonts w:hint="eastAsia" w:eastAsia="仿宋"/>
                <w:szCs w:val="21"/>
              </w:rPr>
              <w:t>有效</w:t>
            </w:r>
          </w:p>
        </w:tc>
      </w:tr>
      <w:tr w14:paraId="5093AC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1" w:type="dxa"/>
            <w:vAlign w:val="center"/>
          </w:tcPr>
          <w:p w14:paraId="12C9D299">
            <w:pPr>
              <w:jc w:val="center"/>
              <w:rPr>
                <w:rFonts w:eastAsia="仿宋"/>
                <w:szCs w:val="21"/>
              </w:rPr>
            </w:pPr>
            <w:r>
              <w:rPr>
                <w:rFonts w:hint="eastAsia" w:eastAsia="仿宋"/>
                <w:szCs w:val="21"/>
              </w:rPr>
              <w:t>授权发明专利</w:t>
            </w:r>
          </w:p>
        </w:tc>
        <w:tc>
          <w:tcPr>
            <w:tcW w:w="2624" w:type="dxa"/>
            <w:vAlign w:val="center"/>
          </w:tcPr>
          <w:p w14:paraId="63A0F732">
            <w:pPr>
              <w:jc w:val="left"/>
              <w:rPr>
                <w:rFonts w:eastAsia="仿宋"/>
                <w:szCs w:val="21"/>
              </w:rPr>
            </w:pPr>
            <w:r>
              <w:rPr>
                <w:rFonts w:eastAsia="仿宋_GB2312"/>
              </w:rPr>
              <w:t>Fiber placement head integrating tow converging mechanism</w:t>
            </w:r>
          </w:p>
        </w:tc>
        <w:tc>
          <w:tcPr>
            <w:tcW w:w="781" w:type="dxa"/>
            <w:vAlign w:val="center"/>
          </w:tcPr>
          <w:p w14:paraId="31381B2C">
            <w:pPr>
              <w:jc w:val="center"/>
              <w:rPr>
                <w:rFonts w:eastAsia="仿宋"/>
                <w:szCs w:val="21"/>
              </w:rPr>
            </w:pPr>
            <w:r>
              <w:rPr>
                <w:rFonts w:hint="eastAsia" w:eastAsia="仿宋"/>
                <w:szCs w:val="21"/>
              </w:rPr>
              <w:t>美国</w:t>
            </w:r>
          </w:p>
        </w:tc>
        <w:tc>
          <w:tcPr>
            <w:tcW w:w="1814" w:type="dxa"/>
            <w:vAlign w:val="center"/>
          </w:tcPr>
          <w:p w14:paraId="507730F0">
            <w:pPr>
              <w:rPr>
                <w:rFonts w:eastAsia="仿宋_GB2312"/>
                <w:sz w:val="20"/>
              </w:rPr>
            </w:pPr>
            <w:r>
              <w:rPr>
                <w:rFonts w:hint="eastAsia" w:eastAsia="仿宋_GB2312"/>
                <w:sz w:val="20"/>
              </w:rPr>
              <w:t>US11007728B2</w:t>
            </w:r>
          </w:p>
        </w:tc>
        <w:tc>
          <w:tcPr>
            <w:tcW w:w="1191" w:type="dxa"/>
            <w:vAlign w:val="center"/>
          </w:tcPr>
          <w:p w14:paraId="079D4BBF">
            <w:pPr>
              <w:jc w:val="center"/>
              <w:rPr>
                <w:rFonts w:eastAsia="仿宋"/>
                <w:szCs w:val="21"/>
              </w:rPr>
            </w:pPr>
            <w:r>
              <w:rPr>
                <w:rFonts w:hint="eastAsia" w:eastAsia="仿宋"/>
                <w:szCs w:val="21"/>
              </w:rPr>
              <w:t>2</w:t>
            </w:r>
            <w:r>
              <w:rPr>
                <w:rFonts w:eastAsia="仿宋"/>
                <w:szCs w:val="21"/>
              </w:rPr>
              <w:t>021.05.18</w:t>
            </w:r>
          </w:p>
        </w:tc>
        <w:tc>
          <w:tcPr>
            <w:tcW w:w="1062" w:type="dxa"/>
            <w:vAlign w:val="center"/>
          </w:tcPr>
          <w:p w14:paraId="386F88B9">
            <w:pPr>
              <w:jc w:val="center"/>
              <w:rPr>
                <w:rFonts w:eastAsia="仿宋"/>
                <w:szCs w:val="21"/>
              </w:rPr>
            </w:pPr>
            <w:r>
              <w:rPr>
                <w:rFonts w:hint="eastAsia" w:eastAsia="仿宋"/>
                <w:szCs w:val="21"/>
              </w:rPr>
              <w:t>无</w:t>
            </w:r>
          </w:p>
        </w:tc>
        <w:tc>
          <w:tcPr>
            <w:tcW w:w="1627" w:type="dxa"/>
            <w:vAlign w:val="center"/>
          </w:tcPr>
          <w:p w14:paraId="29DCECBD">
            <w:pPr>
              <w:jc w:val="center"/>
              <w:rPr>
                <w:rFonts w:eastAsia="仿宋"/>
                <w:szCs w:val="21"/>
              </w:rPr>
            </w:pPr>
            <w:r>
              <w:rPr>
                <w:rFonts w:hint="eastAsia" w:eastAsia="仿宋"/>
                <w:szCs w:val="21"/>
              </w:rPr>
              <w:t>浙江大学</w:t>
            </w:r>
          </w:p>
        </w:tc>
        <w:tc>
          <w:tcPr>
            <w:tcW w:w="2835" w:type="dxa"/>
            <w:vAlign w:val="center"/>
          </w:tcPr>
          <w:p w14:paraId="1B72C5BC">
            <w:pPr>
              <w:rPr>
                <w:rFonts w:eastAsia="仿宋"/>
                <w:szCs w:val="21"/>
              </w:rPr>
            </w:pPr>
            <w:r>
              <w:rPr>
                <w:rFonts w:hint="eastAsia" w:eastAsia="仿宋_GB2312"/>
                <w:sz w:val="20"/>
              </w:rPr>
              <w:t>Zhenzheng Ke;</w:t>
            </w:r>
            <w:r>
              <w:rPr>
                <w:rFonts w:eastAsia="仿宋_GB2312"/>
                <w:sz w:val="20"/>
              </w:rPr>
              <w:t xml:space="preserve"> </w:t>
            </w:r>
            <w:r>
              <w:rPr>
                <w:rFonts w:hint="eastAsia" w:eastAsia="仿宋_GB2312"/>
                <w:sz w:val="20"/>
              </w:rPr>
              <w:t>Liang Cheng;</w:t>
            </w:r>
            <w:r>
              <w:rPr>
                <w:rFonts w:eastAsia="仿宋_GB2312"/>
                <w:sz w:val="20"/>
              </w:rPr>
              <w:t xml:space="preserve"> </w:t>
            </w:r>
            <w:r>
              <w:rPr>
                <w:rFonts w:hint="eastAsia" w:eastAsia="仿宋_GB2312"/>
                <w:sz w:val="20"/>
              </w:rPr>
              <w:t>Weidong Zhu;</w:t>
            </w:r>
            <w:r>
              <w:rPr>
                <w:rFonts w:eastAsia="仿宋_GB2312"/>
                <w:sz w:val="20"/>
              </w:rPr>
              <w:t xml:space="preserve"> </w:t>
            </w:r>
            <w:r>
              <w:rPr>
                <w:rFonts w:hint="eastAsia" w:eastAsia="仿宋_GB2312"/>
                <w:sz w:val="20"/>
              </w:rPr>
              <w:t>Weiwei Qu; Junxia Jiang; Yinglin Ke;</w:t>
            </w:r>
            <w:r>
              <w:rPr>
                <w:rFonts w:eastAsia="仿宋_GB2312"/>
                <w:sz w:val="20"/>
              </w:rPr>
              <w:t xml:space="preserve"> </w:t>
            </w:r>
            <w:r>
              <w:rPr>
                <w:rFonts w:hint="eastAsia" w:eastAsia="仿宋_GB2312"/>
                <w:sz w:val="20"/>
              </w:rPr>
              <w:t>Jiangxiong Li</w:t>
            </w:r>
          </w:p>
        </w:tc>
        <w:tc>
          <w:tcPr>
            <w:tcW w:w="1134" w:type="dxa"/>
            <w:vAlign w:val="center"/>
          </w:tcPr>
          <w:p w14:paraId="1D18842E">
            <w:pPr>
              <w:jc w:val="center"/>
              <w:rPr>
                <w:rFonts w:eastAsia="仿宋"/>
                <w:szCs w:val="21"/>
              </w:rPr>
            </w:pPr>
            <w:r>
              <w:rPr>
                <w:rFonts w:hint="eastAsia" w:eastAsia="仿宋"/>
                <w:szCs w:val="21"/>
              </w:rPr>
              <w:t>有效</w:t>
            </w:r>
          </w:p>
        </w:tc>
      </w:tr>
      <w:tr w14:paraId="0E3291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1" w:type="dxa"/>
            <w:vAlign w:val="center"/>
          </w:tcPr>
          <w:p w14:paraId="4C3E6804">
            <w:pPr>
              <w:jc w:val="center"/>
              <w:rPr>
                <w:rFonts w:eastAsia="仿宋"/>
                <w:szCs w:val="21"/>
              </w:rPr>
            </w:pPr>
            <w:r>
              <w:rPr>
                <w:rFonts w:hint="eastAsia" w:eastAsia="仿宋"/>
                <w:szCs w:val="21"/>
              </w:rPr>
              <w:t>授权发明专利</w:t>
            </w:r>
          </w:p>
        </w:tc>
        <w:tc>
          <w:tcPr>
            <w:tcW w:w="2624" w:type="dxa"/>
            <w:vAlign w:val="center"/>
          </w:tcPr>
          <w:p w14:paraId="112943FD">
            <w:pPr>
              <w:jc w:val="left"/>
              <w:rPr>
                <w:rFonts w:eastAsia="仿宋"/>
                <w:szCs w:val="21"/>
              </w:rPr>
            </w:pPr>
            <w:r>
              <w:rPr>
                <w:rFonts w:hint="eastAsia" w:eastAsia="仿宋_GB2312"/>
                <w:sz w:val="20"/>
              </w:rPr>
              <w:t>基于深度学习的激光扫描自动铺放在线检测方法及装置</w:t>
            </w:r>
          </w:p>
        </w:tc>
        <w:tc>
          <w:tcPr>
            <w:tcW w:w="781" w:type="dxa"/>
            <w:vAlign w:val="center"/>
          </w:tcPr>
          <w:p w14:paraId="7721EEEA">
            <w:pPr>
              <w:jc w:val="center"/>
              <w:rPr>
                <w:rFonts w:eastAsia="仿宋"/>
                <w:szCs w:val="21"/>
              </w:rPr>
            </w:pPr>
            <w:r>
              <w:rPr>
                <w:rFonts w:hint="eastAsia" w:eastAsia="仿宋"/>
                <w:szCs w:val="21"/>
              </w:rPr>
              <w:t>中国</w:t>
            </w:r>
          </w:p>
        </w:tc>
        <w:tc>
          <w:tcPr>
            <w:tcW w:w="1814" w:type="dxa"/>
            <w:vAlign w:val="center"/>
          </w:tcPr>
          <w:p w14:paraId="6BD77513">
            <w:pPr>
              <w:rPr>
                <w:rFonts w:eastAsia="仿宋_GB2312"/>
                <w:sz w:val="20"/>
              </w:rPr>
            </w:pPr>
            <w:r>
              <w:rPr>
                <w:rFonts w:eastAsia="仿宋_GB2312"/>
                <w:sz w:val="20"/>
              </w:rPr>
              <w:t>ZL</w:t>
            </w:r>
            <w:r>
              <w:rPr>
                <w:rFonts w:hint="eastAsia" w:eastAsia="仿宋_GB2312"/>
                <w:sz w:val="20"/>
              </w:rPr>
              <w:t>202111060503.4</w:t>
            </w:r>
          </w:p>
        </w:tc>
        <w:tc>
          <w:tcPr>
            <w:tcW w:w="1191" w:type="dxa"/>
            <w:vAlign w:val="center"/>
          </w:tcPr>
          <w:p w14:paraId="43B353A9">
            <w:pPr>
              <w:jc w:val="center"/>
              <w:rPr>
                <w:rFonts w:eastAsia="仿宋"/>
                <w:szCs w:val="21"/>
              </w:rPr>
            </w:pPr>
            <w:r>
              <w:rPr>
                <w:rFonts w:hint="eastAsia" w:eastAsia="仿宋"/>
                <w:szCs w:val="21"/>
              </w:rPr>
              <w:t>2</w:t>
            </w:r>
            <w:r>
              <w:rPr>
                <w:rFonts w:eastAsia="仿宋"/>
                <w:szCs w:val="21"/>
              </w:rPr>
              <w:t>023.11.21</w:t>
            </w:r>
          </w:p>
        </w:tc>
        <w:tc>
          <w:tcPr>
            <w:tcW w:w="1062" w:type="dxa"/>
            <w:vAlign w:val="center"/>
          </w:tcPr>
          <w:p w14:paraId="519D5AAD">
            <w:pPr>
              <w:jc w:val="center"/>
              <w:rPr>
                <w:rFonts w:eastAsia="仿宋"/>
                <w:szCs w:val="21"/>
              </w:rPr>
            </w:pPr>
            <w:r>
              <w:rPr>
                <w:rFonts w:hint="eastAsia" w:eastAsia="仿宋"/>
                <w:szCs w:val="21"/>
              </w:rPr>
              <w:t>6</w:t>
            </w:r>
            <w:r>
              <w:rPr>
                <w:rFonts w:eastAsia="仿宋"/>
                <w:szCs w:val="21"/>
              </w:rPr>
              <w:t>503013</w:t>
            </w:r>
          </w:p>
        </w:tc>
        <w:tc>
          <w:tcPr>
            <w:tcW w:w="1627" w:type="dxa"/>
            <w:vAlign w:val="center"/>
          </w:tcPr>
          <w:p w14:paraId="1CAC8859">
            <w:pPr>
              <w:jc w:val="center"/>
              <w:rPr>
                <w:rFonts w:eastAsia="仿宋"/>
                <w:szCs w:val="21"/>
              </w:rPr>
            </w:pPr>
            <w:r>
              <w:rPr>
                <w:rFonts w:hint="eastAsia" w:eastAsia="仿宋"/>
                <w:szCs w:val="21"/>
              </w:rPr>
              <w:t>浙江大学</w:t>
            </w:r>
          </w:p>
        </w:tc>
        <w:tc>
          <w:tcPr>
            <w:tcW w:w="2835" w:type="dxa"/>
            <w:vAlign w:val="center"/>
          </w:tcPr>
          <w:p w14:paraId="21F78E95">
            <w:pPr>
              <w:rPr>
                <w:rFonts w:eastAsia="仿宋"/>
                <w:szCs w:val="21"/>
              </w:rPr>
            </w:pPr>
            <w:r>
              <w:rPr>
                <w:rFonts w:hint="eastAsia" w:eastAsia="仿宋_GB2312"/>
                <w:sz w:val="20"/>
              </w:rPr>
              <w:t>王青;唐艺鹏;程亮;王晗;李江雄;柯映林</w:t>
            </w:r>
          </w:p>
        </w:tc>
        <w:tc>
          <w:tcPr>
            <w:tcW w:w="1134" w:type="dxa"/>
            <w:vAlign w:val="center"/>
          </w:tcPr>
          <w:p w14:paraId="3125B236">
            <w:pPr>
              <w:jc w:val="center"/>
              <w:rPr>
                <w:rFonts w:eastAsia="仿宋"/>
                <w:szCs w:val="21"/>
              </w:rPr>
            </w:pPr>
            <w:r>
              <w:rPr>
                <w:rFonts w:hint="eastAsia" w:eastAsia="仿宋"/>
                <w:szCs w:val="21"/>
              </w:rPr>
              <w:t>有效</w:t>
            </w:r>
          </w:p>
        </w:tc>
      </w:tr>
      <w:tr w14:paraId="248C86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1" w:type="dxa"/>
            <w:vAlign w:val="center"/>
          </w:tcPr>
          <w:p w14:paraId="45017A81">
            <w:pPr>
              <w:jc w:val="center"/>
              <w:rPr>
                <w:rFonts w:eastAsia="仿宋"/>
                <w:szCs w:val="21"/>
              </w:rPr>
            </w:pPr>
            <w:r>
              <w:rPr>
                <w:rFonts w:hint="eastAsia" w:eastAsia="仿宋"/>
                <w:szCs w:val="21"/>
              </w:rPr>
              <w:t>授权发明专利</w:t>
            </w:r>
          </w:p>
        </w:tc>
        <w:tc>
          <w:tcPr>
            <w:tcW w:w="2624" w:type="dxa"/>
            <w:vAlign w:val="center"/>
          </w:tcPr>
          <w:p w14:paraId="64C58F63">
            <w:pPr>
              <w:jc w:val="left"/>
              <w:rPr>
                <w:rFonts w:eastAsia="仿宋_GB2312"/>
                <w:sz w:val="20"/>
              </w:rPr>
            </w:pPr>
            <w:r>
              <w:rPr>
                <w:rFonts w:eastAsia="仿宋_GB2312"/>
                <w:sz w:val="20"/>
              </w:rPr>
              <w:t>一种异侧双铺丝机器人系统的主轴旋转规划方法</w:t>
            </w:r>
          </w:p>
        </w:tc>
        <w:tc>
          <w:tcPr>
            <w:tcW w:w="781" w:type="dxa"/>
            <w:vAlign w:val="center"/>
          </w:tcPr>
          <w:p w14:paraId="0A1AB1B8">
            <w:pPr>
              <w:jc w:val="center"/>
              <w:rPr>
                <w:rFonts w:eastAsia="仿宋"/>
                <w:szCs w:val="21"/>
              </w:rPr>
            </w:pPr>
            <w:r>
              <w:rPr>
                <w:rFonts w:hint="eastAsia" w:eastAsia="仿宋"/>
                <w:szCs w:val="21"/>
              </w:rPr>
              <w:t>中国</w:t>
            </w:r>
          </w:p>
        </w:tc>
        <w:tc>
          <w:tcPr>
            <w:tcW w:w="1814" w:type="dxa"/>
            <w:vAlign w:val="center"/>
          </w:tcPr>
          <w:p w14:paraId="3D2090C6">
            <w:pPr>
              <w:rPr>
                <w:rFonts w:eastAsia="仿宋_GB2312"/>
                <w:sz w:val="20"/>
              </w:rPr>
            </w:pPr>
            <w:r>
              <w:rPr>
                <w:rFonts w:eastAsia="仿宋_GB2312"/>
                <w:sz w:val="20"/>
              </w:rPr>
              <w:t>ZL202210770460.7</w:t>
            </w:r>
          </w:p>
        </w:tc>
        <w:tc>
          <w:tcPr>
            <w:tcW w:w="1191" w:type="dxa"/>
            <w:vAlign w:val="center"/>
          </w:tcPr>
          <w:p w14:paraId="255EC6DC">
            <w:pPr>
              <w:jc w:val="center"/>
              <w:rPr>
                <w:rFonts w:eastAsia="仿宋"/>
                <w:szCs w:val="21"/>
              </w:rPr>
            </w:pPr>
            <w:r>
              <w:rPr>
                <w:rFonts w:eastAsia="仿宋_GB2312"/>
              </w:rPr>
              <w:t>2024.12.06</w:t>
            </w:r>
          </w:p>
        </w:tc>
        <w:tc>
          <w:tcPr>
            <w:tcW w:w="1062" w:type="dxa"/>
            <w:vAlign w:val="center"/>
          </w:tcPr>
          <w:p w14:paraId="3FFFB1F9">
            <w:pPr>
              <w:jc w:val="center"/>
              <w:rPr>
                <w:rFonts w:eastAsia="仿宋"/>
                <w:szCs w:val="21"/>
              </w:rPr>
            </w:pPr>
            <w:r>
              <w:rPr>
                <w:rFonts w:eastAsia="仿宋"/>
                <w:szCs w:val="21"/>
              </w:rPr>
              <w:t>7581752</w:t>
            </w:r>
          </w:p>
        </w:tc>
        <w:tc>
          <w:tcPr>
            <w:tcW w:w="1627" w:type="dxa"/>
            <w:vAlign w:val="center"/>
          </w:tcPr>
          <w:p w14:paraId="4F5B854F">
            <w:pPr>
              <w:jc w:val="center"/>
              <w:rPr>
                <w:rFonts w:eastAsia="仿宋"/>
                <w:szCs w:val="21"/>
              </w:rPr>
            </w:pPr>
            <w:r>
              <w:rPr>
                <w:rFonts w:hint="eastAsia" w:eastAsia="仿宋"/>
                <w:szCs w:val="21"/>
              </w:rPr>
              <w:t>浙江大学</w:t>
            </w:r>
          </w:p>
        </w:tc>
        <w:tc>
          <w:tcPr>
            <w:tcW w:w="2835" w:type="dxa"/>
            <w:vAlign w:val="center"/>
          </w:tcPr>
          <w:p w14:paraId="0515F81A">
            <w:pPr>
              <w:rPr>
                <w:rFonts w:eastAsia="仿宋_GB2312"/>
                <w:sz w:val="20"/>
              </w:rPr>
            </w:pPr>
            <w:r>
              <w:rPr>
                <w:rFonts w:eastAsia="仿宋_GB2312"/>
              </w:rPr>
              <w:t>杨倩</w:t>
            </w:r>
            <w:r>
              <w:rPr>
                <w:rFonts w:hint="eastAsia" w:eastAsia="仿宋_GB2312"/>
              </w:rPr>
              <w:t>;</w:t>
            </w:r>
            <w:r>
              <w:rPr>
                <w:rFonts w:eastAsia="仿宋_GB2312"/>
              </w:rPr>
              <w:t>曲巍崴</w:t>
            </w:r>
            <w:r>
              <w:rPr>
                <w:rFonts w:hint="eastAsia" w:eastAsia="仿宋_GB2312"/>
              </w:rPr>
              <w:t>;</w:t>
            </w:r>
            <w:r>
              <w:rPr>
                <w:rFonts w:eastAsia="仿宋_GB2312"/>
              </w:rPr>
              <w:t>高嘉鑫</w:t>
            </w:r>
            <w:r>
              <w:rPr>
                <w:rFonts w:hint="eastAsia" w:eastAsia="仿宋_GB2312"/>
              </w:rPr>
              <w:t>;</w:t>
            </w:r>
            <w:r>
              <w:rPr>
                <w:rFonts w:eastAsia="仿宋_GB2312"/>
              </w:rPr>
              <w:t>李江雄</w:t>
            </w:r>
            <w:r>
              <w:rPr>
                <w:rFonts w:hint="eastAsia" w:eastAsia="仿宋_GB2312"/>
              </w:rPr>
              <w:t>;</w:t>
            </w:r>
            <w:r>
              <w:rPr>
                <w:rFonts w:eastAsia="仿宋_GB2312"/>
              </w:rPr>
              <w:t>柯映林</w:t>
            </w:r>
          </w:p>
        </w:tc>
        <w:tc>
          <w:tcPr>
            <w:tcW w:w="1134" w:type="dxa"/>
            <w:vAlign w:val="center"/>
          </w:tcPr>
          <w:p w14:paraId="36DBAD1A">
            <w:pPr>
              <w:jc w:val="center"/>
              <w:rPr>
                <w:rFonts w:eastAsia="仿宋"/>
                <w:szCs w:val="21"/>
              </w:rPr>
            </w:pPr>
            <w:r>
              <w:rPr>
                <w:rFonts w:hint="eastAsia" w:eastAsia="仿宋"/>
                <w:szCs w:val="21"/>
              </w:rPr>
              <w:t>有效</w:t>
            </w:r>
          </w:p>
        </w:tc>
      </w:tr>
      <w:tr w14:paraId="7DD4F0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1" w:type="dxa"/>
            <w:vAlign w:val="center"/>
          </w:tcPr>
          <w:p w14:paraId="3DFD99BF">
            <w:pPr>
              <w:jc w:val="center"/>
              <w:rPr>
                <w:rFonts w:eastAsia="仿宋"/>
                <w:szCs w:val="21"/>
              </w:rPr>
            </w:pPr>
            <w:r>
              <w:rPr>
                <w:rFonts w:hint="eastAsia" w:eastAsia="仿宋"/>
                <w:szCs w:val="21"/>
              </w:rPr>
              <w:t>授权发明专利</w:t>
            </w:r>
          </w:p>
        </w:tc>
        <w:tc>
          <w:tcPr>
            <w:tcW w:w="2624" w:type="dxa"/>
            <w:vAlign w:val="center"/>
          </w:tcPr>
          <w:p w14:paraId="450015DE">
            <w:pPr>
              <w:jc w:val="left"/>
              <w:rPr>
                <w:rFonts w:eastAsia="仿宋_GB2312"/>
                <w:sz w:val="20"/>
              </w:rPr>
            </w:pPr>
            <w:r>
              <w:rPr>
                <w:rFonts w:hint="eastAsia" w:eastAsia="仿宋_GB2312"/>
                <w:sz w:val="20"/>
              </w:rPr>
              <w:t>多功能自动铺丝系统</w:t>
            </w:r>
          </w:p>
        </w:tc>
        <w:tc>
          <w:tcPr>
            <w:tcW w:w="781" w:type="dxa"/>
            <w:vAlign w:val="center"/>
          </w:tcPr>
          <w:p w14:paraId="2F53CB8D">
            <w:pPr>
              <w:jc w:val="center"/>
              <w:rPr>
                <w:rFonts w:eastAsia="仿宋"/>
                <w:szCs w:val="21"/>
              </w:rPr>
            </w:pPr>
            <w:r>
              <w:rPr>
                <w:rFonts w:hint="eastAsia" w:eastAsia="仿宋"/>
                <w:szCs w:val="21"/>
              </w:rPr>
              <w:t>中国</w:t>
            </w:r>
          </w:p>
        </w:tc>
        <w:tc>
          <w:tcPr>
            <w:tcW w:w="1814" w:type="dxa"/>
            <w:vAlign w:val="center"/>
          </w:tcPr>
          <w:p w14:paraId="3CB4BB43">
            <w:pPr>
              <w:rPr>
                <w:rFonts w:eastAsia="仿宋_GB2312"/>
                <w:sz w:val="20"/>
              </w:rPr>
            </w:pPr>
            <w:r>
              <w:rPr>
                <w:rFonts w:hint="eastAsia" w:eastAsia="仿宋_GB2312"/>
                <w:sz w:val="20"/>
              </w:rPr>
              <w:t>ZL202410445002.5</w:t>
            </w:r>
          </w:p>
        </w:tc>
        <w:tc>
          <w:tcPr>
            <w:tcW w:w="1191" w:type="dxa"/>
            <w:vAlign w:val="center"/>
          </w:tcPr>
          <w:p w14:paraId="7C80C769">
            <w:pPr>
              <w:jc w:val="center"/>
              <w:rPr>
                <w:rFonts w:eastAsia="仿宋_GB2312"/>
              </w:rPr>
            </w:pPr>
            <w:r>
              <w:rPr>
                <w:rFonts w:eastAsia="仿宋"/>
                <w:szCs w:val="21"/>
              </w:rPr>
              <w:t>2024.07.05</w:t>
            </w:r>
          </w:p>
        </w:tc>
        <w:tc>
          <w:tcPr>
            <w:tcW w:w="1062" w:type="dxa"/>
            <w:vAlign w:val="center"/>
          </w:tcPr>
          <w:p w14:paraId="736F11AF">
            <w:pPr>
              <w:jc w:val="center"/>
              <w:rPr>
                <w:rFonts w:eastAsia="仿宋"/>
                <w:szCs w:val="21"/>
              </w:rPr>
            </w:pPr>
            <w:r>
              <w:rPr>
                <w:rFonts w:hint="eastAsia" w:eastAsia="仿宋"/>
                <w:szCs w:val="21"/>
              </w:rPr>
              <w:t>7</w:t>
            </w:r>
            <w:r>
              <w:rPr>
                <w:rFonts w:eastAsia="仿宋"/>
                <w:szCs w:val="21"/>
              </w:rPr>
              <w:t>173147</w:t>
            </w:r>
          </w:p>
        </w:tc>
        <w:tc>
          <w:tcPr>
            <w:tcW w:w="1627" w:type="dxa"/>
          </w:tcPr>
          <w:p w14:paraId="0706613C">
            <w:pPr>
              <w:jc w:val="center"/>
              <w:rPr>
                <w:rFonts w:eastAsia="仿宋"/>
                <w:szCs w:val="21"/>
              </w:rPr>
            </w:pPr>
            <w:r>
              <w:rPr>
                <w:rFonts w:hint="eastAsia" w:eastAsia="仿宋"/>
                <w:szCs w:val="21"/>
              </w:rPr>
              <w:t>杭州艾美依航空制造装备有限公司</w:t>
            </w:r>
          </w:p>
        </w:tc>
        <w:tc>
          <w:tcPr>
            <w:tcW w:w="2835" w:type="dxa"/>
            <w:vAlign w:val="center"/>
          </w:tcPr>
          <w:p w14:paraId="1ACCFB9D">
            <w:pPr>
              <w:rPr>
                <w:rFonts w:eastAsia="仿宋_GB2312"/>
              </w:rPr>
            </w:pPr>
            <w:r>
              <w:rPr>
                <w:rFonts w:hint="eastAsia" w:eastAsia="仿宋_GB2312"/>
                <w:sz w:val="20"/>
              </w:rPr>
              <w:t>柯臻铮;蔡传磊;祝建彬;朱根</w:t>
            </w:r>
          </w:p>
        </w:tc>
        <w:tc>
          <w:tcPr>
            <w:tcW w:w="1134" w:type="dxa"/>
            <w:vAlign w:val="center"/>
          </w:tcPr>
          <w:p w14:paraId="44DD6E15">
            <w:pPr>
              <w:jc w:val="center"/>
              <w:rPr>
                <w:rFonts w:eastAsia="仿宋"/>
                <w:szCs w:val="21"/>
              </w:rPr>
            </w:pPr>
            <w:r>
              <w:rPr>
                <w:rFonts w:hint="eastAsia" w:eastAsia="仿宋"/>
                <w:szCs w:val="21"/>
              </w:rPr>
              <w:t>有效</w:t>
            </w:r>
          </w:p>
        </w:tc>
      </w:tr>
      <w:tr w14:paraId="376874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1" w:type="dxa"/>
            <w:vAlign w:val="center"/>
          </w:tcPr>
          <w:p w14:paraId="6D16570F">
            <w:pPr>
              <w:jc w:val="center"/>
              <w:rPr>
                <w:rFonts w:eastAsia="仿宋"/>
                <w:szCs w:val="21"/>
              </w:rPr>
            </w:pPr>
            <w:r>
              <w:rPr>
                <w:rFonts w:hint="eastAsia" w:eastAsia="仿宋"/>
                <w:szCs w:val="21"/>
              </w:rPr>
              <w:t>授权发明专利</w:t>
            </w:r>
          </w:p>
        </w:tc>
        <w:tc>
          <w:tcPr>
            <w:tcW w:w="2624" w:type="dxa"/>
            <w:vAlign w:val="center"/>
          </w:tcPr>
          <w:p w14:paraId="0D16BFAE">
            <w:pPr>
              <w:jc w:val="left"/>
              <w:rPr>
                <w:rFonts w:eastAsia="仿宋_GB2312"/>
                <w:sz w:val="20"/>
              </w:rPr>
            </w:pPr>
            <w:r>
              <w:rPr>
                <w:rFonts w:hint="eastAsia" w:eastAsia="仿宋_GB2312"/>
                <w:sz w:val="20"/>
              </w:rPr>
              <w:t>龙门铺丝承载装置及龙门式自动铺丝系统</w:t>
            </w:r>
          </w:p>
        </w:tc>
        <w:tc>
          <w:tcPr>
            <w:tcW w:w="781" w:type="dxa"/>
            <w:vAlign w:val="center"/>
          </w:tcPr>
          <w:p w14:paraId="3CC438F9">
            <w:pPr>
              <w:jc w:val="center"/>
              <w:rPr>
                <w:rFonts w:eastAsia="仿宋"/>
                <w:szCs w:val="21"/>
              </w:rPr>
            </w:pPr>
            <w:r>
              <w:rPr>
                <w:rFonts w:hint="eastAsia" w:eastAsia="仿宋"/>
                <w:szCs w:val="21"/>
              </w:rPr>
              <w:t>中国</w:t>
            </w:r>
          </w:p>
        </w:tc>
        <w:tc>
          <w:tcPr>
            <w:tcW w:w="1814" w:type="dxa"/>
            <w:vAlign w:val="center"/>
          </w:tcPr>
          <w:p w14:paraId="4ECA7C3A">
            <w:pPr>
              <w:rPr>
                <w:rFonts w:eastAsia="仿宋_GB2312"/>
                <w:sz w:val="20"/>
              </w:rPr>
            </w:pPr>
            <w:r>
              <w:rPr>
                <w:rFonts w:hint="eastAsia" w:eastAsia="仿宋_GB2312"/>
                <w:sz w:val="20"/>
              </w:rPr>
              <w:t>ZL202410445000.6</w:t>
            </w:r>
          </w:p>
        </w:tc>
        <w:tc>
          <w:tcPr>
            <w:tcW w:w="1191" w:type="dxa"/>
            <w:vAlign w:val="center"/>
          </w:tcPr>
          <w:p w14:paraId="490C99C2">
            <w:pPr>
              <w:jc w:val="center"/>
              <w:rPr>
                <w:rFonts w:eastAsia="仿宋_GB2312"/>
              </w:rPr>
            </w:pPr>
            <w:r>
              <w:rPr>
                <w:rFonts w:hint="eastAsia" w:eastAsia="仿宋"/>
                <w:szCs w:val="21"/>
              </w:rPr>
              <w:t>2</w:t>
            </w:r>
            <w:r>
              <w:rPr>
                <w:rFonts w:eastAsia="仿宋"/>
                <w:szCs w:val="21"/>
              </w:rPr>
              <w:t>024.07.12</w:t>
            </w:r>
          </w:p>
        </w:tc>
        <w:tc>
          <w:tcPr>
            <w:tcW w:w="1062" w:type="dxa"/>
            <w:vAlign w:val="center"/>
          </w:tcPr>
          <w:p w14:paraId="03737568">
            <w:pPr>
              <w:jc w:val="center"/>
              <w:rPr>
                <w:rFonts w:eastAsia="仿宋"/>
                <w:szCs w:val="21"/>
              </w:rPr>
            </w:pPr>
            <w:r>
              <w:rPr>
                <w:rFonts w:hint="eastAsia" w:eastAsia="仿宋"/>
                <w:szCs w:val="21"/>
              </w:rPr>
              <w:t>7</w:t>
            </w:r>
            <w:r>
              <w:rPr>
                <w:rFonts w:eastAsia="仿宋"/>
                <w:szCs w:val="21"/>
              </w:rPr>
              <w:t>185161</w:t>
            </w:r>
          </w:p>
        </w:tc>
        <w:tc>
          <w:tcPr>
            <w:tcW w:w="1627" w:type="dxa"/>
          </w:tcPr>
          <w:p w14:paraId="7F6BC6A8">
            <w:pPr>
              <w:jc w:val="center"/>
              <w:rPr>
                <w:rFonts w:eastAsia="仿宋"/>
                <w:szCs w:val="21"/>
              </w:rPr>
            </w:pPr>
            <w:r>
              <w:rPr>
                <w:rFonts w:hint="eastAsia" w:eastAsia="仿宋"/>
                <w:szCs w:val="21"/>
              </w:rPr>
              <w:t>杭州艾美依航空制造装备有限公司</w:t>
            </w:r>
          </w:p>
        </w:tc>
        <w:tc>
          <w:tcPr>
            <w:tcW w:w="2835" w:type="dxa"/>
            <w:vAlign w:val="center"/>
          </w:tcPr>
          <w:p w14:paraId="64B11DDB">
            <w:pPr>
              <w:rPr>
                <w:rFonts w:eastAsia="仿宋_GB2312"/>
              </w:rPr>
            </w:pPr>
            <w:r>
              <w:rPr>
                <w:rFonts w:hint="eastAsia" w:eastAsia="仿宋_GB2312"/>
                <w:sz w:val="20"/>
              </w:rPr>
              <w:t>祝建彬;倪佐僖;陈海明;周雄伟</w:t>
            </w:r>
          </w:p>
        </w:tc>
        <w:tc>
          <w:tcPr>
            <w:tcW w:w="1134" w:type="dxa"/>
            <w:vAlign w:val="center"/>
          </w:tcPr>
          <w:p w14:paraId="79D33A17">
            <w:pPr>
              <w:jc w:val="center"/>
              <w:rPr>
                <w:rFonts w:eastAsia="仿宋"/>
                <w:szCs w:val="21"/>
              </w:rPr>
            </w:pPr>
            <w:r>
              <w:rPr>
                <w:rFonts w:hint="eastAsia" w:eastAsia="仿宋"/>
                <w:szCs w:val="21"/>
              </w:rPr>
              <w:t>有效</w:t>
            </w:r>
          </w:p>
        </w:tc>
      </w:tr>
      <w:tr w14:paraId="01096C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1" w:type="dxa"/>
            <w:vAlign w:val="center"/>
          </w:tcPr>
          <w:p w14:paraId="3D596ECD">
            <w:pPr>
              <w:jc w:val="center"/>
              <w:rPr>
                <w:rFonts w:eastAsia="仿宋"/>
                <w:szCs w:val="21"/>
              </w:rPr>
            </w:pPr>
            <w:r>
              <w:rPr>
                <w:rFonts w:hint="eastAsia" w:eastAsia="仿宋"/>
                <w:szCs w:val="21"/>
              </w:rPr>
              <w:t>授权发明专利</w:t>
            </w:r>
          </w:p>
        </w:tc>
        <w:tc>
          <w:tcPr>
            <w:tcW w:w="2624" w:type="dxa"/>
            <w:vAlign w:val="center"/>
          </w:tcPr>
          <w:p w14:paraId="2AFC80BF">
            <w:pPr>
              <w:jc w:val="left"/>
              <w:rPr>
                <w:rFonts w:eastAsia="仿宋"/>
                <w:szCs w:val="21"/>
              </w:rPr>
            </w:pPr>
            <w:r>
              <w:rPr>
                <w:rFonts w:hint="eastAsia" w:eastAsia="仿宋_GB2312"/>
                <w:sz w:val="20"/>
              </w:rPr>
              <w:t>卧式铺丝承载装置及卧式自动铺丝系统</w:t>
            </w:r>
          </w:p>
        </w:tc>
        <w:tc>
          <w:tcPr>
            <w:tcW w:w="781" w:type="dxa"/>
            <w:vAlign w:val="center"/>
          </w:tcPr>
          <w:p w14:paraId="33E3E3CC">
            <w:pPr>
              <w:jc w:val="center"/>
              <w:rPr>
                <w:rFonts w:eastAsia="仿宋"/>
                <w:szCs w:val="21"/>
              </w:rPr>
            </w:pPr>
            <w:r>
              <w:rPr>
                <w:rFonts w:hint="eastAsia" w:eastAsia="仿宋"/>
                <w:szCs w:val="21"/>
              </w:rPr>
              <w:t>中国</w:t>
            </w:r>
          </w:p>
        </w:tc>
        <w:tc>
          <w:tcPr>
            <w:tcW w:w="1814" w:type="dxa"/>
            <w:vAlign w:val="center"/>
          </w:tcPr>
          <w:p w14:paraId="48A6DCBB">
            <w:pPr>
              <w:rPr>
                <w:rFonts w:eastAsia="仿宋_GB2312"/>
                <w:sz w:val="20"/>
              </w:rPr>
            </w:pPr>
            <w:r>
              <w:rPr>
                <w:rFonts w:hint="eastAsia" w:eastAsia="仿宋_GB2312"/>
                <w:sz w:val="20"/>
              </w:rPr>
              <w:t>ZL202410444998.8</w:t>
            </w:r>
          </w:p>
        </w:tc>
        <w:tc>
          <w:tcPr>
            <w:tcW w:w="1191" w:type="dxa"/>
            <w:vAlign w:val="center"/>
          </w:tcPr>
          <w:p w14:paraId="446EC0AF">
            <w:pPr>
              <w:jc w:val="center"/>
              <w:rPr>
                <w:rFonts w:eastAsia="仿宋"/>
                <w:szCs w:val="21"/>
              </w:rPr>
            </w:pPr>
            <w:r>
              <w:rPr>
                <w:rFonts w:hint="eastAsia" w:eastAsia="仿宋"/>
                <w:szCs w:val="21"/>
              </w:rPr>
              <w:t>2</w:t>
            </w:r>
            <w:r>
              <w:rPr>
                <w:rFonts w:eastAsia="仿宋"/>
                <w:szCs w:val="21"/>
              </w:rPr>
              <w:t>024.07.05</w:t>
            </w:r>
          </w:p>
        </w:tc>
        <w:tc>
          <w:tcPr>
            <w:tcW w:w="1062" w:type="dxa"/>
            <w:vAlign w:val="center"/>
          </w:tcPr>
          <w:p w14:paraId="67E2CFBD">
            <w:pPr>
              <w:jc w:val="center"/>
              <w:rPr>
                <w:rFonts w:eastAsia="仿宋"/>
                <w:szCs w:val="21"/>
              </w:rPr>
            </w:pPr>
            <w:r>
              <w:rPr>
                <w:rFonts w:hint="eastAsia" w:eastAsia="仿宋"/>
                <w:szCs w:val="21"/>
              </w:rPr>
              <w:t>7</w:t>
            </w:r>
            <w:r>
              <w:rPr>
                <w:rFonts w:eastAsia="仿宋"/>
                <w:szCs w:val="21"/>
              </w:rPr>
              <w:t>166653</w:t>
            </w:r>
          </w:p>
        </w:tc>
        <w:tc>
          <w:tcPr>
            <w:tcW w:w="1627" w:type="dxa"/>
          </w:tcPr>
          <w:p w14:paraId="03488185">
            <w:pPr>
              <w:jc w:val="center"/>
              <w:rPr>
                <w:rFonts w:eastAsia="仿宋"/>
                <w:szCs w:val="21"/>
              </w:rPr>
            </w:pPr>
            <w:r>
              <w:rPr>
                <w:rFonts w:hint="eastAsia" w:eastAsia="仿宋"/>
                <w:szCs w:val="21"/>
              </w:rPr>
              <w:t>杭州艾美依航空制造装备有限公司</w:t>
            </w:r>
          </w:p>
        </w:tc>
        <w:tc>
          <w:tcPr>
            <w:tcW w:w="2835" w:type="dxa"/>
            <w:vAlign w:val="center"/>
          </w:tcPr>
          <w:p w14:paraId="0F9D8876">
            <w:pPr>
              <w:rPr>
                <w:rFonts w:eastAsia="仿宋"/>
                <w:szCs w:val="21"/>
              </w:rPr>
            </w:pPr>
            <w:r>
              <w:rPr>
                <w:rFonts w:hint="eastAsia" w:eastAsia="仿宋_GB2312"/>
                <w:sz w:val="20"/>
              </w:rPr>
              <w:t>祝建彬;蔡传磊;赵百钏;蔡志嘉</w:t>
            </w:r>
          </w:p>
        </w:tc>
        <w:tc>
          <w:tcPr>
            <w:tcW w:w="1134" w:type="dxa"/>
            <w:vAlign w:val="center"/>
          </w:tcPr>
          <w:p w14:paraId="2988D2BD">
            <w:pPr>
              <w:jc w:val="center"/>
              <w:rPr>
                <w:rFonts w:eastAsia="仿宋"/>
                <w:szCs w:val="21"/>
              </w:rPr>
            </w:pPr>
            <w:r>
              <w:rPr>
                <w:rFonts w:hint="eastAsia" w:eastAsia="仿宋"/>
                <w:szCs w:val="21"/>
              </w:rPr>
              <w:t>有效</w:t>
            </w:r>
          </w:p>
        </w:tc>
      </w:tr>
      <w:tr w14:paraId="5BB0C3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91" w:type="dxa"/>
            <w:vAlign w:val="center"/>
          </w:tcPr>
          <w:p w14:paraId="61873004">
            <w:pPr>
              <w:jc w:val="center"/>
              <w:rPr>
                <w:rFonts w:eastAsia="仿宋"/>
                <w:szCs w:val="21"/>
              </w:rPr>
            </w:pPr>
            <w:r>
              <w:rPr>
                <w:rFonts w:hint="eastAsia" w:eastAsia="仿宋"/>
                <w:szCs w:val="21"/>
              </w:rPr>
              <w:t>授权发明专利</w:t>
            </w:r>
          </w:p>
        </w:tc>
        <w:tc>
          <w:tcPr>
            <w:tcW w:w="2624" w:type="dxa"/>
            <w:vAlign w:val="center"/>
          </w:tcPr>
          <w:p w14:paraId="1A4A0277">
            <w:pPr>
              <w:jc w:val="left"/>
              <w:rPr>
                <w:rFonts w:eastAsia="仿宋"/>
                <w:szCs w:val="21"/>
              </w:rPr>
            </w:pPr>
            <w:r>
              <w:rPr>
                <w:rFonts w:hint="eastAsia" w:eastAsia="仿宋_GB2312"/>
                <w:sz w:val="20"/>
              </w:rPr>
              <w:t>铺丝机器人及双机器人式自动铺丝系统</w:t>
            </w:r>
          </w:p>
        </w:tc>
        <w:tc>
          <w:tcPr>
            <w:tcW w:w="781" w:type="dxa"/>
            <w:vAlign w:val="center"/>
          </w:tcPr>
          <w:p w14:paraId="244D5B96">
            <w:pPr>
              <w:jc w:val="center"/>
              <w:rPr>
                <w:rFonts w:eastAsia="仿宋"/>
                <w:szCs w:val="21"/>
              </w:rPr>
            </w:pPr>
            <w:r>
              <w:rPr>
                <w:rFonts w:hint="eastAsia" w:eastAsia="仿宋"/>
                <w:szCs w:val="21"/>
              </w:rPr>
              <w:t>中国</w:t>
            </w:r>
          </w:p>
        </w:tc>
        <w:tc>
          <w:tcPr>
            <w:tcW w:w="1814" w:type="dxa"/>
            <w:vAlign w:val="center"/>
          </w:tcPr>
          <w:p w14:paraId="46BF407D">
            <w:pPr>
              <w:rPr>
                <w:rFonts w:eastAsia="仿宋_GB2312"/>
                <w:sz w:val="20"/>
              </w:rPr>
            </w:pPr>
            <w:r>
              <w:rPr>
                <w:rFonts w:hint="eastAsia" w:eastAsia="仿宋_GB2312"/>
                <w:sz w:val="20"/>
              </w:rPr>
              <w:t>ZL202410444996.9</w:t>
            </w:r>
          </w:p>
        </w:tc>
        <w:tc>
          <w:tcPr>
            <w:tcW w:w="1191" w:type="dxa"/>
            <w:vAlign w:val="center"/>
          </w:tcPr>
          <w:p w14:paraId="3219E1B0">
            <w:pPr>
              <w:jc w:val="center"/>
              <w:rPr>
                <w:rFonts w:eastAsia="仿宋"/>
                <w:szCs w:val="21"/>
              </w:rPr>
            </w:pPr>
            <w:r>
              <w:rPr>
                <w:rFonts w:hint="eastAsia" w:eastAsia="仿宋"/>
                <w:szCs w:val="21"/>
              </w:rPr>
              <w:t>2</w:t>
            </w:r>
            <w:r>
              <w:rPr>
                <w:rFonts w:eastAsia="仿宋"/>
                <w:szCs w:val="21"/>
              </w:rPr>
              <w:t>024.07.09</w:t>
            </w:r>
          </w:p>
        </w:tc>
        <w:tc>
          <w:tcPr>
            <w:tcW w:w="1062" w:type="dxa"/>
            <w:vAlign w:val="center"/>
          </w:tcPr>
          <w:p w14:paraId="25F3F475">
            <w:pPr>
              <w:jc w:val="center"/>
              <w:rPr>
                <w:rFonts w:eastAsia="仿宋"/>
                <w:szCs w:val="21"/>
              </w:rPr>
            </w:pPr>
            <w:r>
              <w:rPr>
                <w:rFonts w:hint="eastAsia" w:eastAsia="仿宋"/>
                <w:szCs w:val="21"/>
              </w:rPr>
              <w:t>7</w:t>
            </w:r>
            <w:r>
              <w:rPr>
                <w:rFonts w:eastAsia="仿宋"/>
                <w:szCs w:val="21"/>
              </w:rPr>
              <w:t>173890</w:t>
            </w:r>
          </w:p>
        </w:tc>
        <w:tc>
          <w:tcPr>
            <w:tcW w:w="1627" w:type="dxa"/>
          </w:tcPr>
          <w:p w14:paraId="1AF5E5FA">
            <w:pPr>
              <w:jc w:val="center"/>
              <w:rPr>
                <w:rFonts w:eastAsia="仿宋"/>
                <w:szCs w:val="21"/>
              </w:rPr>
            </w:pPr>
            <w:r>
              <w:rPr>
                <w:rFonts w:hint="eastAsia" w:eastAsia="仿宋"/>
                <w:szCs w:val="21"/>
              </w:rPr>
              <w:t>杭州艾美依航空制造装备有限公司</w:t>
            </w:r>
          </w:p>
        </w:tc>
        <w:tc>
          <w:tcPr>
            <w:tcW w:w="2835" w:type="dxa"/>
            <w:vAlign w:val="center"/>
          </w:tcPr>
          <w:p w14:paraId="66846782">
            <w:pPr>
              <w:rPr>
                <w:rFonts w:eastAsia="仿宋"/>
                <w:szCs w:val="21"/>
              </w:rPr>
            </w:pPr>
            <w:r>
              <w:rPr>
                <w:rFonts w:hint="eastAsia" w:eastAsia="仿宋_GB2312"/>
                <w:sz w:val="20"/>
              </w:rPr>
              <w:t>祝建彬;周雄伟;赵树滨;陈子达</w:t>
            </w:r>
          </w:p>
        </w:tc>
        <w:tc>
          <w:tcPr>
            <w:tcW w:w="1134" w:type="dxa"/>
            <w:vAlign w:val="center"/>
          </w:tcPr>
          <w:p w14:paraId="0083CF35">
            <w:pPr>
              <w:jc w:val="center"/>
              <w:rPr>
                <w:rFonts w:eastAsia="仿宋"/>
                <w:szCs w:val="21"/>
              </w:rPr>
            </w:pPr>
            <w:r>
              <w:rPr>
                <w:rFonts w:hint="eastAsia" w:eastAsia="仿宋"/>
                <w:szCs w:val="21"/>
              </w:rPr>
              <w:t>有效</w:t>
            </w:r>
          </w:p>
        </w:tc>
      </w:tr>
    </w:tbl>
    <w:p w14:paraId="27517523">
      <w:pPr>
        <w:adjustRightInd w:val="0"/>
        <w:snapToGrid w:val="0"/>
        <w:spacing w:line="560" w:lineRule="exact"/>
        <w:rPr>
          <w:rFonts w:eastAsia="仿宋_GB2312"/>
          <w:sz w:val="32"/>
          <w:szCs w:val="32"/>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7640446"/>
    </w:sdtPr>
    <w:sdtContent>
      <w:p w14:paraId="6C0F6E86">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143</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B8A7">
    <w:pPr>
      <w:ind w:left="42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2648D">
    <w:pPr>
      <w:pStyle w:val="11"/>
      <w:ind w:left="360" w:hanging="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995F">
    <w:pPr>
      <w:pStyle w:val="11"/>
      <w:ind w:left="360" w:hanging="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growAutofit/>
    <w:useFELayout/>
    <w:doNotUseIndentAsNumberingTabStop/>
    <w:compatSetting w:name="compatibilityMode" w:uri="http://schemas.microsoft.com/office/word" w:val="14"/>
  </w:compat>
  <w:docVars>
    <w:docVar w:name="commondata" w:val="eyJoZGlkIjoiN2JhNDgxZDBiYzczNDM2YjM1OGQzM2RlOTYzN2FiZTQifQ=="/>
    <w:docVar w:name="KSO_WPS_MARK_KEY" w:val="02f6fdb2-0872-4f38-94b1-cc8e195e9e73"/>
  </w:docVars>
  <w:rsids>
    <w:rsidRoot w:val="00D678F0"/>
    <w:rsid w:val="007867F6"/>
    <w:rsid w:val="00D678F0"/>
    <w:rsid w:val="00EC71D0"/>
    <w:rsid w:val="22144F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5" w:lineRule="auto"/>
      <w:outlineLvl w:val="1"/>
    </w:pPr>
    <w:rPr>
      <w:rFonts w:ascii="Cambria" w:hAnsi="Cambria"/>
      <w:b/>
      <w:bCs/>
      <w:sz w:val="32"/>
      <w:szCs w:val="32"/>
    </w:rPr>
  </w:style>
  <w:style w:type="paragraph" w:styleId="4">
    <w:name w:val="heading 3"/>
    <w:basedOn w:val="1"/>
    <w:next w:val="1"/>
    <w:semiHidden/>
    <w:unhideWhenUsed/>
    <w:qFormat/>
    <w:uiPriority w:val="9"/>
    <w:pPr>
      <w:keepNext/>
      <w:keepLines/>
      <w:spacing w:before="260" w:after="260" w:line="415" w:lineRule="auto"/>
      <w:outlineLvl w:val="2"/>
    </w:pPr>
    <w:rPr>
      <w:b/>
      <w:sz w:val="3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annotation text"/>
    <w:basedOn w:val="1"/>
    <w:uiPriority w:val="0"/>
    <w:pPr>
      <w:widowControl/>
      <w:jc w:val="left"/>
    </w:pPr>
  </w:style>
  <w:style w:type="paragraph" w:styleId="6">
    <w:name w:val="toc 3"/>
    <w:basedOn w:val="1"/>
    <w:next w:val="1"/>
    <w:uiPriority w:val="0"/>
    <w:pPr>
      <w:widowControl/>
      <w:spacing w:after="100" w:line="259" w:lineRule="auto"/>
      <w:ind w:left="440"/>
      <w:jc w:val="left"/>
    </w:pPr>
    <w:rPr>
      <w:rFonts w:ascii="Calibri" w:hAnsi="Calibri"/>
      <w:kern w:val="0"/>
      <w:sz w:val="22"/>
      <w:szCs w:val="22"/>
    </w:rPr>
  </w:style>
  <w:style w:type="paragraph" w:styleId="7">
    <w:name w:val="Plain Text"/>
    <w:basedOn w:val="1"/>
    <w:uiPriority w:val="0"/>
    <w:pPr>
      <w:spacing w:line="360" w:lineRule="auto"/>
      <w:ind w:firstLine="200" w:firstLineChars="200"/>
    </w:pPr>
    <w:rPr>
      <w:rFonts w:ascii="仿宋_GB2312" w:hAnsi="仿宋_GB2312"/>
      <w:sz w:val="24"/>
    </w:rPr>
  </w:style>
  <w:style w:type="paragraph" w:styleId="8">
    <w:name w:val="Body Text Indent 2"/>
    <w:basedOn w:val="1"/>
    <w:uiPriority w:val="0"/>
    <w:pPr>
      <w:widowControl/>
      <w:ind w:firstLine="200" w:firstLineChars="200"/>
      <w:jc w:val="left"/>
    </w:pPr>
    <w:rPr>
      <w:b/>
      <w:bCs/>
      <w:sz w:val="28"/>
      <w:szCs w:val="24"/>
    </w:rPr>
  </w:style>
  <w:style w:type="paragraph" w:styleId="9">
    <w:name w:val="Balloon Text"/>
    <w:basedOn w:val="1"/>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0"/>
    <w:pPr>
      <w:widowControl/>
      <w:tabs>
        <w:tab w:val="right" w:leader="dot" w:pos="8720"/>
      </w:tabs>
      <w:spacing w:after="100" w:afterAutospacing="1" w:line="360" w:lineRule="auto"/>
      <w:jc w:val="left"/>
    </w:pPr>
    <w:rPr>
      <w:rFonts w:ascii="仿宋_GB2312" w:eastAsia="仿宋_GB2312"/>
      <w:b/>
      <w:bCs/>
      <w:kern w:val="0"/>
      <w:sz w:val="32"/>
      <w:szCs w:val="32"/>
    </w:rPr>
  </w:style>
  <w:style w:type="paragraph" w:styleId="13">
    <w:name w:val="toc 2"/>
    <w:basedOn w:val="1"/>
    <w:next w:val="1"/>
    <w:uiPriority w:val="0"/>
    <w:pPr>
      <w:ind w:left="200" w:leftChars="200"/>
    </w:pPr>
  </w:style>
  <w:style w:type="paragraph" w:styleId="14">
    <w:name w:val="Normal (Web)"/>
    <w:basedOn w:val="1"/>
    <w:uiPriority w:val="0"/>
    <w:pPr>
      <w:widowControl/>
      <w:spacing w:before="100" w:beforeAutospacing="1" w:after="100" w:afterAutospacing="1"/>
      <w:jc w:val="left"/>
    </w:pPr>
    <w:rPr>
      <w:rFonts w:ascii="宋体" w:cs="宋体"/>
      <w:kern w:val="0"/>
      <w:sz w:val="24"/>
      <w:szCs w:val="24"/>
    </w:rPr>
  </w:style>
  <w:style w:type="paragraph" w:styleId="15">
    <w:name w:val="Title"/>
    <w:basedOn w:val="1"/>
    <w:next w:val="1"/>
    <w:qFormat/>
    <w:uiPriority w:val="10"/>
    <w:pPr>
      <w:widowControl/>
      <w:spacing w:before="240" w:after="60"/>
      <w:jc w:val="center"/>
      <w:outlineLvl w:val="0"/>
    </w:pPr>
    <w:rPr>
      <w:rFonts w:ascii="Cambria" w:hAnsi="Cambria" w:eastAsia="黑体"/>
      <w:b/>
      <w:bCs/>
      <w:sz w:val="52"/>
      <w:szCs w:val="32"/>
    </w:rPr>
  </w:style>
  <w:style w:type="paragraph" w:styleId="16">
    <w:name w:val="annotation subject"/>
    <w:basedOn w:val="5"/>
    <w:next w:val="5"/>
    <w:uiPriority w:val="0"/>
    <w:rPr>
      <w:b/>
      <w:bCs/>
    </w:rPr>
  </w:style>
  <w:style w:type="character" w:styleId="19">
    <w:name w:val="Strong"/>
    <w:basedOn w:val="18"/>
    <w:uiPriority w:val="0"/>
    <w:rPr>
      <w:b/>
      <w:bCs/>
    </w:rPr>
  </w:style>
  <w:style w:type="character" w:styleId="20">
    <w:name w:val="page number"/>
    <w:basedOn w:val="18"/>
    <w:uiPriority w:val="0"/>
  </w:style>
  <w:style w:type="character" w:styleId="21">
    <w:name w:val="Hyperlink"/>
    <w:uiPriority w:val="0"/>
    <w:rPr>
      <w:color w:val="0000FF"/>
      <w:u w:val="single"/>
    </w:rPr>
  </w:style>
  <w:style w:type="character" w:styleId="22">
    <w:name w:val="annotation reference"/>
    <w:basedOn w:val="18"/>
    <w:uiPriority w:val="0"/>
    <w:rPr>
      <w:sz w:val="21"/>
      <w:szCs w:val="21"/>
    </w:rPr>
  </w:style>
  <w:style w:type="paragraph" w:customStyle="1" w:styleId="23">
    <w:name w:val="样式1"/>
    <w:basedOn w:val="1"/>
    <w:uiPriority w:val="0"/>
    <w:pPr>
      <w:spacing w:line="600" w:lineRule="exact"/>
      <w:ind w:firstLine="200" w:firstLineChars="200"/>
    </w:pPr>
    <w:rPr>
      <w:rFonts w:eastAsia="方正仿宋简体"/>
      <w:bCs/>
      <w:snapToGrid w:val="0"/>
      <w:kern w:val="0"/>
      <w:sz w:val="32"/>
      <w:szCs w:val="32"/>
    </w:rPr>
  </w:style>
  <w:style w:type="paragraph" w:customStyle="1" w:styleId="24">
    <w:name w:val="_Style 8"/>
    <w:basedOn w:val="1"/>
    <w:next w:val="1"/>
    <w:uiPriority w:val="0"/>
    <w:pPr>
      <w:spacing w:line="360" w:lineRule="auto"/>
      <w:ind w:firstLine="200" w:firstLineChars="200"/>
    </w:pPr>
    <w:rPr>
      <w:rFonts w:ascii="仿宋_GB2312" w:hAnsi="仿宋_GB2312"/>
      <w:sz w:val="24"/>
    </w:rPr>
  </w:style>
  <w:style w:type="paragraph" w:customStyle="1" w:styleId="25">
    <w:name w:val="列表段落1"/>
    <w:basedOn w:val="1"/>
    <w:uiPriority w:val="0"/>
    <w:pPr>
      <w:ind w:firstLine="200" w:firstLineChars="200"/>
    </w:pPr>
    <w:rPr>
      <w:rFonts w:ascii="仿宋_GB2312" w:eastAsia="仿宋_GB2312"/>
      <w:spacing w:val="-4"/>
      <w:sz w:val="32"/>
    </w:rPr>
  </w:style>
  <w:style w:type="character" w:customStyle="1" w:styleId="26">
    <w:name w:val="title1"/>
    <w:uiPriority w:val="0"/>
    <w:rPr>
      <w:b/>
      <w:bCs/>
      <w:color w:val="999900"/>
      <w:sz w:val="24"/>
      <w:szCs w:val="24"/>
    </w:rPr>
  </w:style>
  <w:style w:type="paragraph" w:customStyle="1" w:styleId="27">
    <w:name w:val="TOC 标题1"/>
    <w:basedOn w:val="2"/>
    <w:next w:val="1"/>
    <w:uiPriority w:val="0"/>
    <w:pPr>
      <w:spacing w:before="240" w:after="0" w:line="259" w:lineRule="auto"/>
      <w:outlineLvl w:val="9"/>
    </w:pPr>
    <w:rPr>
      <w:rFonts w:ascii="Cambria" w:hAnsi="Cambria"/>
      <w:b w:val="0"/>
      <w:bCs w:val="0"/>
      <w:color w:val="365F91"/>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1417</Words>
  <Characters>2162</Characters>
  <Lines>17</Lines>
  <Paragraphs>4</Paragraphs>
  <TotalTime>1</TotalTime>
  <ScaleCrop>false</ScaleCrop>
  <LinksUpToDate>false</LinksUpToDate>
  <CharactersWithSpaces>2253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2025-09-17T01:36:00Z</dcterms:created>
  <dc:creator>Dell</dc:creator>
  <cp:lastModifiedBy>葛格</cp:lastModifiedBy>
  <dcterms:modified xsi:type="dcterms:W3CDTF">2025-09-17T01:45:25Z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3E2E07EC428A45FA8990AA60C43C4B03_13</vt:lpwstr>
  </property>
</Properties>
</file>