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A08B" w14:textId="77777777" w:rsidR="00CA5425" w:rsidRDefault="00F05BCC">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16F4F108" w14:textId="77777777" w:rsidR="00CA5425" w:rsidRDefault="00F05BCC">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CA5425" w14:paraId="1A0F812A" w14:textId="77777777">
        <w:trPr>
          <w:trHeight w:val="647"/>
        </w:trPr>
        <w:tc>
          <w:tcPr>
            <w:tcW w:w="2156" w:type="dxa"/>
            <w:vAlign w:val="center"/>
          </w:tcPr>
          <w:p w14:paraId="4DCF6F09" w14:textId="77777777" w:rsidR="00CA5425" w:rsidRDefault="00F05BCC">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14:paraId="29E38FC7" w14:textId="5A94332D" w:rsidR="00CA5425" w:rsidRDefault="00F05BCC">
            <w:pPr>
              <w:jc w:val="center"/>
              <w:rPr>
                <w:rStyle w:val="title1"/>
                <w:rFonts w:eastAsia="仿宋_GB2312"/>
                <w:b w:val="0"/>
                <w:color w:val="auto"/>
                <w:sz w:val="28"/>
              </w:rPr>
            </w:pPr>
            <w:r>
              <w:rPr>
                <w:rStyle w:val="title1"/>
                <w:rFonts w:eastAsia="仿宋_GB2312" w:hint="eastAsia"/>
                <w:b w:val="0"/>
                <w:color w:val="auto"/>
                <w:sz w:val="28"/>
              </w:rPr>
              <w:t>高压带电作业机器人关键技术及应用</w:t>
            </w:r>
          </w:p>
        </w:tc>
      </w:tr>
      <w:tr w:rsidR="00CA5425" w14:paraId="26969629" w14:textId="77777777">
        <w:trPr>
          <w:trHeight w:val="561"/>
        </w:trPr>
        <w:tc>
          <w:tcPr>
            <w:tcW w:w="2156" w:type="dxa"/>
            <w:vAlign w:val="center"/>
          </w:tcPr>
          <w:p w14:paraId="5FDAE0C1" w14:textId="77777777" w:rsidR="00CA5425" w:rsidRDefault="00F05BCC">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14:paraId="6AED244D" w14:textId="77777777" w:rsidR="00CA5425" w:rsidRDefault="00F05BCC">
            <w:pPr>
              <w:jc w:val="center"/>
              <w:rPr>
                <w:rStyle w:val="title1"/>
                <w:rFonts w:eastAsia="仿宋_GB2312"/>
                <w:b w:val="0"/>
                <w:color w:val="auto"/>
                <w:sz w:val="28"/>
              </w:rPr>
            </w:pPr>
            <w:r>
              <w:rPr>
                <w:rStyle w:val="title1"/>
                <w:rFonts w:eastAsia="仿宋_GB2312" w:hint="eastAsia"/>
                <w:b w:val="0"/>
                <w:color w:val="auto"/>
                <w:sz w:val="28"/>
              </w:rPr>
              <w:t>一等奖</w:t>
            </w:r>
          </w:p>
        </w:tc>
      </w:tr>
      <w:tr w:rsidR="00CA5425" w14:paraId="09DB47B3" w14:textId="77777777" w:rsidTr="00F33936">
        <w:trPr>
          <w:trHeight w:val="1043"/>
        </w:trPr>
        <w:tc>
          <w:tcPr>
            <w:tcW w:w="2156" w:type="dxa"/>
            <w:vAlign w:val="center"/>
          </w:tcPr>
          <w:p w14:paraId="7A0B63DB" w14:textId="77777777" w:rsidR="00CA5425" w:rsidRDefault="00F05BCC">
            <w:pPr>
              <w:spacing w:line="440" w:lineRule="exact"/>
              <w:jc w:val="center"/>
              <w:rPr>
                <w:rFonts w:eastAsia="仿宋_GB2312"/>
                <w:bCs/>
                <w:sz w:val="28"/>
                <w:szCs w:val="24"/>
              </w:rPr>
            </w:pPr>
            <w:r>
              <w:rPr>
                <w:rFonts w:eastAsia="仿宋_GB2312"/>
                <w:bCs/>
                <w:sz w:val="28"/>
                <w:szCs w:val="24"/>
              </w:rPr>
              <w:t>提名书</w:t>
            </w:r>
          </w:p>
          <w:p w14:paraId="2202B4E8" w14:textId="77777777" w:rsidR="00CA5425" w:rsidRDefault="00F05BCC">
            <w:pPr>
              <w:spacing w:line="440" w:lineRule="exact"/>
              <w:jc w:val="center"/>
              <w:rPr>
                <w:rFonts w:eastAsia="仿宋_GB2312"/>
                <w:bCs/>
                <w:sz w:val="28"/>
                <w:szCs w:val="24"/>
              </w:rPr>
            </w:pPr>
            <w:r>
              <w:rPr>
                <w:rFonts w:eastAsia="仿宋_GB2312"/>
                <w:bCs/>
                <w:sz w:val="28"/>
                <w:szCs w:val="24"/>
              </w:rPr>
              <w:t>相关内容</w:t>
            </w:r>
          </w:p>
        </w:tc>
        <w:tc>
          <w:tcPr>
            <w:tcW w:w="6520" w:type="dxa"/>
            <w:vAlign w:val="center"/>
          </w:tcPr>
          <w:p w14:paraId="5CE2F4EE" w14:textId="77777777" w:rsidR="00CA5425" w:rsidRDefault="00F05BCC">
            <w:pPr>
              <w:spacing w:line="440" w:lineRule="exact"/>
              <w:jc w:val="left"/>
              <w:rPr>
                <w:rFonts w:eastAsia="方正黑体简体"/>
                <w:sz w:val="32"/>
                <w:szCs w:val="22"/>
              </w:rPr>
            </w:pPr>
            <w:r>
              <w:rPr>
                <w:rFonts w:eastAsia="仿宋_GB2312"/>
                <w:bCs/>
                <w:sz w:val="24"/>
                <w:szCs w:val="24"/>
              </w:rPr>
              <w:t>科学技术进步奖：提名书的</w:t>
            </w:r>
            <w:r>
              <w:rPr>
                <w:rFonts w:eastAsia="仿宋_GB2312" w:hint="eastAsia"/>
                <w:bCs/>
                <w:sz w:val="24"/>
                <w:szCs w:val="24"/>
              </w:rPr>
              <w:t>“</w:t>
            </w:r>
            <w:r>
              <w:rPr>
                <w:rFonts w:eastAsia="仿宋_GB2312"/>
                <w:bCs/>
                <w:sz w:val="24"/>
                <w:szCs w:val="24"/>
              </w:rPr>
              <w:t>七、主要知识产权和标准规范目录</w:t>
            </w:r>
            <w:r>
              <w:rPr>
                <w:rFonts w:eastAsia="仿宋_GB2312" w:hint="eastAsia"/>
                <w:bCs/>
                <w:sz w:val="24"/>
                <w:szCs w:val="24"/>
              </w:rPr>
              <w:t>”和“</w:t>
            </w:r>
            <w:r>
              <w:rPr>
                <w:rFonts w:eastAsia="仿宋_GB2312"/>
                <w:bCs/>
                <w:sz w:val="24"/>
                <w:szCs w:val="24"/>
              </w:rPr>
              <w:t>八、代表性论文专著目录</w:t>
            </w:r>
            <w:r>
              <w:rPr>
                <w:rFonts w:eastAsia="仿宋_GB2312" w:hint="eastAsia"/>
                <w:bCs/>
                <w:sz w:val="24"/>
                <w:szCs w:val="24"/>
              </w:rPr>
              <w:t>”见附表</w:t>
            </w:r>
          </w:p>
        </w:tc>
      </w:tr>
      <w:tr w:rsidR="00CA5425" w14:paraId="6BDF06B2" w14:textId="77777777">
        <w:trPr>
          <w:trHeight w:val="1958"/>
        </w:trPr>
        <w:tc>
          <w:tcPr>
            <w:tcW w:w="2156" w:type="dxa"/>
            <w:tcBorders>
              <w:right w:val="single" w:sz="4" w:space="0" w:color="auto"/>
            </w:tcBorders>
            <w:vAlign w:val="center"/>
          </w:tcPr>
          <w:p w14:paraId="3C5A4D75" w14:textId="77777777" w:rsidR="00CA5425" w:rsidRDefault="00F05BCC">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sz="4" w:space="0" w:color="auto"/>
            </w:tcBorders>
            <w:vAlign w:val="center"/>
          </w:tcPr>
          <w:p w14:paraId="7B379898" w14:textId="77777777" w:rsidR="002D3BD9" w:rsidRDefault="002D3BD9" w:rsidP="002D3BD9">
            <w:pPr>
              <w:spacing w:line="440" w:lineRule="exact"/>
              <w:rPr>
                <w:rFonts w:eastAsia="仿宋_GB2312"/>
                <w:bCs/>
                <w:sz w:val="24"/>
                <w:szCs w:val="24"/>
              </w:rPr>
            </w:pPr>
            <w:r>
              <w:rPr>
                <w:rFonts w:eastAsia="仿宋_GB2312" w:hint="eastAsia"/>
                <w:bCs/>
                <w:sz w:val="24"/>
                <w:szCs w:val="24"/>
              </w:rPr>
              <w:t>杨</w:t>
            </w:r>
            <w:r>
              <w:rPr>
                <w:rFonts w:eastAsia="仿宋_GB2312" w:hint="eastAsia"/>
                <w:bCs/>
                <w:sz w:val="24"/>
                <w:szCs w:val="24"/>
              </w:rPr>
              <w:t xml:space="preserve">  </w:t>
            </w:r>
            <w:proofErr w:type="gramStart"/>
            <w:r>
              <w:rPr>
                <w:rFonts w:eastAsia="仿宋_GB2312" w:hint="eastAsia"/>
                <w:bCs/>
                <w:sz w:val="24"/>
                <w:szCs w:val="24"/>
              </w:rPr>
              <w:t>赓</w:t>
            </w:r>
            <w:proofErr w:type="gramEnd"/>
            <w:r>
              <w:rPr>
                <w:rFonts w:eastAsia="仿宋_GB2312" w:hint="eastAsia"/>
                <w:bCs/>
                <w:sz w:val="24"/>
                <w:szCs w:val="24"/>
              </w:rPr>
              <w:t>，排名</w:t>
            </w:r>
            <w:r>
              <w:rPr>
                <w:rFonts w:eastAsia="仿宋_GB2312" w:hint="eastAsia"/>
                <w:bCs/>
                <w:sz w:val="24"/>
                <w:szCs w:val="24"/>
              </w:rPr>
              <w:t>1</w:t>
            </w:r>
            <w:r>
              <w:rPr>
                <w:rFonts w:eastAsia="仿宋_GB2312" w:hint="eastAsia"/>
                <w:bCs/>
                <w:sz w:val="24"/>
                <w:szCs w:val="24"/>
              </w:rPr>
              <w:t>，研究员，浙江大学；</w:t>
            </w:r>
          </w:p>
          <w:p w14:paraId="77179454" w14:textId="1B585C16" w:rsidR="002D3BD9" w:rsidRDefault="002D3BD9" w:rsidP="002D3BD9">
            <w:pPr>
              <w:spacing w:line="440" w:lineRule="exact"/>
              <w:rPr>
                <w:rFonts w:eastAsia="仿宋_GB2312"/>
                <w:bCs/>
                <w:sz w:val="24"/>
                <w:szCs w:val="24"/>
              </w:rPr>
            </w:pPr>
            <w:r>
              <w:rPr>
                <w:rFonts w:eastAsia="仿宋_GB2312" w:hint="eastAsia"/>
                <w:bCs/>
                <w:sz w:val="24"/>
                <w:szCs w:val="24"/>
              </w:rPr>
              <w:t>夏燕挺，排名</w:t>
            </w:r>
            <w:r w:rsidR="00D204CD">
              <w:rPr>
                <w:rFonts w:eastAsia="仿宋_GB2312"/>
                <w:bCs/>
                <w:sz w:val="24"/>
                <w:szCs w:val="24"/>
              </w:rPr>
              <w:t>2</w:t>
            </w:r>
            <w:r>
              <w:rPr>
                <w:rFonts w:eastAsia="仿宋_GB2312" w:hint="eastAsia"/>
                <w:bCs/>
                <w:sz w:val="24"/>
                <w:szCs w:val="24"/>
              </w:rPr>
              <w:t>，高级工程师，杭州申昊科技股份有限公司；</w:t>
            </w:r>
          </w:p>
          <w:p w14:paraId="5FFCCBEC" w14:textId="2BAC82E2" w:rsidR="00D204CD" w:rsidRDefault="00D204CD" w:rsidP="002D3BD9">
            <w:pPr>
              <w:spacing w:line="440" w:lineRule="exact"/>
              <w:rPr>
                <w:rFonts w:eastAsia="仿宋_GB2312"/>
                <w:bCs/>
                <w:sz w:val="24"/>
                <w:szCs w:val="24"/>
              </w:rPr>
            </w:pPr>
            <w:r w:rsidRPr="00D204CD">
              <w:rPr>
                <w:rFonts w:eastAsia="仿宋_GB2312" w:hint="eastAsia"/>
                <w:bCs/>
                <w:sz w:val="24"/>
                <w:szCs w:val="24"/>
              </w:rPr>
              <w:t>陈向荣</w:t>
            </w:r>
            <w:r>
              <w:rPr>
                <w:rFonts w:eastAsia="仿宋_GB2312" w:hint="eastAsia"/>
                <w:bCs/>
                <w:sz w:val="24"/>
                <w:szCs w:val="24"/>
              </w:rPr>
              <w:t>，排名</w:t>
            </w:r>
            <w:r>
              <w:rPr>
                <w:rFonts w:eastAsia="仿宋_GB2312"/>
                <w:bCs/>
                <w:sz w:val="24"/>
                <w:szCs w:val="24"/>
              </w:rPr>
              <w:t>3</w:t>
            </w:r>
            <w:r>
              <w:rPr>
                <w:rFonts w:eastAsia="仿宋_GB2312" w:hint="eastAsia"/>
                <w:bCs/>
                <w:sz w:val="24"/>
                <w:szCs w:val="24"/>
              </w:rPr>
              <w:t>，研究员，浙江大学；</w:t>
            </w:r>
          </w:p>
          <w:p w14:paraId="5EA24C8E" w14:textId="0C8655D5" w:rsidR="002D3BD9" w:rsidRDefault="002D3BD9" w:rsidP="002D3BD9">
            <w:pPr>
              <w:spacing w:line="440" w:lineRule="exact"/>
              <w:rPr>
                <w:rFonts w:eastAsia="仿宋_GB2312"/>
                <w:bCs/>
                <w:sz w:val="24"/>
                <w:szCs w:val="24"/>
              </w:rPr>
            </w:pPr>
            <w:r>
              <w:rPr>
                <w:rFonts w:eastAsia="仿宋_GB2312" w:hint="eastAsia"/>
                <w:bCs/>
                <w:sz w:val="24"/>
                <w:szCs w:val="24"/>
              </w:rPr>
              <w:t>吕鸿昊，排名</w:t>
            </w:r>
            <w:r w:rsidR="00D204CD">
              <w:rPr>
                <w:rFonts w:eastAsia="仿宋_GB2312"/>
                <w:bCs/>
                <w:sz w:val="24"/>
                <w:szCs w:val="24"/>
              </w:rPr>
              <w:t>4</w:t>
            </w:r>
            <w:r>
              <w:rPr>
                <w:rFonts w:eastAsia="仿宋_GB2312" w:hint="eastAsia"/>
                <w:bCs/>
                <w:sz w:val="24"/>
                <w:szCs w:val="24"/>
              </w:rPr>
              <w:t>，助理研究员，浙江大学、</w:t>
            </w:r>
            <w:proofErr w:type="gramStart"/>
            <w:r>
              <w:rPr>
                <w:rFonts w:eastAsia="仿宋_GB2312" w:hint="eastAsia"/>
                <w:bCs/>
                <w:sz w:val="24"/>
                <w:szCs w:val="24"/>
              </w:rPr>
              <w:t>杭州慧感智能</w:t>
            </w:r>
            <w:proofErr w:type="gramEnd"/>
            <w:r>
              <w:rPr>
                <w:rFonts w:eastAsia="仿宋_GB2312" w:hint="eastAsia"/>
                <w:bCs/>
                <w:sz w:val="24"/>
                <w:szCs w:val="24"/>
              </w:rPr>
              <w:t>科技有限公司；</w:t>
            </w:r>
          </w:p>
          <w:p w14:paraId="0E4D0563" w14:textId="088C352A" w:rsidR="00D204CD" w:rsidRDefault="00D204CD" w:rsidP="00D204CD">
            <w:pPr>
              <w:spacing w:line="440" w:lineRule="exact"/>
              <w:rPr>
                <w:rFonts w:eastAsia="仿宋_GB2312"/>
                <w:bCs/>
                <w:sz w:val="24"/>
                <w:szCs w:val="24"/>
              </w:rPr>
            </w:pPr>
            <w:r>
              <w:rPr>
                <w:rFonts w:eastAsia="仿宋_GB2312" w:hint="eastAsia"/>
                <w:bCs/>
                <w:sz w:val="24"/>
                <w:szCs w:val="24"/>
              </w:rPr>
              <w:t>陈富国，排名</w:t>
            </w:r>
            <w:r>
              <w:rPr>
                <w:rFonts w:eastAsia="仿宋_GB2312"/>
                <w:bCs/>
                <w:sz w:val="24"/>
                <w:szCs w:val="24"/>
              </w:rPr>
              <w:t>5</w:t>
            </w:r>
            <w:r>
              <w:rPr>
                <w:rFonts w:eastAsia="仿宋_GB2312" w:hint="eastAsia"/>
                <w:bCs/>
                <w:sz w:val="24"/>
                <w:szCs w:val="24"/>
              </w:rPr>
              <w:t>，正高级工程师，东方电气长三角（杭州）创新研究院有限公司；</w:t>
            </w:r>
          </w:p>
          <w:p w14:paraId="5D9931BF" w14:textId="77777777" w:rsidR="002D3BD9" w:rsidRDefault="002D3BD9" w:rsidP="002D3BD9">
            <w:pPr>
              <w:spacing w:line="440" w:lineRule="exact"/>
              <w:rPr>
                <w:rFonts w:eastAsia="仿宋_GB2312"/>
                <w:bCs/>
                <w:sz w:val="24"/>
                <w:szCs w:val="24"/>
              </w:rPr>
            </w:pPr>
            <w:r>
              <w:rPr>
                <w:rFonts w:eastAsia="仿宋_GB2312" w:hint="eastAsia"/>
                <w:bCs/>
                <w:sz w:val="24"/>
                <w:szCs w:val="24"/>
              </w:rPr>
              <w:t>李飞伟，排名</w:t>
            </w:r>
            <w:r>
              <w:rPr>
                <w:rFonts w:eastAsia="仿宋_GB2312" w:hint="eastAsia"/>
                <w:bCs/>
                <w:sz w:val="24"/>
                <w:szCs w:val="24"/>
              </w:rPr>
              <w:t>6</w:t>
            </w:r>
            <w:r>
              <w:rPr>
                <w:rFonts w:eastAsia="仿宋_GB2312" w:hint="eastAsia"/>
                <w:bCs/>
                <w:sz w:val="24"/>
                <w:szCs w:val="24"/>
              </w:rPr>
              <w:t>，高级技师，</w:t>
            </w:r>
            <w:proofErr w:type="gramStart"/>
            <w:r>
              <w:rPr>
                <w:rFonts w:eastAsia="仿宋_GB2312" w:hint="eastAsia"/>
                <w:bCs/>
                <w:sz w:val="24"/>
                <w:szCs w:val="24"/>
              </w:rPr>
              <w:t>国网浙江省</w:t>
            </w:r>
            <w:proofErr w:type="gramEnd"/>
            <w:r>
              <w:rPr>
                <w:rFonts w:eastAsia="仿宋_GB2312" w:hint="eastAsia"/>
                <w:bCs/>
                <w:sz w:val="24"/>
                <w:szCs w:val="24"/>
              </w:rPr>
              <w:t>电力有限公司嘉兴供电公司；</w:t>
            </w:r>
          </w:p>
          <w:p w14:paraId="59165EA7" w14:textId="77777777" w:rsidR="002D3BD9" w:rsidRDefault="002D3BD9" w:rsidP="002D3BD9">
            <w:pPr>
              <w:spacing w:line="440" w:lineRule="exact"/>
              <w:rPr>
                <w:rFonts w:eastAsia="仿宋_GB2312"/>
                <w:bCs/>
                <w:sz w:val="24"/>
                <w:szCs w:val="24"/>
              </w:rPr>
            </w:pPr>
            <w:r>
              <w:rPr>
                <w:rFonts w:eastAsia="仿宋_GB2312" w:hint="eastAsia"/>
                <w:bCs/>
                <w:sz w:val="24"/>
                <w:szCs w:val="24"/>
              </w:rPr>
              <w:t>董</w:t>
            </w:r>
            <w:r>
              <w:rPr>
                <w:rFonts w:eastAsia="仿宋_GB2312" w:hint="eastAsia"/>
                <w:bCs/>
                <w:sz w:val="24"/>
                <w:szCs w:val="24"/>
              </w:rPr>
              <w:t xml:space="preserve">  </w:t>
            </w:r>
            <w:proofErr w:type="gramStart"/>
            <w:r>
              <w:rPr>
                <w:rFonts w:eastAsia="仿宋_GB2312" w:hint="eastAsia"/>
                <w:bCs/>
                <w:sz w:val="24"/>
                <w:szCs w:val="24"/>
              </w:rPr>
              <w:t>娜</w:t>
            </w:r>
            <w:proofErr w:type="gramEnd"/>
            <w:r>
              <w:rPr>
                <w:rFonts w:eastAsia="仿宋_GB2312" w:hint="eastAsia"/>
                <w:bCs/>
                <w:sz w:val="24"/>
                <w:szCs w:val="24"/>
              </w:rPr>
              <w:t>，排名</w:t>
            </w:r>
            <w:r>
              <w:rPr>
                <w:rFonts w:eastAsia="仿宋_GB2312" w:hint="eastAsia"/>
                <w:bCs/>
                <w:sz w:val="24"/>
                <w:szCs w:val="24"/>
              </w:rPr>
              <w:t>7</w:t>
            </w:r>
            <w:r>
              <w:rPr>
                <w:rFonts w:eastAsia="仿宋_GB2312" w:hint="eastAsia"/>
                <w:bCs/>
                <w:sz w:val="24"/>
                <w:szCs w:val="24"/>
              </w:rPr>
              <w:t>，正高级工程师，东方电气长三角（杭州）创新研究院有限公司；</w:t>
            </w:r>
          </w:p>
          <w:p w14:paraId="63546907" w14:textId="5D6ACDC8" w:rsidR="00720921" w:rsidRDefault="00720921" w:rsidP="00720921">
            <w:pPr>
              <w:spacing w:line="440" w:lineRule="exact"/>
              <w:rPr>
                <w:rFonts w:eastAsia="仿宋_GB2312"/>
                <w:bCs/>
                <w:sz w:val="24"/>
                <w:szCs w:val="24"/>
              </w:rPr>
            </w:pPr>
            <w:r>
              <w:rPr>
                <w:rFonts w:eastAsia="仿宋_GB2312" w:hint="eastAsia"/>
                <w:bCs/>
                <w:sz w:val="24"/>
                <w:szCs w:val="24"/>
              </w:rPr>
              <w:t>夏</w:t>
            </w:r>
            <w:r>
              <w:rPr>
                <w:rFonts w:eastAsia="仿宋_GB2312" w:hint="eastAsia"/>
                <w:bCs/>
                <w:sz w:val="24"/>
                <w:szCs w:val="24"/>
              </w:rPr>
              <w:t xml:space="preserve">  </w:t>
            </w:r>
            <w:r>
              <w:rPr>
                <w:rFonts w:eastAsia="仿宋_GB2312" w:hint="eastAsia"/>
                <w:bCs/>
                <w:sz w:val="24"/>
                <w:szCs w:val="24"/>
              </w:rPr>
              <w:t>天，排名</w:t>
            </w:r>
            <w:r>
              <w:rPr>
                <w:rFonts w:eastAsia="仿宋_GB2312"/>
                <w:bCs/>
                <w:sz w:val="24"/>
                <w:szCs w:val="24"/>
              </w:rPr>
              <w:t>8</w:t>
            </w:r>
            <w:r>
              <w:rPr>
                <w:rFonts w:eastAsia="仿宋_GB2312" w:hint="eastAsia"/>
                <w:bCs/>
                <w:sz w:val="24"/>
                <w:szCs w:val="24"/>
              </w:rPr>
              <w:t>，工程师，杭州申昊科技股份有限公司；</w:t>
            </w:r>
          </w:p>
          <w:p w14:paraId="4A3A0695" w14:textId="05E02DA6" w:rsidR="002D3BD9" w:rsidRDefault="002D3BD9" w:rsidP="002D3BD9">
            <w:pPr>
              <w:spacing w:line="440" w:lineRule="exact"/>
              <w:rPr>
                <w:rFonts w:eastAsia="仿宋_GB2312"/>
                <w:bCs/>
                <w:sz w:val="24"/>
                <w:szCs w:val="24"/>
              </w:rPr>
            </w:pPr>
            <w:r>
              <w:rPr>
                <w:rFonts w:eastAsia="仿宋_GB2312" w:hint="eastAsia"/>
                <w:bCs/>
                <w:sz w:val="24"/>
                <w:szCs w:val="24"/>
              </w:rPr>
              <w:t>王立闻，排名</w:t>
            </w:r>
            <w:r w:rsidR="00D204CD">
              <w:rPr>
                <w:rFonts w:eastAsia="仿宋_GB2312"/>
                <w:bCs/>
                <w:sz w:val="24"/>
                <w:szCs w:val="24"/>
              </w:rPr>
              <w:t>9</w:t>
            </w:r>
            <w:r>
              <w:rPr>
                <w:rFonts w:eastAsia="仿宋_GB2312" w:hint="eastAsia"/>
                <w:bCs/>
                <w:sz w:val="24"/>
                <w:szCs w:val="24"/>
              </w:rPr>
              <w:t>，正高级工程师，东方电气长三角（杭州）创新研究院有限公司；</w:t>
            </w:r>
          </w:p>
          <w:p w14:paraId="2F1B5AC5" w14:textId="3A16A667" w:rsidR="002D3BD9" w:rsidRDefault="002D3BD9" w:rsidP="002D3BD9">
            <w:pPr>
              <w:spacing w:line="440" w:lineRule="exact"/>
              <w:rPr>
                <w:rFonts w:eastAsia="仿宋_GB2312"/>
                <w:bCs/>
                <w:sz w:val="24"/>
                <w:szCs w:val="24"/>
              </w:rPr>
            </w:pPr>
            <w:r>
              <w:rPr>
                <w:rFonts w:eastAsia="仿宋_GB2312" w:hint="eastAsia"/>
                <w:bCs/>
                <w:sz w:val="24"/>
                <w:szCs w:val="24"/>
              </w:rPr>
              <w:t>周慧颖，排名</w:t>
            </w:r>
            <w:r w:rsidR="00720921">
              <w:rPr>
                <w:rFonts w:eastAsia="仿宋_GB2312"/>
                <w:bCs/>
                <w:sz w:val="24"/>
                <w:szCs w:val="24"/>
              </w:rPr>
              <w:t>1</w:t>
            </w:r>
            <w:r w:rsidR="00D204CD">
              <w:rPr>
                <w:rFonts w:eastAsia="仿宋_GB2312"/>
                <w:bCs/>
                <w:sz w:val="24"/>
                <w:szCs w:val="24"/>
              </w:rPr>
              <w:t>0</w:t>
            </w:r>
            <w:r>
              <w:rPr>
                <w:rFonts w:eastAsia="仿宋_GB2312" w:hint="eastAsia"/>
                <w:bCs/>
                <w:sz w:val="24"/>
                <w:szCs w:val="24"/>
              </w:rPr>
              <w:t>，工程师，东方电气长三角（杭州）创新研究院有限公司；</w:t>
            </w:r>
          </w:p>
          <w:p w14:paraId="4700395D" w14:textId="77777777" w:rsidR="00CA5425" w:rsidRDefault="002D3BD9" w:rsidP="002D3BD9">
            <w:pPr>
              <w:spacing w:line="440" w:lineRule="exact"/>
              <w:rPr>
                <w:rFonts w:eastAsia="仿宋_GB2312"/>
                <w:bCs/>
                <w:sz w:val="24"/>
                <w:szCs w:val="24"/>
              </w:rPr>
            </w:pPr>
            <w:r>
              <w:rPr>
                <w:rFonts w:eastAsia="仿宋_GB2312" w:hint="eastAsia"/>
                <w:bCs/>
                <w:sz w:val="24"/>
                <w:szCs w:val="24"/>
              </w:rPr>
              <w:t>裴莹玲，排名</w:t>
            </w:r>
            <w:r>
              <w:rPr>
                <w:rFonts w:eastAsia="仿宋_GB2312"/>
                <w:bCs/>
                <w:sz w:val="24"/>
                <w:szCs w:val="24"/>
              </w:rPr>
              <w:t>1</w:t>
            </w:r>
            <w:r w:rsidR="00D204CD">
              <w:rPr>
                <w:rFonts w:eastAsia="仿宋_GB2312"/>
                <w:bCs/>
                <w:sz w:val="24"/>
                <w:szCs w:val="24"/>
              </w:rPr>
              <w:t>1</w:t>
            </w:r>
            <w:r>
              <w:rPr>
                <w:rFonts w:eastAsia="仿宋_GB2312" w:hint="eastAsia"/>
                <w:bCs/>
                <w:sz w:val="24"/>
                <w:szCs w:val="24"/>
              </w:rPr>
              <w:t>，工程师，东方电气长三角（杭州）创新研究院有限公司；</w:t>
            </w:r>
          </w:p>
          <w:p w14:paraId="69754DD9" w14:textId="77777777" w:rsidR="00D204CD" w:rsidRDefault="00D204CD" w:rsidP="00D204CD">
            <w:pPr>
              <w:spacing w:line="440" w:lineRule="exact"/>
              <w:rPr>
                <w:rFonts w:eastAsia="仿宋_GB2312"/>
                <w:bCs/>
                <w:sz w:val="24"/>
                <w:szCs w:val="24"/>
              </w:rPr>
            </w:pPr>
            <w:r>
              <w:rPr>
                <w:rFonts w:eastAsia="仿宋_GB2312" w:hint="eastAsia"/>
                <w:bCs/>
                <w:sz w:val="24"/>
                <w:szCs w:val="24"/>
              </w:rPr>
              <w:t>陈</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兵，排名</w:t>
            </w:r>
            <w:r>
              <w:rPr>
                <w:rFonts w:eastAsia="仿宋_GB2312" w:hint="eastAsia"/>
                <w:bCs/>
                <w:sz w:val="24"/>
                <w:szCs w:val="24"/>
              </w:rPr>
              <w:t>1</w:t>
            </w:r>
            <w:r>
              <w:rPr>
                <w:rFonts w:eastAsia="仿宋_GB2312"/>
                <w:bCs/>
                <w:sz w:val="24"/>
                <w:szCs w:val="24"/>
              </w:rPr>
              <w:t>2</w:t>
            </w:r>
            <w:r>
              <w:rPr>
                <w:rFonts w:eastAsia="仿宋_GB2312" w:hint="eastAsia"/>
                <w:bCs/>
                <w:sz w:val="24"/>
                <w:szCs w:val="24"/>
              </w:rPr>
              <w:t>，高级工程师，东方电气长三角（杭州）创新研究院有限公司；</w:t>
            </w:r>
          </w:p>
          <w:p w14:paraId="77B4BDB7" w14:textId="250EDC84" w:rsidR="00D204CD" w:rsidRPr="00E71052" w:rsidRDefault="00E71052" w:rsidP="002D3BD9">
            <w:pPr>
              <w:spacing w:line="440" w:lineRule="exact"/>
              <w:rPr>
                <w:rFonts w:eastAsia="仿宋_GB2312"/>
                <w:bCs/>
                <w:sz w:val="24"/>
                <w:szCs w:val="24"/>
              </w:rPr>
            </w:pPr>
            <w:r w:rsidRPr="00E71052">
              <w:rPr>
                <w:rFonts w:eastAsia="仿宋_GB2312" w:hint="eastAsia"/>
                <w:bCs/>
                <w:sz w:val="24"/>
                <w:szCs w:val="24"/>
              </w:rPr>
              <w:t>沈中元</w:t>
            </w:r>
            <w:r w:rsidR="00D204CD">
              <w:rPr>
                <w:rFonts w:eastAsia="仿宋_GB2312" w:hint="eastAsia"/>
                <w:bCs/>
                <w:sz w:val="24"/>
                <w:szCs w:val="24"/>
              </w:rPr>
              <w:t>，排名</w:t>
            </w:r>
            <w:r w:rsidR="00D204CD">
              <w:rPr>
                <w:rFonts w:eastAsia="仿宋_GB2312" w:hint="eastAsia"/>
                <w:bCs/>
                <w:sz w:val="24"/>
                <w:szCs w:val="24"/>
              </w:rPr>
              <w:t>1</w:t>
            </w:r>
            <w:r w:rsidR="00D204CD">
              <w:rPr>
                <w:rFonts w:eastAsia="仿宋_GB2312"/>
                <w:bCs/>
                <w:sz w:val="24"/>
                <w:szCs w:val="24"/>
              </w:rPr>
              <w:t>3</w:t>
            </w:r>
            <w:r w:rsidR="00D204CD">
              <w:rPr>
                <w:rFonts w:eastAsia="仿宋_GB2312" w:hint="eastAsia"/>
                <w:bCs/>
                <w:sz w:val="24"/>
                <w:szCs w:val="24"/>
              </w:rPr>
              <w:t>，</w:t>
            </w:r>
            <w:r w:rsidRPr="00E71052">
              <w:rPr>
                <w:rFonts w:eastAsia="仿宋_GB2312" w:hint="eastAsia"/>
                <w:bCs/>
                <w:sz w:val="24"/>
                <w:szCs w:val="24"/>
              </w:rPr>
              <w:t>高级工程师</w:t>
            </w:r>
            <w:r>
              <w:rPr>
                <w:rFonts w:eastAsia="仿宋_GB2312" w:hint="eastAsia"/>
                <w:bCs/>
                <w:sz w:val="24"/>
                <w:szCs w:val="24"/>
              </w:rPr>
              <w:t>，</w:t>
            </w:r>
            <w:proofErr w:type="gramStart"/>
            <w:r>
              <w:rPr>
                <w:rFonts w:eastAsia="仿宋_GB2312" w:hint="eastAsia"/>
                <w:bCs/>
                <w:sz w:val="24"/>
                <w:szCs w:val="24"/>
              </w:rPr>
              <w:t>国网浙江省</w:t>
            </w:r>
            <w:proofErr w:type="gramEnd"/>
            <w:r>
              <w:rPr>
                <w:rFonts w:eastAsia="仿宋_GB2312" w:hint="eastAsia"/>
                <w:bCs/>
                <w:sz w:val="24"/>
                <w:szCs w:val="24"/>
              </w:rPr>
              <w:t>电力有限公司嘉兴供电公司。</w:t>
            </w:r>
          </w:p>
        </w:tc>
      </w:tr>
      <w:tr w:rsidR="00CA5425" w14:paraId="780AF4FE" w14:textId="77777777">
        <w:trPr>
          <w:trHeight w:val="1986"/>
        </w:trPr>
        <w:tc>
          <w:tcPr>
            <w:tcW w:w="2156" w:type="dxa"/>
            <w:tcBorders>
              <w:right w:val="single" w:sz="4" w:space="0" w:color="auto"/>
            </w:tcBorders>
            <w:vAlign w:val="center"/>
          </w:tcPr>
          <w:p w14:paraId="6610C62F" w14:textId="77777777" w:rsidR="00CA5425" w:rsidRDefault="00F05BCC">
            <w:pPr>
              <w:spacing w:line="440" w:lineRule="exact"/>
              <w:jc w:val="center"/>
              <w:rPr>
                <w:rFonts w:eastAsia="仿宋"/>
                <w:bCs/>
                <w:sz w:val="24"/>
                <w:szCs w:val="24"/>
              </w:rPr>
            </w:pPr>
            <w:r>
              <w:rPr>
                <w:rFonts w:eastAsia="仿宋_GB2312" w:hint="eastAsia"/>
                <w:bCs/>
                <w:sz w:val="28"/>
                <w:szCs w:val="24"/>
              </w:rPr>
              <w:lastRenderedPageBreak/>
              <w:t>主要完成单位</w:t>
            </w:r>
          </w:p>
        </w:tc>
        <w:tc>
          <w:tcPr>
            <w:tcW w:w="6520" w:type="dxa"/>
            <w:tcBorders>
              <w:left w:val="single" w:sz="4" w:space="0" w:color="auto"/>
            </w:tcBorders>
            <w:vAlign w:val="center"/>
          </w:tcPr>
          <w:p w14:paraId="2C8FEC17" w14:textId="77777777" w:rsidR="00CA5425" w:rsidRDefault="00F05BCC">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浙江大学</w:t>
            </w:r>
          </w:p>
          <w:p w14:paraId="2861013A" w14:textId="77777777" w:rsidR="00CA5425" w:rsidRDefault="00F05BCC">
            <w:pPr>
              <w:spacing w:line="440" w:lineRule="exact"/>
              <w:jc w:val="left"/>
              <w:rPr>
                <w:rFonts w:eastAsia="仿宋_GB2312"/>
                <w:bCs/>
                <w:sz w:val="24"/>
                <w:szCs w:val="24"/>
              </w:rPr>
            </w:pPr>
            <w:r>
              <w:rPr>
                <w:rFonts w:eastAsia="仿宋_GB2312" w:hint="eastAsia"/>
                <w:bCs/>
                <w:sz w:val="24"/>
                <w:szCs w:val="24"/>
              </w:rPr>
              <w:t>2.</w:t>
            </w:r>
            <w:r>
              <w:rPr>
                <w:rFonts w:eastAsia="仿宋_GB2312" w:hint="eastAsia"/>
                <w:bCs/>
                <w:sz w:val="24"/>
                <w:szCs w:val="24"/>
              </w:rPr>
              <w:t>东方电气长三角（杭州）创新研究院有限公司</w:t>
            </w:r>
          </w:p>
          <w:p w14:paraId="2C78E3DD" w14:textId="77777777" w:rsidR="00CA5425" w:rsidRDefault="00F05BCC">
            <w:pPr>
              <w:spacing w:line="440" w:lineRule="exact"/>
              <w:jc w:val="left"/>
              <w:rPr>
                <w:rFonts w:eastAsia="仿宋_GB2312"/>
                <w:bCs/>
                <w:sz w:val="24"/>
                <w:szCs w:val="24"/>
              </w:rPr>
            </w:pPr>
            <w:r>
              <w:rPr>
                <w:rFonts w:eastAsia="仿宋_GB2312" w:hint="eastAsia"/>
                <w:bCs/>
                <w:sz w:val="24"/>
                <w:szCs w:val="24"/>
              </w:rPr>
              <w:t>3.</w:t>
            </w:r>
            <w:r>
              <w:rPr>
                <w:rFonts w:eastAsia="仿宋_GB2312" w:hint="eastAsia"/>
                <w:bCs/>
                <w:sz w:val="24"/>
                <w:szCs w:val="24"/>
              </w:rPr>
              <w:t>杭州申昊科技股份有限公司</w:t>
            </w:r>
          </w:p>
          <w:p w14:paraId="54F651B8" w14:textId="2E4CBD56" w:rsidR="00CA5425" w:rsidRDefault="00D204CD">
            <w:pPr>
              <w:spacing w:line="440" w:lineRule="exact"/>
              <w:jc w:val="left"/>
              <w:rPr>
                <w:rFonts w:eastAsia="仿宋_GB2312"/>
                <w:bCs/>
                <w:sz w:val="24"/>
                <w:szCs w:val="24"/>
              </w:rPr>
            </w:pPr>
            <w:r>
              <w:rPr>
                <w:rFonts w:eastAsia="仿宋_GB2312"/>
                <w:bCs/>
                <w:sz w:val="24"/>
                <w:szCs w:val="24"/>
              </w:rPr>
              <w:t>4</w:t>
            </w:r>
            <w:r w:rsidR="00F05BCC">
              <w:rPr>
                <w:rFonts w:eastAsia="仿宋_GB2312" w:hint="eastAsia"/>
                <w:bCs/>
                <w:sz w:val="24"/>
                <w:szCs w:val="24"/>
              </w:rPr>
              <w:t>.</w:t>
            </w:r>
            <w:proofErr w:type="gramStart"/>
            <w:r w:rsidR="00F05BCC">
              <w:rPr>
                <w:rFonts w:eastAsia="仿宋_GB2312" w:hint="eastAsia"/>
                <w:bCs/>
                <w:sz w:val="24"/>
                <w:szCs w:val="24"/>
              </w:rPr>
              <w:t>国网浙江省</w:t>
            </w:r>
            <w:proofErr w:type="gramEnd"/>
            <w:r w:rsidR="00F05BCC">
              <w:rPr>
                <w:rFonts w:eastAsia="仿宋_GB2312" w:hint="eastAsia"/>
                <w:bCs/>
                <w:sz w:val="24"/>
                <w:szCs w:val="24"/>
              </w:rPr>
              <w:t>电力有限公司嘉兴供电公司</w:t>
            </w:r>
          </w:p>
          <w:p w14:paraId="08A9E035" w14:textId="4A832253" w:rsidR="00CA5425" w:rsidRDefault="00D204CD">
            <w:pPr>
              <w:spacing w:line="440" w:lineRule="exact"/>
              <w:jc w:val="left"/>
              <w:rPr>
                <w:rFonts w:eastAsia="仿宋_GB2312"/>
                <w:bCs/>
                <w:sz w:val="24"/>
                <w:szCs w:val="24"/>
              </w:rPr>
            </w:pPr>
            <w:r>
              <w:rPr>
                <w:rFonts w:eastAsia="仿宋_GB2312"/>
                <w:bCs/>
                <w:sz w:val="24"/>
                <w:szCs w:val="24"/>
              </w:rPr>
              <w:t>5</w:t>
            </w:r>
            <w:r w:rsidR="00F05BCC">
              <w:rPr>
                <w:rFonts w:eastAsia="仿宋_GB2312" w:hint="eastAsia"/>
                <w:bCs/>
                <w:sz w:val="24"/>
                <w:szCs w:val="24"/>
              </w:rPr>
              <w:t>.</w:t>
            </w:r>
            <w:proofErr w:type="gramStart"/>
            <w:r w:rsidR="00F05BCC">
              <w:rPr>
                <w:rFonts w:eastAsia="仿宋_GB2312" w:hint="eastAsia"/>
                <w:bCs/>
                <w:sz w:val="24"/>
                <w:szCs w:val="24"/>
              </w:rPr>
              <w:t>杭州慧感智能</w:t>
            </w:r>
            <w:proofErr w:type="gramEnd"/>
            <w:r w:rsidR="00F05BCC">
              <w:rPr>
                <w:rFonts w:eastAsia="仿宋_GB2312" w:hint="eastAsia"/>
                <w:bCs/>
                <w:sz w:val="24"/>
                <w:szCs w:val="24"/>
              </w:rPr>
              <w:t>科技有限公司</w:t>
            </w:r>
          </w:p>
        </w:tc>
      </w:tr>
      <w:tr w:rsidR="00CA5425" w14:paraId="3F9DA0AC" w14:textId="77777777">
        <w:trPr>
          <w:trHeight w:val="692"/>
        </w:trPr>
        <w:tc>
          <w:tcPr>
            <w:tcW w:w="2156" w:type="dxa"/>
            <w:vAlign w:val="center"/>
          </w:tcPr>
          <w:p w14:paraId="5765A6C3" w14:textId="77777777" w:rsidR="00CA5425" w:rsidRDefault="00F05BCC" w:rsidP="00F33936">
            <w:pPr>
              <w:spacing w:line="440" w:lineRule="exact"/>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14:paraId="71BB75A8" w14:textId="77777777" w:rsidR="00CA5425" w:rsidRDefault="00F05BCC" w:rsidP="00F33936">
            <w:pPr>
              <w:spacing w:line="440" w:lineRule="exact"/>
              <w:contextualSpacing/>
              <w:jc w:val="center"/>
              <w:rPr>
                <w:rStyle w:val="title1"/>
                <w:b w:val="0"/>
                <w:color w:val="auto"/>
              </w:rPr>
            </w:pPr>
            <w:r>
              <w:rPr>
                <w:rFonts w:eastAsia="仿宋_GB2312" w:hint="eastAsia"/>
                <w:sz w:val="24"/>
                <w:szCs w:val="22"/>
              </w:rPr>
              <w:t>浙江大学</w:t>
            </w:r>
          </w:p>
        </w:tc>
      </w:tr>
      <w:tr w:rsidR="00CA5425" w14:paraId="601675F6" w14:textId="77777777" w:rsidTr="00F33936">
        <w:trPr>
          <w:trHeight w:val="841"/>
        </w:trPr>
        <w:tc>
          <w:tcPr>
            <w:tcW w:w="2156" w:type="dxa"/>
            <w:vAlign w:val="center"/>
          </w:tcPr>
          <w:p w14:paraId="1D29BD07" w14:textId="77777777" w:rsidR="00CA5425" w:rsidRDefault="00F05BCC">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6520" w:type="dxa"/>
            <w:vAlign w:val="center"/>
          </w:tcPr>
          <w:p w14:paraId="635097C7" w14:textId="0BBC84AF" w:rsidR="00BA45CC" w:rsidRDefault="00720921" w:rsidP="00F33936">
            <w:pPr>
              <w:spacing w:line="420" w:lineRule="exact"/>
              <w:ind w:firstLineChars="200" w:firstLine="480"/>
              <w:contextualSpacing/>
              <w:rPr>
                <w:rStyle w:val="title1"/>
                <w:rFonts w:eastAsia="仿宋_GB2312"/>
                <w:b w:val="0"/>
                <w:color w:val="auto"/>
              </w:rPr>
            </w:pPr>
            <w:r w:rsidRPr="00720921">
              <w:rPr>
                <w:rStyle w:val="title1"/>
                <w:rFonts w:eastAsia="仿宋_GB2312" w:hint="eastAsia"/>
                <w:b w:val="0"/>
                <w:color w:val="auto"/>
              </w:rPr>
              <w:t>我国电力系统规模不断扩大</w:t>
            </w:r>
            <w:r w:rsidR="00FC0D2E">
              <w:rPr>
                <w:rStyle w:val="title1"/>
                <w:rFonts w:eastAsia="仿宋_GB2312" w:hint="eastAsia"/>
                <w:b w:val="0"/>
                <w:color w:val="auto"/>
              </w:rPr>
              <w:t>，</w:t>
            </w:r>
            <w:r w:rsidRPr="00720921">
              <w:rPr>
                <w:rStyle w:val="title1"/>
                <w:rFonts w:eastAsia="仿宋_GB2312" w:hint="eastAsia"/>
                <w:b w:val="0"/>
                <w:color w:val="auto"/>
              </w:rPr>
              <w:t>电压等级持续提高，高压设备带电作业已成为保障电网可靠运行的技术手段。在高电压、大电流和紧凑空间下进行带电作业存在较高安全风险</w:t>
            </w:r>
            <w:r>
              <w:rPr>
                <w:rStyle w:val="title1"/>
                <w:rFonts w:eastAsia="仿宋_GB2312" w:hint="eastAsia"/>
                <w:b w:val="0"/>
                <w:color w:val="auto"/>
              </w:rPr>
              <w:t>，利用机器人进行带电作业是电网智能化运维的必然趋势。</w:t>
            </w:r>
            <w:r w:rsidR="00F05BCC" w:rsidRPr="00CA4066">
              <w:rPr>
                <w:rStyle w:val="title1"/>
                <w:rFonts w:eastAsia="仿宋_GB2312"/>
                <w:b w:val="0"/>
                <w:color w:val="auto"/>
              </w:rPr>
              <w:t>高压</w:t>
            </w:r>
            <w:r w:rsidR="0028701E">
              <w:rPr>
                <w:rStyle w:val="title1"/>
                <w:rFonts w:eastAsia="仿宋_GB2312" w:hint="eastAsia"/>
                <w:b w:val="0"/>
                <w:color w:val="auto"/>
              </w:rPr>
              <w:t>带电</w:t>
            </w:r>
            <w:r w:rsidR="00F05BCC" w:rsidRPr="00CA4066">
              <w:rPr>
                <w:rStyle w:val="title1"/>
                <w:rFonts w:eastAsia="仿宋_GB2312"/>
                <w:b w:val="0"/>
                <w:color w:val="auto"/>
              </w:rPr>
              <w:t>机器人作业</w:t>
            </w:r>
            <w:r w:rsidR="0028701E">
              <w:rPr>
                <w:rStyle w:val="title1"/>
                <w:rFonts w:eastAsia="仿宋_GB2312" w:hint="eastAsia"/>
                <w:b w:val="0"/>
                <w:color w:val="auto"/>
              </w:rPr>
              <w:t>过程</w:t>
            </w:r>
            <w:r w:rsidR="00F05BCC" w:rsidRPr="00CA4066">
              <w:rPr>
                <w:rStyle w:val="title1"/>
                <w:rFonts w:eastAsia="仿宋_GB2312"/>
                <w:b w:val="0"/>
                <w:color w:val="auto"/>
              </w:rPr>
              <w:t>中存在</w:t>
            </w:r>
            <w:r w:rsidR="0028701E">
              <w:rPr>
                <w:rStyle w:val="title1"/>
                <w:rFonts w:eastAsia="仿宋_GB2312" w:hint="eastAsia"/>
                <w:b w:val="0"/>
                <w:color w:val="auto"/>
              </w:rPr>
              <w:t>“</w:t>
            </w:r>
            <w:r w:rsidR="00F05BCC" w:rsidRPr="00CA4066">
              <w:rPr>
                <w:rStyle w:val="title1"/>
                <w:rFonts w:eastAsia="仿宋_GB2312"/>
                <w:b w:val="0"/>
                <w:color w:val="auto"/>
              </w:rPr>
              <w:t>电磁干扰强</w:t>
            </w:r>
            <w:r w:rsidR="0028701E">
              <w:rPr>
                <w:rStyle w:val="title1"/>
                <w:rFonts w:eastAsia="仿宋_GB2312" w:hint="eastAsia"/>
                <w:b w:val="0"/>
                <w:color w:val="auto"/>
              </w:rPr>
              <w:t>”</w:t>
            </w:r>
            <w:r w:rsidR="00F05BCC" w:rsidRPr="00CA4066">
              <w:rPr>
                <w:rStyle w:val="title1"/>
                <w:rFonts w:eastAsia="仿宋_GB2312"/>
                <w:b w:val="0"/>
                <w:color w:val="auto"/>
              </w:rPr>
              <w:t>、</w:t>
            </w:r>
            <w:r w:rsidR="0028701E">
              <w:rPr>
                <w:rStyle w:val="title1"/>
                <w:rFonts w:eastAsia="仿宋_GB2312" w:hint="eastAsia"/>
                <w:b w:val="0"/>
                <w:color w:val="auto"/>
              </w:rPr>
              <w:t>“</w:t>
            </w:r>
            <w:r w:rsidR="0028701E" w:rsidRPr="00CA4066">
              <w:rPr>
                <w:rStyle w:val="title1"/>
                <w:rFonts w:eastAsia="仿宋_GB2312"/>
                <w:b w:val="0"/>
                <w:color w:val="auto"/>
              </w:rPr>
              <w:t>作业风险高</w:t>
            </w:r>
            <w:r w:rsidR="0028701E">
              <w:rPr>
                <w:rStyle w:val="title1"/>
                <w:rFonts w:eastAsia="仿宋_GB2312" w:hint="eastAsia"/>
                <w:b w:val="0"/>
                <w:color w:val="auto"/>
              </w:rPr>
              <w:t>”、“</w:t>
            </w:r>
            <w:r w:rsidR="00F05BCC" w:rsidRPr="00CA4066">
              <w:rPr>
                <w:rStyle w:val="title1"/>
                <w:rFonts w:eastAsia="仿宋_GB2312"/>
                <w:b w:val="0"/>
                <w:color w:val="auto"/>
              </w:rPr>
              <w:t>操作易失效</w:t>
            </w:r>
            <w:r w:rsidR="0028701E">
              <w:rPr>
                <w:rStyle w:val="title1"/>
                <w:rFonts w:eastAsia="仿宋_GB2312"/>
                <w:b w:val="0"/>
                <w:color w:val="auto"/>
              </w:rPr>
              <w:t>”</w:t>
            </w:r>
            <w:r w:rsidR="00F05BCC" w:rsidRPr="00CA4066">
              <w:rPr>
                <w:rStyle w:val="title1"/>
                <w:rFonts w:eastAsia="仿宋_GB2312"/>
                <w:b w:val="0"/>
                <w:color w:val="auto"/>
              </w:rPr>
              <w:t>三大国际难题</w:t>
            </w:r>
            <w:r w:rsidR="0028701E">
              <w:rPr>
                <w:rStyle w:val="title1"/>
                <w:rFonts w:eastAsia="仿宋_GB2312" w:hint="eastAsia"/>
                <w:b w:val="0"/>
                <w:color w:val="auto"/>
              </w:rPr>
              <w:t>。</w:t>
            </w:r>
          </w:p>
          <w:p w14:paraId="376CA1DA" w14:textId="59176884" w:rsidR="00CA5425" w:rsidRPr="00CA4066" w:rsidRDefault="0028701E" w:rsidP="00F33936">
            <w:pPr>
              <w:spacing w:line="420" w:lineRule="exact"/>
              <w:ind w:firstLineChars="200" w:firstLine="480"/>
              <w:contextualSpacing/>
              <w:rPr>
                <w:rStyle w:val="title1"/>
                <w:rFonts w:eastAsia="仿宋_GB2312"/>
                <w:b w:val="0"/>
                <w:color w:val="auto"/>
              </w:rPr>
            </w:pPr>
            <w:r>
              <w:rPr>
                <w:rStyle w:val="title1"/>
                <w:rFonts w:eastAsia="仿宋_GB2312" w:hint="eastAsia"/>
                <w:b w:val="0"/>
                <w:color w:val="auto"/>
              </w:rPr>
              <w:t>本项目</w:t>
            </w:r>
            <w:r w:rsidR="00F05BCC" w:rsidRPr="00CA4066">
              <w:rPr>
                <w:rStyle w:val="title1"/>
                <w:rFonts w:eastAsia="仿宋_GB2312"/>
                <w:b w:val="0"/>
                <w:color w:val="auto"/>
              </w:rPr>
              <w:t>通过产学研联合攻关，</w:t>
            </w:r>
            <w:r w:rsidR="00BA45CC">
              <w:rPr>
                <w:rStyle w:val="title1"/>
                <w:rFonts w:eastAsia="仿宋_GB2312" w:hint="eastAsia"/>
                <w:b w:val="0"/>
                <w:color w:val="auto"/>
              </w:rPr>
              <w:t>深入研究并攻克</w:t>
            </w:r>
            <w:r w:rsidR="00F05BCC" w:rsidRPr="00CA4066">
              <w:rPr>
                <w:rStyle w:val="title1"/>
                <w:rFonts w:eastAsia="仿宋_GB2312"/>
                <w:b w:val="0"/>
                <w:color w:val="auto"/>
              </w:rPr>
              <w:t>了</w:t>
            </w:r>
            <w:r w:rsidR="008E1B9A">
              <w:rPr>
                <w:rStyle w:val="title1"/>
                <w:rFonts w:eastAsia="仿宋_GB2312" w:hint="eastAsia"/>
                <w:b w:val="0"/>
                <w:color w:val="auto"/>
              </w:rPr>
              <w:t>带电</w:t>
            </w:r>
            <w:r w:rsidR="008E1B9A" w:rsidRPr="00CA4066">
              <w:rPr>
                <w:rStyle w:val="title1"/>
                <w:rFonts w:eastAsia="仿宋_GB2312"/>
                <w:b w:val="0"/>
                <w:color w:val="auto"/>
              </w:rPr>
              <w:t>作业机器人</w:t>
            </w:r>
            <w:r w:rsidR="00F05BCC" w:rsidRPr="00CA4066">
              <w:rPr>
                <w:rStyle w:val="title1"/>
                <w:rFonts w:eastAsia="仿宋_GB2312"/>
                <w:b w:val="0"/>
                <w:color w:val="auto"/>
              </w:rPr>
              <w:t>复杂电磁环境等电位连接和</w:t>
            </w:r>
            <w:r w:rsidR="00D204CD">
              <w:rPr>
                <w:rStyle w:val="title1"/>
                <w:rFonts w:eastAsia="仿宋_GB2312" w:hint="eastAsia"/>
                <w:b w:val="0"/>
                <w:color w:val="auto"/>
              </w:rPr>
              <w:t>绝缘防护</w:t>
            </w:r>
            <w:r>
              <w:rPr>
                <w:rStyle w:val="title1"/>
                <w:rFonts w:eastAsia="仿宋_GB2312" w:hint="eastAsia"/>
                <w:b w:val="0"/>
                <w:color w:val="auto"/>
              </w:rPr>
              <w:t>、</w:t>
            </w:r>
            <w:r w:rsidR="00BA45CC">
              <w:rPr>
                <w:rStyle w:val="title1"/>
                <w:rFonts w:eastAsia="仿宋_GB2312" w:hint="eastAsia"/>
                <w:b w:val="0"/>
                <w:color w:val="auto"/>
              </w:rPr>
              <w:t>双臂</w:t>
            </w:r>
            <w:proofErr w:type="gramStart"/>
            <w:r w:rsidR="008E1B9A">
              <w:rPr>
                <w:rStyle w:val="title1"/>
                <w:rFonts w:eastAsia="仿宋_GB2312" w:hint="eastAsia"/>
                <w:b w:val="0"/>
                <w:color w:val="auto"/>
              </w:rPr>
              <w:t>遥操作</w:t>
            </w:r>
            <w:proofErr w:type="gramEnd"/>
            <w:r w:rsidR="00F05BCC" w:rsidRPr="00CA4066">
              <w:rPr>
                <w:rStyle w:val="title1"/>
                <w:rFonts w:eastAsia="仿宋_GB2312"/>
                <w:b w:val="0"/>
                <w:color w:val="auto"/>
              </w:rPr>
              <w:t>协同</w:t>
            </w:r>
            <w:r w:rsidR="008E1B9A">
              <w:rPr>
                <w:rStyle w:val="title1"/>
                <w:rFonts w:eastAsia="仿宋_GB2312" w:hint="eastAsia"/>
                <w:b w:val="0"/>
                <w:color w:val="auto"/>
              </w:rPr>
              <w:t>精准</w:t>
            </w:r>
            <w:r w:rsidR="00F05BCC" w:rsidRPr="00CA4066">
              <w:rPr>
                <w:rStyle w:val="title1"/>
                <w:rFonts w:eastAsia="仿宋_GB2312"/>
                <w:b w:val="0"/>
                <w:color w:val="auto"/>
              </w:rPr>
              <w:t>控制</w:t>
            </w:r>
            <w:r>
              <w:rPr>
                <w:rStyle w:val="title1"/>
                <w:rFonts w:eastAsia="仿宋_GB2312" w:hint="eastAsia"/>
                <w:b w:val="0"/>
                <w:color w:val="auto"/>
              </w:rPr>
              <w:t>、</w:t>
            </w:r>
            <w:r w:rsidR="00F05BCC" w:rsidRPr="00CA4066">
              <w:rPr>
                <w:rStyle w:val="title1"/>
                <w:rFonts w:eastAsia="仿宋_GB2312"/>
                <w:b w:val="0"/>
                <w:color w:val="auto"/>
              </w:rPr>
              <w:t>末端载荷自适应柔顺控制</w:t>
            </w:r>
            <w:r>
              <w:rPr>
                <w:rStyle w:val="title1"/>
                <w:rFonts w:eastAsia="仿宋_GB2312" w:hint="eastAsia"/>
                <w:b w:val="0"/>
                <w:color w:val="auto"/>
              </w:rPr>
              <w:t>等</w:t>
            </w:r>
            <w:r w:rsidR="00BA45CC">
              <w:rPr>
                <w:rStyle w:val="title1"/>
                <w:rFonts w:eastAsia="仿宋_GB2312" w:hint="eastAsia"/>
                <w:b w:val="0"/>
                <w:color w:val="auto"/>
              </w:rPr>
              <w:t>系列关键</w:t>
            </w:r>
            <w:r>
              <w:rPr>
                <w:rStyle w:val="title1"/>
                <w:rFonts w:eastAsia="仿宋_GB2312" w:hint="eastAsia"/>
                <w:b w:val="0"/>
                <w:color w:val="auto"/>
              </w:rPr>
              <w:t>创新技术</w:t>
            </w:r>
            <w:r w:rsidRPr="00CA4066">
              <w:rPr>
                <w:rStyle w:val="title1"/>
                <w:rFonts w:eastAsia="仿宋_GB2312"/>
                <w:b w:val="0"/>
                <w:color w:val="auto"/>
              </w:rPr>
              <w:t>，</w:t>
            </w:r>
            <w:r w:rsidR="00BA45CC" w:rsidRPr="00CA4066">
              <w:rPr>
                <w:rStyle w:val="title1"/>
                <w:rFonts w:eastAsia="仿宋_GB2312"/>
                <w:b w:val="0"/>
                <w:color w:val="auto"/>
              </w:rPr>
              <w:t>形成了从关键部件到操作设备、从核心技术到算法策略的完整知识产权保护体系</w:t>
            </w:r>
            <w:r w:rsidR="00BA45CC">
              <w:rPr>
                <w:rStyle w:val="title1"/>
                <w:rFonts w:eastAsia="仿宋_GB2312" w:hint="eastAsia"/>
                <w:b w:val="0"/>
                <w:color w:val="auto"/>
              </w:rPr>
              <w:t>，</w:t>
            </w:r>
            <w:r w:rsidRPr="00CA4066">
              <w:rPr>
                <w:rStyle w:val="title1"/>
                <w:rFonts w:eastAsia="仿宋_GB2312"/>
                <w:b w:val="0"/>
                <w:color w:val="auto"/>
              </w:rPr>
              <w:t>大幅提升高压作业设备电磁防护及作业安全水平</w:t>
            </w:r>
            <w:r>
              <w:rPr>
                <w:rStyle w:val="title1"/>
                <w:rFonts w:eastAsia="仿宋_GB2312" w:hint="eastAsia"/>
                <w:b w:val="0"/>
                <w:color w:val="auto"/>
              </w:rPr>
              <w:t>。</w:t>
            </w:r>
            <w:r w:rsidR="00BA45CC">
              <w:rPr>
                <w:rStyle w:val="title1"/>
                <w:rFonts w:eastAsia="仿宋_GB2312" w:hint="eastAsia"/>
                <w:b w:val="0"/>
                <w:color w:val="auto"/>
              </w:rPr>
              <w:t>项目</w:t>
            </w:r>
            <w:r>
              <w:rPr>
                <w:rStyle w:val="title1"/>
                <w:rFonts w:eastAsia="仿宋_GB2312" w:hint="eastAsia"/>
                <w:b w:val="0"/>
                <w:color w:val="auto"/>
              </w:rPr>
              <w:t>开发了</w:t>
            </w:r>
            <w:r w:rsidR="00D204CD">
              <w:rPr>
                <w:rStyle w:val="title1"/>
                <w:rFonts w:eastAsia="仿宋_GB2312" w:hint="eastAsia"/>
                <w:b w:val="0"/>
                <w:color w:val="auto"/>
              </w:rPr>
              <w:t>高压</w:t>
            </w:r>
            <w:r w:rsidRPr="0028701E">
              <w:rPr>
                <w:rStyle w:val="title1"/>
                <w:rFonts w:eastAsia="仿宋_GB2312" w:hint="eastAsia"/>
                <w:b w:val="0"/>
                <w:color w:val="auto"/>
              </w:rPr>
              <w:t>开关柜操作机器人、</w:t>
            </w:r>
            <w:r w:rsidR="00D204CD">
              <w:rPr>
                <w:rStyle w:val="title1"/>
                <w:rFonts w:eastAsia="仿宋_GB2312" w:hint="eastAsia"/>
                <w:b w:val="0"/>
                <w:color w:val="auto"/>
              </w:rPr>
              <w:t>高压</w:t>
            </w:r>
            <w:r w:rsidRPr="0028701E">
              <w:rPr>
                <w:rStyle w:val="title1"/>
                <w:rFonts w:eastAsia="仿宋_GB2312" w:hint="eastAsia"/>
                <w:b w:val="0"/>
                <w:color w:val="auto"/>
              </w:rPr>
              <w:t>配网线路带电作业机器人、</w:t>
            </w:r>
            <w:r w:rsidR="00D204CD">
              <w:rPr>
                <w:rStyle w:val="title1"/>
                <w:rFonts w:eastAsia="仿宋_GB2312" w:hint="eastAsia"/>
                <w:b w:val="0"/>
                <w:color w:val="auto"/>
              </w:rPr>
              <w:t>高压</w:t>
            </w:r>
            <w:r w:rsidRPr="0028701E">
              <w:rPr>
                <w:rStyle w:val="title1"/>
                <w:rFonts w:eastAsia="仿宋_GB2312" w:hint="eastAsia"/>
                <w:b w:val="0"/>
                <w:color w:val="auto"/>
              </w:rPr>
              <w:t>变电设备等电位带电检修机器人等</w:t>
            </w:r>
            <w:r w:rsidR="00BA45CC">
              <w:rPr>
                <w:rStyle w:val="title1"/>
                <w:rFonts w:eastAsia="仿宋_GB2312" w:hint="eastAsia"/>
                <w:b w:val="0"/>
                <w:color w:val="auto"/>
              </w:rPr>
              <w:t>系列</w:t>
            </w:r>
            <w:r>
              <w:rPr>
                <w:rStyle w:val="title1"/>
                <w:rFonts w:eastAsia="仿宋_GB2312" w:hint="eastAsia"/>
                <w:b w:val="0"/>
                <w:color w:val="auto"/>
              </w:rPr>
              <w:t>产品</w:t>
            </w:r>
            <w:r w:rsidR="00BA45CC">
              <w:rPr>
                <w:rStyle w:val="title1"/>
                <w:rFonts w:eastAsia="仿宋_GB2312" w:hint="eastAsia"/>
                <w:b w:val="0"/>
                <w:color w:val="auto"/>
              </w:rPr>
              <w:t>，</w:t>
            </w:r>
            <w:r w:rsidR="00BA45CC" w:rsidRPr="00BA45CC">
              <w:rPr>
                <w:rStyle w:val="title1"/>
                <w:rFonts w:eastAsia="仿宋_GB2312" w:hint="eastAsia"/>
                <w:b w:val="0"/>
                <w:color w:val="auto"/>
              </w:rPr>
              <w:t>近三年项目创造</w:t>
            </w:r>
            <w:r w:rsidR="00F05BCC" w:rsidRPr="00CA4066">
              <w:rPr>
                <w:rStyle w:val="title1"/>
                <w:rFonts w:eastAsia="仿宋_GB2312"/>
                <w:b w:val="0"/>
                <w:color w:val="auto"/>
              </w:rPr>
              <w:t>直接经济效益</w:t>
            </w:r>
            <w:r w:rsidR="00BA45CC">
              <w:rPr>
                <w:rStyle w:val="title1"/>
                <w:rFonts w:eastAsia="仿宋_GB2312" w:hint="eastAsia"/>
                <w:b w:val="0"/>
                <w:color w:val="auto"/>
              </w:rPr>
              <w:t>达</w:t>
            </w:r>
            <w:r w:rsidR="00D204CD">
              <w:rPr>
                <w:rStyle w:val="title1"/>
                <w:rFonts w:eastAsia="仿宋_GB2312"/>
                <w:b w:val="0"/>
                <w:color w:val="auto"/>
              </w:rPr>
              <w:t>12</w:t>
            </w:r>
            <w:r w:rsidR="00F05BCC" w:rsidRPr="00CA4066">
              <w:rPr>
                <w:rStyle w:val="title1"/>
                <w:rFonts w:eastAsia="仿宋_GB2312"/>
                <w:b w:val="0"/>
                <w:color w:val="auto"/>
              </w:rPr>
              <w:t>余亿元，产生间接经济效益</w:t>
            </w:r>
            <w:r w:rsidR="00BA45CC">
              <w:rPr>
                <w:rStyle w:val="title1"/>
                <w:rFonts w:eastAsia="仿宋_GB2312" w:hint="eastAsia"/>
                <w:b w:val="0"/>
                <w:color w:val="auto"/>
              </w:rPr>
              <w:t>达</w:t>
            </w:r>
            <w:r w:rsidR="00ED617A">
              <w:rPr>
                <w:rStyle w:val="title1"/>
                <w:rFonts w:eastAsia="仿宋_GB2312" w:hint="eastAsia"/>
                <w:b w:val="0"/>
                <w:color w:val="auto"/>
              </w:rPr>
              <w:t>1</w:t>
            </w:r>
            <w:r w:rsidR="00ED617A">
              <w:rPr>
                <w:rStyle w:val="title1"/>
                <w:rFonts w:eastAsia="仿宋_GB2312"/>
                <w:b w:val="0"/>
                <w:color w:val="auto"/>
              </w:rPr>
              <w:t>00</w:t>
            </w:r>
            <w:r w:rsidR="00F05BCC" w:rsidRPr="00CA4066">
              <w:rPr>
                <w:rStyle w:val="title1"/>
                <w:rFonts w:eastAsia="仿宋_GB2312"/>
                <w:b w:val="0"/>
                <w:color w:val="auto"/>
              </w:rPr>
              <w:t>亿以上</w:t>
            </w:r>
            <w:r w:rsidR="00BA45CC">
              <w:rPr>
                <w:rStyle w:val="title1"/>
                <w:rFonts w:eastAsia="仿宋_GB2312" w:hint="eastAsia"/>
                <w:b w:val="0"/>
                <w:color w:val="auto"/>
              </w:rPr>
              <w:t>，</w:t>
            </w:r>
            <w:r w:rsidR="00BA45CC" w:rsidRPr="00BA45CC">
              <w:rPr>
                <w:rStyle w:val="title1"/>
                <w:rFonts w:eastAsia="仿宋_GB2312" w:hint="eastAsia"/>
                <w:b w:val="0"/>
                <w:color w:val="auto"/>
              </w:rPr>
              <w:t>并获央视媒体多次报道和中央、地方各级领导的高度评价</w:t>
            </w:r>
            <w:r w:rsidR="00FC0D2E">
              <w:rPr>
                <w:rStyle w:val="title1"/>
                <w:rFonts w:eastAsia="仿宋_GB2312" w:hint="eastAsia"/>
                <w:b w:val="0"/>
                <w:color w:val="auto"/>
              </w:rPr>
              <w:t>，</w:t>
            </w:r>
            <w:r w:rsidR="00BA45CC" w:rsidRPr="00BA45CC">
              <w:rPr>
                <w:rStyle w:val="title1"/>
                <w:rFonts w:eastAsia="仿宋_GB2312" w:hint="eastAsia"/>
                <w:b w:val="0"/>
                <w:color w:val="auto"/>
              </w:rPr>
              <w:t>经济社会效益显著</w:t>
            </w:r>
            <w:r w:rsidR="00F05BCC" w:rsidRPr="00CA4066">
              <w:rPr>
                <w:rStyle w:val="title1"/>
                <w:rFonts w:eastAsia="仿宋_GB2312"/>
                <w:b w:val="0"/>
                <w:color w:val="auto"/>
              </w:rPr>
              <w:t>。</w:t>
            </w:r>
          </w:p>
          <w:p w14:paraId="5D8A0C4C" w14:textId="1E55CEFA" w:rsidR="00CA5425" w:rsidRPr="00CA4066" w:rsidRDefault="00BA45CC" w:rsidP="00F33936">
            <w:pPr>
              <w:spacing w:line="420" w:lineRule="exact"/>
              <w:ind w:firstLineChars="200" w:firstLine="480"/>
              <w:contextualSpacing/>
              <w:rPr>
                <w:rStyle w:val="title1"/>
                <w:rFonts w:eastAsia="仿宋_GB2312"/>
                <w:b w:val="0"/>
                <w:color w:val="auto"/>
              </w:rPr>
            </w:pPr>
            <w:r>
              <w:rPr>
                <w:rStyle w:val="title1"/>
                <w:rFonts w:eastAsia="仿宋_GB2312" w:hint="eastAsia"/>
                <w:b w:val="0"/>
                <w:color w:val="auto"/>
              </w:rPr>
              <w:t>项目</w:t>
            </w:r>
            <w:r w:rsidRPr="0028701E">
              <w:rPr>
                <w:rStyle w:val="title1"/>
                <w:rFonts w:eastAsia="仿宋_GB2312" w:hint="eastAsia"/>
                <w:b w:val="0"/>
                <w:color w:val="auto"/>
              </w:rPr>
              <w:t>授权发明专</w:t>
            </w:r>
            <w:r w:rsidRPr="00CA4066">
              <w:rPr>
                <w:rStyle w:val="title1"/>
                <w:rFonts w:eastAsia="仿宋_GB2312" w:cstheme="minorBidi"/>
                <w:b w:val="0"/>
                <w:color w:val="auto"/>
              </w:rPr>
              <w:t>利</w:t>
            </w:r>
            <w:r w:rsidR="00340FC3">
              <w:rPr>
                <w:rStyle w:val="title1"/>
                <w:rFonts w:eastAsia="仿宋_GB2312" w:cstheme="minorBidi"/>
                <w:b w:val="0"/>
                <w:color w:val="auto"/>
              </w:rPr>
              <w:t>38</w:t>
            </w:r>
            <w:r w:rsidRPr="00CA4066">
              <w:rPr>
                <w:rStyle w:val="title1"/>
                <w:rFonts w:eastAsia="仿宋_GB2312" w:cstheme="minorBidi"/>
                <w:b w:val="0"/>
                <w:color w:val="auto"/>
              </w:rPr>
              <w:t>项，软件著作权</w:t>
            </w:r>
            <w:r w:rsidR="00340FC3">
              <w:rPr>
                <w:rStyle w:val="title1"/>
                <w:rFonts w:eastAsia="仿宋_GB2312" w:cstheme="minorBidi"/>
                <w:b w:val="0"/>
                <w:color w:val="auto"/>
              </w:rPr>
              <w:t>20</w:t>
            </w:r>
            <w:r w:rsidRPr="00CA4066">
              <w:rPr>
                <w:rStyle w:val="title1"/>
                <w:rFonts w:eastAsia="仿宋_GB2312" w:cstheme="minorBidi"/>
                <w:b w:val="0"/>
                <w:color w:val="auto"/>
              </w:rPr>
              <w:t>项，发表</w:t>
            </w:r>
            <w:r w:rsidRPr="00CA4066">
              <w:rPr>
                <w:rStyle w:val="title1"/>
                <w:rFonts w:eastAsia="仿宋_GB2312" w:cstheme="minorBidi"/>
                <w:b w:val="0"/>
                <w:color w:val="auto"/>
              </w:rPr>
              <w:t>SCI</w:t>
            </w:r>
            <w:r>
              <w:rPr>
                <w:rStyle w:val="title1"/>
                <w:rFonts w:eastAsia="仿宋_GB2312" w:cstheme="minorBidi"/>
                <w:b w:val="0"/>
                <w:color w:val="auto"/>
              </w:rPr>
              <w:t>/</w:t>
            </w:r>
            <w:r>
              <w:rPr>
                <w:rStyle w:val="title1"/>
                <w:rFonts w:eastAsia="仿宋_GB2312" w:cstheme="minorBidi" w:hint="eastAsia"/>
                <w:b w:val="0"/>
                <w:color w:val="auto"/>
              </w:rPr>
              <w:t>EI</w:t>
            </w:r>
            <w:r w:rsidRPr="00CA4066">
              <w:rPr>
                <w:rStyle w:val="title1"/>
                <w:rFonts w:eastAsia="仿宋_GB2312" w:cstheme="minorBidi"/>
                <w:b w:val="0"/>
                <w:color w:val="auto"/>
              </w:rPr>
              <w:t>论文</w:t>
            </w:r>
            <w:r w:rsidR="00082E32">
              <w:rPr>
                <w:rStyle w:val="title1"/>
                <w:rFonts w:eastAsia="仿宋_GB2312" w:cstheme="minorBidi"/>
                <w:b w:val="0"/>
                <w:color w:val="auto"/>
              </w:rPr>
              <w:t>35</w:t>
            </w:r>
            <w:r w:rsidRPr="00CA4066">
              <w:rPr>
                <w:rStyle w:val="title1"/>
                <w:rFonts w:eastAsia="仿宋_GB2312" w:cstheme="minorBidi"/>
                <w:b w:val="0"/>
                <w:color w:val="auto"/>
              </w:rPr>
              <w:t>篇，</w:t>
            </w:r>
            <w:r w:rsidR="00705D09">
              <w:rPr>
                <w:rStyle w:val="title1"/>
                <w:rFonts w:eastAsia="仿宋_GB2312" w:cstheme="minorBidi" w:hint="eastAsia"/>
                <w:b w:val="0"/>
                <w:color w:val="auto"/>
              </w:rPr>
              <w:t>专著</w:t>
            </w:r>
            <w:r w:rsidR="00705D09">
              <w:rPr>
                <w:rStyle w:val="title1"/>
                <w:rFonts w:eastAsia="仿宋_GB2312" w:cstheme="minorBidi" w:hint="eastAsia"/>
                <w:b w:val="0"/>
                <w:color w:val="auto"/>
              </w:rPr>
              <w:t>2</w:t>
            </w:r>
            <w:r w:rsidR="00705D09">
              <w:rPr>
                <w:rStyle w:val="title1"/>
                <w:rFonts w:eastAsia="仿宋_GB2312" w:cstheme="minorBidi" w:hint="eastAsia"/>
                <w:b w:val="0"/>
                <w:color w:val="auto"/>
              </w:rPr>
              <w:t>部，</w:t>
            </w:r>
            <w:r w:rsidR="00F05BCC" w:rsidRPr="00CA4066">
              <w:rPr>
                <w:rStyle w:val="title1"/>
                <w:rFonts w:eastAsia="仿宋_GB2312"/>
                <w:b w:val="0"/>
                <w:color w:val="auto"/>
              </w:rPr>
              <w:t>由丁汉院士、李秦川教授组成的鉴定委员会认为</w:t>
            </w:r>
            <w:r w:rsidR="00F05BCC" w:rsidRPr="00CA4066">
              <w:rPr>
                <w:rStyle w:val="title1"/>
                <w:rFonts w:eastAsia="仿宋_GB2312"/>
                <w:b w:val="0"/>
                <w:color w:val="auto"/>
              </w:rPr>
              <w:t>“</w:t>
            </w:r>
            <w:r w:rsidR="00F05BCC" w:rsidRPr="00CA4066">
              <w:rPr>
                <w:rStyle w:val="title1"/>
                <w:rFonts w:eastAsia="仿宋_GB2312"/>
                <w:b w:val="0"/>
                <w:color w:val="auto"/>
              </w:rPr>
              <w:t>该项目创新性强，难度大，具有自主知识产权，整体技术达到国际先进水平，</w:t>
            </w:r>
            <w:r w:rsidR="00D204CD">
              <w:rPr>
                <w:rStyle w:val="title1"/>
                <w:rFonts w:eastAsia="仿宋_GB2312" w:hint="eastAsia"/>
                <w:b w:val="0"/>
                <w:color w:val="auto"/>
              </w:rPr>
              <w:t>…</w:t>
            </w:r>
            <w:r w:rsidR="00F05BCC" w:rsidRPr="00CA4066">
              <w:rPr>
                <w:rStyle w:val="title1"/>
                <w:rFonts w:eastAsia="仿宋_GB2312"/>
                <w:b w:val="0"/>
                <w:color w:val="auto"/>
              </w:rPr>
              <w:t>高压作业机器人电磁防护技术</w:t>
            </w:r>
            <w:r w:rsidR="00FC0D2E">
              <w:rPr>
                <w:rStyle w:val="title1"/>
                <w:rFonts w:eastAsia="仿宋_GB2312" w:hint="eastAsia"/>
                <w:b w:val="0"/>
                <w:color w:val="auto"/>
              </w:rPr>
              <w:t>及</w:t>
            </w:r>
            <w:r w:rsidR="00F05BCC" w:rsidRPr="00CA4066">
              <w:rPr>
                <w:rStyle w:val="title1"/>
                <w:rFonts w:eastAsia="仿宋_GB2312"/>
                <w:b w:val="0"/>
                <w:color w:val="auto"/>
              </w:rPr>
              <w:t>末端载荷自适应遥操控技术处国际领先</w:t>
            </w:r>
            <w:r w:rsidR="00F05BCC" w:rsidRPr="00CA4066">
              <w:rPr>
                <w:rStyle w:val="title1"/>
                <w:rFonts w:eastAsia="仿宋_GB2312"/>
                <w:b w:val="0"/>
                <w:color w:val="auto"/>
              </w:rPr>
              <w:t>…”</w:t>
            </w:r>
            <w:r w:rsidR="00F05BCC" w:rsidRPr="00CA4066">
              <w:rPr>
                <w:rStyle w:val="title1"/>
                <w:rFonts w:eastAsia="仿宋_GB2312"/>
                <w:b w:val="0"/>
                <w:color w:val="auto"/>
              </w:rPr>
              <w:t>。</w:t>
            </w:r>
          </w:p>
          <w:p w14:paraId="1406B33A" w14:textId="77777777" w:rsidR="00CA5425" w:rsidRPr="00CA4066" w:rsidRDefault="00F05BCC" w:rsidP="00F33936">
            <w:pPr>
              <w:spacing w:line="420" w:lineRule="exact"/>
              <w:ind w:firstLineChars="200" w:firstLine="480"/>
              <w:contextualSpacing/>
              <w:rPr>
                <w:rStyle w:val="title1"/>
                <w:b w:val="0"/>
                <w:color w:val="auto"/>
              </w:rPr>
            </w:pPr>
            <w:r w:rsidRPr="00CA4066">
              <w:rPr>
                <w:rStyle w:val="title1"/>
                <w:rFonts w:eastAsia="仿宋_GB2312"/>
                <w:b w:val="0"/>
                <w:color w:val="auto"/>
              </w:rPr>
              <w:t>对照浙江省科学技术奖授奖条件，提名该项目申报浙江省科学技术进步奖一等奖。</w:t>
            </w:r>
          </w:p>
        </w:tc>
      </w:tr>
    </w:tbl>
    <w:p w14:paraId="58B8398E" w14:textId="77777777" w:rsidR="00CA5425" w:rsidRDefault="00CA5425">
      <w:pPr>
        <w:adjustRightInd w:val="0"/>
        <w:snapToGrid w:val="0"/>
        <w:spacing w:line="560" w:lineRule="exact"/>
        <w:rPr>
          <w:rFonts w:eastAsia="仿宋_GB2312"/>
          <w:szCs w:val="21"/>
        </w:rPr>
        <w:sectPr w:rsidR="00CA5425">
          <w:pgSz w:w="11906" w:h="16838"/>
          <w:pgMar w:top="1440" w:right="1800" w:bottom="1440" w:left="1800" w:header="851" w:footer="992" w:gutter="0"/>
          <w:cols w:space="425"/>
          <w:docGrid w:type="lines" w:linePitch="312"/>
        </w:sectPr>
      </w:pPr>
    </w:p>
    <w:p w14:paraId="2E84D899" w14:textId="77777777" w:rsidR="00CA5425" w:rsidRDefault="00F05BCC">
      <w:pPr>
        <w:widowControl/>
        <w:spacing w:afterLines="50" w:after="120"/>
        <w:jc w:val="center"/>
        <w:rPr>
          <w:rStyle w:val="title1"/>
          <w:rFonts w:ascii="仿宋_GB2312" w:eastAsia="仿宋_GB2312"/>
          <w:b w:val="0"/>
          <w:bCs w:val="0"/>
          <w:color w:val="auto"/>
          <w:sz w:val="32"/>
          <w:szCs w:val="32"/>
        </w:rPr>
      </w:pPr>
      <w:r>
        <w:rPr>
          <w:rStyle w:val="title1"/>
          <w:rFonts w:ascii="仿宋_GB2312" w:eastAsia="仿宋_GB2312" w:hint="eastAsia"/>
          <w:b w:val="0"/>
          <w:bCs w:val="0"/>
          <w:color w:val="auto"/>
          <w:sz w:val="32"/>
          <w:szCs w:val="32"/>
        </w:rPr>
        <w:lastRenderedPageBreak/>
        <w:t>1、</w:t>
      </w:r>
      <w:r>
        <w:rPr>
          <w:rStyle w:val="title1"/>
          <w:rFonts w:ascii="仿宋_GB2312" w:eastAsia="仿宋_GB2312"/>
          <w:b w:val="0"/>
          <w:bCs w:val="0"/>
          <w:color w:val="auto"/>
          <w:sz w:val="32"/>
          <w:szCs w:val="32"/>
        </w:rPr>
        <w:t>主要知识产权和标准规范目录</w:t>
      </w:r>
    </w:p>
    <w:tbl>
      <w:tblPr>
        <w:tblW w:w="1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3050"/>
        <w:gridCol w:w="709"/>
        <w:gridCol w:w="1426"/>
        <w:gridCol w:w="1409"/>
        <w:gridCol w:w="1275"/>
        <w:gridCol w:w="1985"/>
        <w:gridCol w:w="2183"/>
        <w:gridCol w:w="1265"/>
      </w:tblGrid>
      <w:tr w:rsidR="00CA5425" w14:paraId="0895F82C" w14:textId="77777777">
        <w:trPr>
          <w:trHeight w:val="507"/>
          <w:jc w:val="center"/>
        </w:trPr>
        <w:tc>
          <w:tcPr>
            <w:tcW w:w="1198" w:type="dxa"/>
            <w:tcBorders>
              <w:top w:val="single" w:sz="4" w:space="0" w:color="auto"/>
              <w:left w:val="single" w:sz="4" w:space="0" w:color="auto"/>
              <w:bottom w:val="single" w:sz="4" w:space="0" w:color="auto"/>
              <w:right w:val="single" w:sz="4" w:space="0" w:color="auto"/>
            </w:tcBorders>
            <w:vAlign w:val="center"/>
          </w:tcPr>
          <w:p w14:paraId="39764185"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知识产权</w:t>
            </w:r>
          </w:p>
          <w:p w14:paraId="08BC604A"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（标准规范）类别</w:t>
            </w:r>
          </w:p>
        </w:tc>
        <w:tc>
          <w:tcPr>
            <w:tcW w:w="3050" w:type="dxa"/>
            <w:tcBorders>
              <w:top w:val="single" w:sz="4" w:space="0" w:color="auto"/>
              <w:left w:val="nil"/>
              <w:bottom w:val="single" w:sz="4" w:space="0" w:color="auto"/>
              <w:right w:val="single" w:sz="4" w:space="0" w:color="auto"/>
            </w:tcBorders>
            <w:vAlign w:val="center"/>
          </w:tcPr>
          <w:p w14:paraId="3DC6A99C"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知识产权（标准规范）</w:t>
            </w:r>
          </w:p>
          <w:p w14:paraId="09659E64"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具体名称</w:t>
            </w:r>
          </w:p>
        </w:tc>
        <w:tc>
          <w:tcPr>
            <w:tcW w:w="709" w:type="dxa"/>
            <w:tcBorders>
              <w:top w:val="single" w:sz="4" w:space="0" w:color="auto"/>
              <w:left w:val="nil"/>
              <w:bottom w:val="single" w:sz="4" w:space="0" w:color="auto"/>
              <w:right w:val="single" w:sz="4" w:space="0" w:color="auto"/>
            </w:tcBorders>
            <w:vAlign w:val="center"/>
          </w:tcPr>
          <w:p w14:paraId="1A7A1834"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国家</w:t>
            </w:r>
          </w:p>
          <w:p w14:paraId="58FF4D5E"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（地区）</w:t>
            </w:r>
          </w:p>
        </w:tc>
        <w:tc>
          <w:tcPr>
            <w:tcW w:w="1426" w:type="dxa"/>
            <w:tcBorders>
              <w:top w:val="single" w:sz="4" w:space="0" w:color="auto"/>
              <w:left w:val="nil"/>
              <w:bottom w:val="single" w:sz="4" w:space="0" w:color="auto"/>
              <w:right w:val="single" w:sz="4" w:space="0" w:color="auto"/>
            </w:tcBorders>
            <w:vAlign w:val="center"/>
          </w:tcPr>
          <w:p w14:paraId="5547FE1E"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授权号</w:t>
            </w:r>
          </w:p>
          <w:p w14:paraId="45EC9F1D"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（标准规范编号）</w:t>
            </w:r>
          </w:p>
        </w:tc>
        <w:tc>
          <w:tcPr>
            <w:tcW w:w="1409" w:type="dxa"/>
            <w:tcBorders>
              <w:top w:val="single" w:sz="4" w:space="0" w:color="auto"/>
              <w:left w:val="nil"/>
              <w:bottom w:val="single" w:sz="4" w:space="0" w:color="auto"/>
              <w:right w:val="single" w:sz="4" w:space="0" w:color="auto"/>
            </w:tcBorders>
            <w:vAlign w:val="center"/>
          </w:tcPr>
          <w:p w14:paraId="21A0E9B0"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授权</w:t>
            </w:r>
          </w:p>
          <w:p w14:paraId="3531C9B9"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（标准发布）日期</w:t>
            </w:r>
          </w:p>
        </w:tc>
        <w:tc>
          <w:tcPr>
            <w:tcW w:w="1275" w:type="dxa"/>
            <w:tcBorders>
              <w:top w:val="single" w:sz="4" w:space="0" w:color="auto"/>
              <w:left w:val="nil"/>
              <w:bottom w:val="single" w:sz="4" w:space="0" w:color="auto"/>
              <w:right w:val="single" w:sz="4" w:space="0" w:color="auto"/>
            </w:tcBorders>
            <w:vAlign w:val="center"/>
          </w:tcPr>
          <w:p w14:paraId="52148E4E"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证书编号（标准规范批准发布部门）</w:t>
            </w:r>
          </w:p>
        </w:tc>
        <w:tc>
          <w:tcPr>
            <w:tcW w:w="1985" w:type="dxa"/>
            <w:tcBorders>
              <w:top w:val="single" w:sz="4" w:space="0" w:color="auto"/>
              <w:left w:val="nil"/>
              <w:bottom w:val="single" w:sz="4" w:space="0" w:color="auto"/>
              <w:right w:val="single" w:sz="4" w:space="0" w:color="auto"/>
            </w:tcBorders>
            <w:vAlign w:val="center"/>
          </w:tcPr>
          <w:p w14:paraId="79A426D7"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权利人（标准规范起草单位）</w:t>
            </w:r>
          </w:p>
        </w:tc>
        <w:tc>
          <w:tcPr>
            <w:tcW w:w="2183" w:type="dxa"/>
            <w:tcBorders>
              <w:top w:val="single" w:sz="4" w:space="0" w:color="auto"/>
              <w:left w:val="nil"/>
              <w:bottom w:val="single" w:sz="4" w:space="0" w:color="auto"/>
              <w:right w:val="single" w:sz="4" w:space="0" w:color="auto"/>
            </w:tcBorders>
            <w:vAlign w:val="center"/>
          </w:tcPr>
          <w:p w14:paraId="29730483"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发明人</w:t>
            </w:r>
          </w:p>
          <w:p w14:paraId="3C80D98D"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（标准规范起草人）</w:t>
            </w:r>
          </w:p>
        </w:tc>
        <w:tc>
          <w:tcPr>
            <w:tcW w:w="1265" w:type="dxa"/>
            <w:tcBorders>
              <w:top w:val="single" w:sz="4" w:space="0" w:color="auto"/>
              <w:left w:val="nil"/>
              <w:bottom w:val="single" w:sz="4" w:space="0" w:color="auto"/>
              <w:right w:val="single" w:sz="4" w:space="0" w:color="auto"/>
            </w:tcBorders>
            <w:vAlign w:val="center"/>
          </w:tcPr>
          <w:p w14:paraId="3626C666"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发明专利（标准规范）有效状态</w:t>
            </w:r>
          </w:p>
        </w:tc>
      </w:tr>
      <w:tr w:rsidR="00185D64" w14:paraId="58B16007" w14:textId="77777777">
        <w:trPr>
          <w:trHeight w:val="2350"/>
          <w:jc w:val="center"/>
        </w:trPr>
        <w:tc>
          <w:tcPr>
            <w:tcW w:w="1198" w:type="dxa"/>
            <w:tcBorders>
              <w:top w:val="single" w:sz="4" w:space="0" w:color="auto"/>
              <w:left w:val="single" w:sz="4" w:space="0" w:color="auto"/>
              <w:bottom w:val="single" w:sz="4" w:space="0" w:color="auto"/>
              <w:right w:val="single" w:sz="4" w:space="0" w:color="auto"/>
            </w:tcBorders>
            <w:vAlign w:val="center"/>
          </w:tcPr>
          <w:p w14:paraId="7C5E5D8A" w14:textId="2BC89022"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发明专利</w:t>
            </w:r>
          </w:p>
        </w:tc>
        <w:tc>
          <w:tcPr>
            <w:tcW w:w="3050" w:type="dxa"/>
            <w:tcBorders>
              <w:top w:val="single" w:sz="4" w:space="0" w:color="auto"/>
              <w:left w:val="nil"/>
              <w:bottom w:val="single" w:sz="4" w:space="0" w:color="auto"/>
              <w:right w:val="single" w:sz="4" w:space="0" w:color="auto"/>
            </w:tcBorders>
            <w:vAlign w:val="center"/>
          </w:tcPr>
          <w:p w14:paraId="4B3761C1" w14:textId="79F869E1"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一种面向人机安全交互的可穿戴</w:t>
            </w:r>
            <w:proofErr w:type="gramStart"/>
            <w:r>
              <w:rPr>
                <w:rStyle w:val="title1"/>
                <w:rFonts w:eastAsia="仿宋_GB2312"/>
                <w:b w:val="0"/>
                <w:bCs w:val="0"/>
                <w:color w:val="auto"/>
              </w:rPr>
              <w:t>遥操作</w:t>
            </w:r>
            <w:proofErr w:type="gramEnd"/>
            <w:r>
              <w:rPr>
                <w:rStyle w:val="title1"/>
                <w:rFonts w:eastAsia="仿宋_GB2312"/>
                <w:b w:val="0"/>
                <w:bCs w:val="0"/>
                <w:color w:val="auto"/>
              </w:rPr>
              <w:t>智能化装备</w:t>
            </w:r>
          </w:p>
        </w:tc>
        <w:tc>
          <w:tcPr>
            <w:tcW w:w="709" w:type="dxa"/>
            <w:tcBorders>
              <w:top w:val="single" w:sz="4" w:space="0" w:color="auto"/>
              <w:left w:val="nil"/>
              <w:bottom w:val="single" w:sz="4" w:space="0" w:color="auto"/>
              <w:right w:val="single" w:sz="4" w:space="0" w:color="auto"/>
            </w:tcBorders>
            <w:vAlign w:val="center"/>
          </w:tcPr>
          <w:p w14:paraId="26AE153D" w14:textId="6A44C255"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中国</w:t>
            </w:r>
          </w:p>
        </w:tc>
        <w:tc>
          <w:tcPr>
            <w:tcW w:w="1426" w:type="dxa"/>
            <w:tcBorders>
              <w:top w:val="single" w:sz="4" w:space="0" w:color="auto"/>
              <w:left w:val="nil"/>
              <w:bottom w:val="single" w:sz="4" w:space="0" w:color="auto"/>
              <w:right w:val="single" w:sz="4" w:space="0" w:color="auto"/>
            </w:tcBorders>
            <w:vAlign w:val="center"/>
          </w:tcPr>
          <w:p w14:paraId="7F717CC1" w14:textId="36159928" w:rsidR="00185D64" w:rsidRDefault="00185D64" w:rsidP="00185D64">
            <w:pPr>
              <w:widowControl/>
              <w:jc w:val="center"/>
              <w:textAlignment w:val="center"/>
              <w:rPr>
                <w:rStyle w:val="title1"/>
                <w:rFonts w:eastAsia="仿宋_GB2312"/>
                <w:b w:val="0"/>
                <w:bCs w:val="0"/>
                <w:color w:val="auto"/>
              </w:rPr>
            </w:pPr>
            <w:r>
              <w:rPr>
                <w:rStyle w:val="title1"/>
                <w:rFonts w:eastAsia="仿宋_GB2312"/>
                <w:b w:val="0"/>
                <w:bCs w:val="0"/>
                <w:color w:val="auto"/>
              </w:rPr>
              <w:t>ZL202410867385.5</w:t>
            </w:r>
          </w:p>
        </w:tc>
        <w:tc>
          <w:tcPr>
            <w:tcW w:w="1409" w:type="dxa"/>
            <w:tcBorders>
              <w:top w:val="single" w:sz="4" w:space="0" w:color="auto"/>
              <w:left w:val="nil"/>
              <w:bottom w:val="single" w:sz="4" w:space="0" w:color="auto"/>
              <w:right w:val="single" w:sz="4" w:space="0" w:color="auto"/>
            </w:tcBorders>
            <w:vAlign w:val="center"/>
          </w:tcPr>
          <w:p w14:paraId="3FCBEFC6" w14:textId="4B1BFC22"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2024</w:t>
            </w:r>
            <w:r>
              <w:rPr>
                <w:rStyle w:val="title1"/>
                <w:rFonts w:eastAsia="仿宋_GB2312"/>
                <w:b w:val="0"/>
                <w:bCs w:val="0"/>
                <w:color w:val="auto"/>
              </w:rPr>
              <w:t>年</w:t>
            </w:r>
            <w:r>
              <w:rPr>
                <w:rStyle w:val="title1"/>
                <w:rFonts w:eastAsia="仿宋_GB2312"/>
                <w:b w:val="0"/>
                <w:bCs w:val="0"/>
                <w:color w:val="auto"/>
              </w:rPr>
              <w:t>10</w:t>
            </w:r>
            <w:r>
              <w:rPr>
                <w:rStyle w:val="title1"/>
                <w:rFonts w:eastAsia="仿宋_GB2312"/>
                <w:b w:val="0"/>
                <w:bCs w:val="0"/>
                <w:color w:val="auto"/>
              </w:rPr>
              <w:t>月</w:t>
            </w:r>
            <w:r>
              <w:rPr>
                <w:rStyle w:val="title1"/>
                <w:rFonts w:eastAsia="仿宋_GB2312"/>
                <w:b w:val="0"/>
                <w:bCs w:val="0"/>
                <w:color w:val="auto"/>
              </w:rPr>
              <w:t>11</w:t>
            </w:r>
            <w:r>
              <w:rPr>
                <w:rStyle w:val="title1"/>
                <w:rFonts w:eastAsia="仿宋_GB2312"/>
                <w:b w:val="0"/>
                <w:bCs w:val="0"/>
                <w:color w:val="auto"/>
              </w:rPr>
              <w:t>日</w:t>
            </w:r>
          </w:p>
        </w:tc>
        <w:tc>
          <w:tcPr>
            <w:tcW w:w="1275" w:type="dxa"/>
            <w:tcBorders>
              <w:top w:val="single" w:sz="4" w:space="0" w:color="auto"/>
              <w:left w:val="nil"/>
              <w:bottom w:val="single" w:sz="4" w:space="0" w:color="auto"/>
              <w:right w:val="single" w:sz="4" w:space="0" w:color="auto"/>
            </w:tcBorders>
            <w:vAlign w:val="center"/>
          </w:tcPr>
          <w:p w14:paraId="0DBA5BEB" w14:textId="42C8D59C" w:rsidR="00185D64" w:rsidRDefault="00185D64" w:rsidP="00185D64">
            <w:pPr>
              <w:widowControl/>
              <w:jc w:val="center"/>
              <w:textAlignment w:val="center"/>
              <w:rPr>
                <w:rStyle w:val="title1"/>
                <w:rFonts w:eastAsia="仿宋_GB2312"/>
                <w:b w:val="0"/>
                <w:bCs w:val="0"/>
                <w:color w:val="auto"/>
              </w:rPr>
            </w:pPr>
            <w:r>
              <w:rPr>
                <w:rStyle w:val="title1"/>
                <w:rFonts w:eastAsia="仿宋_GB2312"/>
                <w:b w:val="0"/>
                <w:bCs w:val="0"/>
                <w:color w:val="auto"/>
              </w:rPr>
              <w:t>7434869</w:t>
            </w:r>
          </w:p>
        </w:tc>
        <w:tc>
          <w:tcPr>
            <w:tcW w:w="1985" w:type="dxa"/>
            <w:tcBorders>
              <w:top w:val="single" w:sz="4" w:space="0" w:color="auto"/>
              <w:left w:val="nil"/>
              <w:bottom w:val="single" w:sz="4" w:space="0" w:color="auto"/>
              <w:right w:val="single" w:sz="4" w:space="0" w:color="auto"/>
            </w:tcBorders>
            <w:vAlign w:val="center"/>
          </w:tcPr>
          <w:p w14:paraId="416509CF" w14:textId="74FBA31C"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浙江大学</w:t>
            </w:r>
            <w:r>
              <w:rPr>
                <w:rStyle w:val="title1"/>
                <w:rFonts w:eastAsia="仿宋_GB2312" w:hint="eastAsia"/>
                <w:b w:val="0"/>
                <w:bCs w:val="0"/>
                <w:color w:val="auto"/>
              </w:rPr>
              <w:t>；</w:t>
            </w:r>
            <w:r>
              <w:rPr>
                <w:rStyle w:val="title1"/>
                <w:rFonts w:eastAsia="仿宋_GB2312"/>
                <w:b w:val="0"/>
                <w:bCs w:val="0"/>
                <w:color w:val="auto"/>
              </w:rPr>
              <w:t>东方电气股份有限公司</w:t>
            </w:r>
            <w:r>
              <w:rPr>
                <w:rStyle w:val="title1"/>
                <w:rFonts w:eastAsia="仿宋_GB2312" w:hint="eastAsia"/>
                <w:b w:val="0"/>
                <w:bCs w:val="0"/>
                <w:color w:val="auto"/>
              </w:rPr>
              <w:t>；</w:t>
            </w:r>
            <w:r>
              <w:rPr>
                <w:rStyle w:val="title1"/>
                <w:rFonts w:eastAsia="仿宋_GB2312"/>
                <w:b w:val="0"/>
                <w:bCs w:val="0"/>
                <w:color w:val="auto"/>
              </w:rPr>
              <w:t>东方电气长三角</w:t>
            </w:r>
            <w:r>
              <w:rPr>
                <w:rStyle w:val="title1"/>
                <w:rFonts w:eastAsia="仿宋_GB2312"/>
                <w:b w:val="0"/>
                <w:bCs w:val="0"/>
                <w:color w:val="auto"/>
              </w:rPr>
              <w:t>(</w:t>
            </w:r>
            <w:r>
              <w:rPr>
                <w:rStyle w:val="title1"/>
                <w:rFonts w:eastAsia="仿宋_GB2312"/>
                <w:b w:val="0"/>
                <w:bCs w:val="0"/>
                <w:color w:val="auto"/>
              </w:rPr>
              <w:t>杭州</w:t>
            </w:r>
            <w:r>
              <w:rPr>
                <w:rStyle w:val="title1"/>
                <w:rFonts w:eastAsia="仿宋_GB2312"/>
                <w:b w:val="0"/>
                <w:bCs w:val="0"/>
                <w:color w:val="auto"/>
              </w:rPr>
              <w:t>)</w:t>
            </w:r>
            <w:r>
              <w:rPr>
                <w:rStyle w:val="title1"/>
                <w:rFonts w:eastAsia="仿宋_GB2312"/>
                <w:b w:val="0"/>
                <w:bCs w:val="0"/>
                <w:color w:val="auto"/>
              </w:rPr>
              <w:t>创新研究院有限公司</w:t>
            </w:r>
          </w:p>
        </w:tc>
        <w:tc>
          <w:tcPr>
            <w:tcW w:w="2183" w:type="dxa"/>
            <w:tcBorders>
              <w:top w:val="single" w:sz="4" w:space="0" w:color="auto"/>
              <w:left w:val="nil"/>
              <w:bottom w:val="single" w:sz="4" w:space="0" w:color="auto"/>
              <w:right w:val="single" w:sz="4" w:space="0" w:color="auto"/>
            </w:tcBorders>
            <w:vAlign w:val="center"/>
          </w:tcPr>
          <w:p w14:paraId="5C360FF5" w14:textId="378309BB" w:rsidR="00185D64" w:rsidRDefault="00185D64" w:rsidP="00185D64">
            <w:pPr>
              <w:widowControl/>
              <w:jc w:val="center"/>
              <w:rPr>
                <w:rStyle w:val="title1"/>
                <w:rFonts w:eastAsia="仿宋_GB2312"/>
                <w:b w:val="0"/>
                <w:bCs w:val="0"/>
                <w:color w:val="auto"/>
              </w:rPr>
            </w:pPr>
            <w:r>
              <w:rPr>
                <w:rStyle w:val="title1"/>
                <w:rFonts w:eastAsia="仿宋_GB2312"/>
                <w:color w:val="auto"/>
              </w:rPr>
              <w:t>杨赓</w:t>
            </w:r>
            <w:r>
              <w:rPr>
                <w:rStyle w:val="title1"/>
                <w:rFonts w:eastAsia="仿宋_GB2312"/>
                <w:b w:val="0"/>
                <w:bCs w:val="0"/>
                <w:color w:val="auto"/>
              </w:rPr>
              <w:t>、汪若菡、陈弈、崔熹、</w:t>
            </w:r>
            <w:r>
              <w:rPr>
                <w:rStyle w:val="title1"/>
                <w:rFonts w:eastAsia="仿宋_GB2312"/>
                <w:color w:val="auto"/>
              </w:rPr>
              <w:t>吕鸿昊</w:t>
            </w:r>
            <w:r>
              <w:rPr>
                <w:rStyle w:val="title1"/>
                <w:rFonts w:eastAsia="仿宋_GB2312"/>
                <w:b w:val="0"/>
                <w:bCs w:val="0"/>
                <w:color w:val="auto"/>
              </w:rPr>
              <w:t>、张光耀、</w:t>
            </w:r>
            <w:r>
              <w:rPr>
                <w:rStyle w:val="title1"/>
                <w:rFonts w:eastAsia="仿宋_GB2312"/>
                <w:color w:val="auto"/>
              </w:rPr>
              <w:t>董娜</w:t>
            </w:r>
            <w:r>
              <w:rPr>
                <w:rStyle w:val="title1"/>
                <w:rFonts w:eastAsia="仿宋_GB2312"/>
                <w:b w:val="0"/>
                <w:bCs w:val="0"/>
                <w:color w:val="auto"/>
              </w:rPr>
              <w:t>、张中伟、徐国辉、吕鹏</w:t>
            </w:r>
          </w:p>
        </w:tc>
        <w:tc>
          <w:tcPr>
            <w:tcW w:w="1265" w:type="dxa"/>
            <w:tcBorders>
              <w:top w:val="single" w:sz="4" w:space="0" w:color="auto"/>
              <w:left w:val="nil"/>
              <w:bottom w:val="single" w:sz="4" w:space="0" w:color="auto"/>
              <w:right w:val="single" w:sz="4" w:space="0" w:color="auto"/>
            </w:tcBorders>
            <w:vAlign w:val="center"/>
          </w:tcPr>
          <w:p w14:paraId="210F07F7" w14:textId="156808CF"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有效</w:t>
            </w:r>
          </w:p>
        </w:tc>
      </w:tr>
      <w:tr w:rsidR="00185D64" w14:paraId="18005045" w14:textId="77777777" w:rsidTr="00CF63A8">
        <w:trPr>
          <w:trHeight w:val="1686"/>
          <w:jc w:val="center"/>
        </w:trPr>
        <w:tc>
          <w:tcPr>
            <w:tcW w:w="1198" w:type="dxa"/>
            <w:tcBorders>
              <w:top w:val="single" w:sz="4" w:space="0" w:color="auto"/>
              <w:left w:val="single" w:sz="4" w:space="0" w:color="auto"/>
              <w:bottom w:val="single" w:sz="4" w:space="0" w:color="auto"/>
              <w:right w:val="single" w:sz="4" w:space="0" w:color="auto"/>
            </w:tcBorders>
            <w:vAlign w:val="center"/>
          </w:tcPr>
          <w:p w14:paraId="27BDC975" w14:textId="0FDCF142" w:rsidR="00185D64" w:rsidRPr="00E71052" w:rsidRDefault="00185D64" w:rsidP="00185D64">
            <w:pPr>
              <w:widowControl/>
              <w:jc w:val="center"/>
              <w:rPr>
                <w:rStyle w:val="title1"/>
                <w:rFonts w:eastAsia="仿宋_GB2312"/>
                <w:b w:val="0"/>
                <w:bCs w:val="0"/>
                <w:color w:val="auto"/>
                <w:highlight w:val="yellow"/>
              </w:rPr>
            </w:pPr>
            <w:r w:rsidRPr="00CF63A8">
              <w:rPr>
                <w:rStyle w:val="title1"/>
                <w:rFonts w:eastAsia="仿宋_GB2312"/>
                <w:b w:val="0"/>
                <w:bCs w:val="0"/>
                <w:color w:val="auto"/>
              </w:rPr>
              <w:t>发明专利</w:t>
            </w:r>
          </w:p>
        </w:tc>
        <w:tc>
          <w:tcPr>
            <w:tcW w:w="3050" w:type="dxa"/>
            <w:tcBorders>
              <w:top w:val="single" w:sz="4" w:space="0" w:color="auto"/>
              <w:left w:val="nil"/>
              <w:bottom w:val="single" w:sz="4" w:space="0" w:color="auto"/>
              <w:right w:val="single" w:sz="4" w:space="0" w:color="auto"/>
            </w:tcBorders>
            <w:vAlign w:val="center"/>
          </w:tcPr>
          <w:p w14:paraId="36E649F9" w14:textId="4D71A753" w:rsidR="00185D64" w:rsidRPr="00E71052" w:rsidRDefault="00CF63A8" w:rsidP="00185D64">
            <w:pPr>
              <w:widowControl/>
              <w:jc w:val="center"/>
              <w:rPr>
                <w:rStyle w:val="title1"/>
                <w:rFonts w:eastAsia="仿宋_GB2312"/>
                <w:b w:val="0"/>
                <w:bCs w:val="0"/>
                <w:color w:val="auto"/>
                <w:highlight w:val="yellow"/>
              </w:rPr>
            </w:pPr>
            <w:r w:rsidRPr="00CF63A8">
              <w:rPr>
                <w:rStyle w:val="title1"/>
                <w:rFonts w:eastAsia="仿宋_GB2312" w:hint="eastAsia"/>
                <w:b w:val="0"/>
                <w:bCs w:val="0"/>
                <w:color w:val="auto"/>
              </w:rPr>
              <w:t>一种喷涂三元乙丙橡胶包覆纳米金属氧化物提高直流电缆工厂接头绝缘特性的方法</w:t>
            </w:r>
          </w:p>
        </w:tc>
        <w:tc>
          <w:tcPr>
            <w:tcW w:w="709" w:type="dxa"/>
            <w:tcBorders>
              <w:top w:val="single" w:sz="4" w:space="0" w:color="auto"/>
              <w:left w:val="nil"/>
              <w:bottom w:val="single" w:sz="4" w:space="0" w:color="auto"/>
              <w:right w:val="single" w:sz="4" w:space="0" w:color="auto"/>
            </w:tcBorders>
            <w:shd w:val="clear" w:color="auto" w:fill="auto"/>
            <w:vAlign w:val="center"/>
          </w:tcPr>
          <w:p w14:paraId="3BB09F56" w14:textId="54833A6B" w:rsidR="00185D64" w:rsidRPr="00E71052" w:rsidRDefault="00185D64" w:rsidP="00185D64">
            <w:pPr>
              <w:widowControl/>
              <w:jc w:val="center"/>
              <w:rPr>
                <w:rStyle w:val="title1"/>
                <w:rFonts w:eastAsia="仿宋_GB2312"/>
                <w:b w:val="0"/>
                <w:bCs w:val="0"/>
                <w:color w:val="auto"/>
                <w:highlight w:val="yellow"/>
              </w:rPr>
            </w:pPr>
            <w:r w:rsidRPr="00CF63A8">
              <w:rPr>
                <w:rStyle w:val="title1"/>
                <w:rFonts w:eastAsia="仿宋_GB2312"/>
                <w:b w:val="0"/>
                <w:bCs w:val="0"/>
                <w:color w:val="auto"/>
              </w:rPr>
              <w:t>中国</w:t>
            </w:r>
          </w:p>
        </w:tc>
        <w:tc>
          <w:tcPr>
            <w:tcW w:w="1426" w:type="dxa"/>
            <w:tcBorders>
              <w:top w:val="single" w:sz="4" w:space="0" w:color="auto"/>
              <w:left w:val="nil"/>
              <w:bottom w:val="single" w:sz="4" w:space="0" w:color="auto"/>
              <w:right w:val="single" w:sz="4" w:space="0" w:color="auto"/>
            </w:tcBorders>
            <w:vAlign w:val="center"/>
          </w:tcPr>
          <w:p w14:paraId="01DD83D5" w14:textId="6CD64E73" w:rsidR="00185D64" w:rsidRPr="00E71052" w:rsidRDefault="00CF63A8" w:rsidP="00185D64">
            <w:pPr>
              <w:widowControl/>
              <w:jc w:val="center"/>
              <w:textAlignment w:val="center"/>
              <w:rPr>
                <w:rStyle w:val="title1"/>
                <w:rFonts w:eastAsia="仿宋_GB2312"/>
                <w:b w:val="0"/>
                <w:bCs w:val="0"/>
                <w:color w:val="auto"/>
                <w:highlight w:val="yellow"/>
              </w:rPr>
            </w:pPr>
            <w:r w:rsidRPr="00CF63A8">
              <w:rPr>
                <w:rStyle w:val="title1"/>
                <w:rFonts w:eastAsia="仿宋_GB2312"/>
                <w:b w:val="0"/>
                <w:bCs w:val="0"/>
                <w:color w:val="auto"/>
              </w:rPr>
              <w:t>ZL202210677024.5</w:t>
            </w:r>
          </w:p>
        </w:tc>
        <w:tc>
          <w:tcPr>
            <w:tcW w:w="1409" w:type="dxa"/>
            <w:tcBorders>
              <w:top w:val="single" w:sz="4" w:space="0" w:color="auto"/>
              <w:left w:val="nil"/>
              <w:bottom w:val="single" w:sz="4" w:space="0" w:color="auto"/>
              <w:right w:val="single" w:sz="4" w:space="0" w:color="auto"/>
            </w:tcBorders>
            <w:vAlign w:val="center"/>
          </w:tcPr>
          <w:p w14:paraId="2A1730D6" w14:textId="2DD92B58" w:rsidR="00185D64" w:rsidRPr="00E71052" w:rsidRDefault="00185D64" w:rsidP="00185D64">
            <w:pPr>
              <w:widowControl/>
              <w:jc w:val="center"/>
              <w:rPr>
                <w:rStyle w:val="title1"/>
                <w:rFonts w:eastAsia="仿宋_GB2312"/>
                <w:b w:val="0"/>
                <w:bCs w:val="0"/>
                <w:color w:val="auto"/>
                <w:highlight w:val="yellow"/>
              </w:rPr>
            </w:pPr>
            <w:r w:rsidRPr="00CF63A8">
              <w:rPr>
                <w:rStyle w:val="title1"/>
                <w:rFonts w:eastAsia="仿宋_GB2312"/>
                <w:b w:val="0"/>
                <w:bCs w:val="0"/>
                <w:color w:val="auto"/>
              </w:rPr>
              <w:t>202</w:t>
            </w:r>
            <w:r w:rsidR="00CF63A8" w:rsidRPr="00CF63A8">
              <w:rPr>
                <w:rStyle w:val="title1"/>
                <w:rFonts w:eastAsia="仿宋_GB2312" w:hint="eastAsia"/>
                <w:b w:val="0"/>
                <w:bCs w:val="0"/>
                <w:color w:val="auto"/>
              </w:rPr>
              <w:t>2</w:t>
            </w:r>
            <w:r w:rsidRPr="00CF63A8">
              <w:rPr>
                <w:rStyle w:val="title1"/>
                <w:rFonts w:eastAsia="仿宋_GB2312"/>
                <w:b w:val="0"/>
                <w:bCs w:val="0"/>
                <w:color w:val="auto"/>
              </w:rPr>
              <w:t>年</w:t>
            </w:r>
            <w:r w:rsidR="00CF63A8" w:rsidRPr="00CF63A8">
              <w:rPr>
                <w:rStyle w:val="title1"/>
                <w:rFonts w:eastAsia="仿宋_GB2312" w:hint="eastAsia"/>
                <w:b w:val="0"/>
                <w:bCs w:val="0"/>
                <w:color w:val="auto"/>
              </w:rPr>
              <w:t>11</w:t>
            </w:r>
            <w:r w:rsidRPr="00CF63A8">
              <w:rPr>
                <w:rStyle w:val="title1"/>
                <w:rFonts w:eastAsia="仿宋_GB2312"/>
                <w:b w:val="0"/>
                <w:bCs w:val="0"/>
                <w:color w:val="auto"/>
              </w:rPr>
              <w:t>月</w:t>
            </w:r>
            <w:r w:rsidRPr="00CF63A8">
              <w:rPr>
                <w:rStyle w:val="title1"/>
                <w:rFonts w:eastAsia="仿宋_GB2312" w:hint="eastAsia"/>
                <w:b w:val="0"/>
                <w:bCs w:val="0"/>
                <w:color w:val="auto"/>
              </w:rPr>
              <w:t>2</w:t>
            </w:r>
            <w:r w:rsidR="00CF63A8" w:rsidRPr="00CF63A8">
              <w:rPr>
                <w:rStyle w:val="title1"/>
                <w:rFonts w:eastAsia="仿宋_GB2312" w:hint="eastAsia"/>
                <w:b w:val="0"/>
                <w:bCs w:val="0"/>
                <w:color w:val="auto"/>
              </w:rPr>
              <w:t>2</w:t>
            </w:r>
            <w:r w:rsidRPr="00CF63A8">
              <w:rPr>
                <w:rStyle w:val="title1"/>
                <w:rFonts w:eastAsia="仿宋_GB2312"/>
                <w:b w:val="0"/>
                <w:bCs w:val="0"/>
                <w:color w:val="auto"/>
              </w:rPr>
              <w:t>日</w:t>
            </w:r>
          </w:p>
        </w:tc>
        <w:tc>
          <w:tcPr>
            <w:tcW w:w="1275" w:type="dxa"/>
            <w:tcBorders>
              <w:top w:val="single" w:sz="4" w:space="0" w:color="auto"/>
              <w:left w:val="nil"/>
              <w:bottom w:val="single" w:sz="4" w:space="0" w:color="auto"/>
              <w:right w:val="single" w:sz="4" w:space="0" w:color="auto"/>
            </w:tcBorders>
            <w:vAlign w:val="center"/>
          </w:tcPr>
          <w:p w14:paraId="56B94CE6" w14:textId="33D95882" w:rsidR="00185D64" w:rsidRPr="00E71052" w:rsidRDefault="00CF63A8" w:rsidP="00185D64">
            <w:pPr>
              <w:widowControl/>
              <w:jc w:val="center"/>
              <w:textAlignment w:val="center"/>
              <w:rPr>
                <w:rStyle w:val="title1"/>
                <w:rFonts w:eastAsia="仿宋_GB2312"/>
                <w:b w:val="0"/>
                <w:bCs w:val="0"/>
                <w:color w:val="auto"/>
                <w:highlight w:val="yellow"/>
              </w:rPr>
            </w:pPr>
            <w:r w:rsidRPr="00CF63A8">
              <w:rPr>
                <w:rStyle w:val="title1"/>
                <w:rFonts w:eastAsia="仿宋_GB2312"/>
                <w:b w:val="0"/>
                <w:bCs w:val="0"/>
                <w:color w:val="auto"/>
              </w:rPr>
              <w:t>5598546</w:t>
            </w:r>
          </w:p>
        </w:tc>
        <w:tc>
          <w:tcPr>
            <w:tcW w:w="1985" w:type="dxa"/>
            <w:tcBorders>
              <w:top w:val="single" w:sz="4" w:space="0" w:color="auto"/>
              <w:left w:val="nil"/>
              <w:bottom w:val="single" w:sz="4" w:space="0" w:color="auto"/>
              <w:right w:val="single" w:sz="4" w:space="0" w:color="auto"/>
            </w:tcBorders>
            <w:vAlign w:val="center"/>
          </w:tcPr>
          <w:p w14:paraId="1DC7E527" w14:textId="30BBC40C" w:rsidR="00185D64" w:rsidRPr="00E71052" w:rsidRDefault="00CF63A8" w:rsidP="00185D64">
            <w:pPr>
              <w:widowControl/>
              <w:jc w:val="center"/>
              <w:rPr>
                <w:rStyle w:val="title1"/>
                <w:rFonts w:eastAsia="仿宋_GB2312"/>
                <w:b w:val="0"/>
                <w:bCs w:val="0"/>
                <w:color w:val="auto"/>
                <w:highlight w:val="yellow"/>
              </w:rPr>
            </w:pPr>
            <w:r w:rsidRPr="00CF63A8">
              <w:rPr>
                <w:rStyle w:val="title1"/>
                <w:rFonts w:eastAsia="仿宋_GB2312" w:hint="eastAsia"/>
                <w:b w:val="0"/>
                <w:bCs w:val="0"/>
                <w:color w:val="auto"/>
              </w:rPr>
              <w:t>浙江大学</w:t>
            </w:r>
          </w:p>
        </w:tc>
        <w:tc>
          <w:tcPr>
            <w:tcW w:w="2183" w:type="dxa"/>
            <w:tcBorders>
              <w:top w:val="single" w:sz="4" w:space="0" w:color="auto"/>
              <w:left w:val="nil"/>
              <w:bottom w:val="single" w:sz="4" w:space="0" w:color="auto"/>
              <w:right w:val="single" w:sz="4" w:space="0" w:color="auto"/>
            </w:tcBorders>
            <w:vAlign w:val="center"/>
          </w:tcPr>
          <w:p w14:paraId="18AEDB98" w14:textId="456508A6" w:rsidR="00185D64" w:rsidRPr="00E71052" w:rsidRDefault="00CF63A8" w:rsidP="00185D64">
            <w:pPr>
              <w:widowControl/>
              <w:jc w:val="center"/>
              <w:rPr>
                <w:rStyle w:val="title1"/>
                <w:rFonts w:eastAsia="仿宋_GB2312"/>
                <w:b w:val="0"/>
                <w:bCs w:val="0"/>
                <w:color w:val="auto"/>
                <w:highlight w:val="yellow"/>
              </w:rPr>
            </w:pPr>
            <w:r w:rsidRPr="00CF63A8">
              <w:rPr>
                <w:rStyle w:val="title1"/>
                <w:rFonts w:eastAsia="仿宋_GB2312" w:hint="eastAsia"/>
                <w:color w:val="auto"/>
              </w:rPr>
              <w:t>陈向荣</w:t>
            </w:r>
            <w:r>
              <w:rPr>
                <w:rStyle w:val="title1"/>
                <w:rFonts w:eastAsia="仿宋_GB2312" w:hint="eastAsia"/>
                <w:b w:val="0"/>
                <w:bCs w:val="0"/>
                <w:color w:val="auto"/>
              </w:rPr>
              <w:t>、</w:t>
            </w:r>
            <w:r w:rsidRPr="00CF63A8">
              <w:rPr>
                <w:rStyle w:val="title1"/>
                <w:rFonts w:eastAsia="仿宋_GB2312" w:hint="eastAsia"/>
                <w:b w:val="0"/>
                <w:bCs w:val="0"/>
                <w:color w:val="auto"/>
              </w:rPr>
              <w:t>孟繁博</w:t>
            </w:r>
            <w:r>
              <w:rPr>
                <w:rStyle w:val="title1"/>
                <w:rFonts w:eastAsia="仿宋_GB2312" w:hint="eastAsia"/>
                <w:b w:val="0"/>
                <w:bCs w:val="0"/>
                <w:color w:val="auto"/>
              </w:rPr>
              <w:t>、</w:t>
            </w:r>
            <w:r w:rsidRPr="00CF63A8">
              <w:rPr>
                <w:rStyle w:val="title1"/>
                <w:rFonts w:eastAsia="仿宋_GB2312" w:hint="eastAsia"/>
                <w:b w:val="0"/>
                <w:bCs w:val="0"/>
                <w:color w:val="auto"/>
              </w:rPr>
              <w:t>石逸雯</w:t>
            </w:r>
            <w:r>
              <w:rPr>
                <w:rStyle w:val="title1"/>
                <w:rFonts w:eastAsia="仿宋_GB2312" w:hint="eastAsia"/>
                <w:b w:val="0"/>
                <w:bCs w:val="0"/>
                <w:color w:val="auto"/>
              </w:rPr>
              <w:t>、</w:t>
            </w:r>
            <w:r w:rsidRPr="00CF63A8">
              <w:rPr>
                <w:rStyle w:val="title1"/>
                <w:rFonts w:eastAsia="仿宋_GB2312" w:hint="eastAsia"/>
                <w:b w:val="0"/>
                <w:bCs w:val="0"/>
                <w:color w:val="auto"/>
              </w:rPr>
              <w:t>洪泽林</w:t>
            </w:r>
            <w:r>
              <w:rPr>
                <w:rStyle w:val="title1"/>
                <w:rFonts w:eastAsia="仿宋_GB2312" w:hint="eastAsia"/>
                <w:b w:val="0"/>
                <w:bCs w:val="0"/>
                <w:color w:val="auto"/>
              </w:rPr>
              <w:t>、</w:t>
            </w:r>
            <w:r w:rsidRPr="00CF63A8">
              <w:rPr>
                <w:rStyle w:val="title1"/>
                <w:rFonts w:eastAsia="仿宋_GB2312" w:hint="eastAsia"/>
                <w:b w:val="0"/>
                <w:bCs w:val="0"/>
                <w:color w:val="auto"/>
              </w:rPr>
              <w:t>陈仁栋</w:t>
            </w:r>
            <w:r>
              <w:rPr>
                <w:rStyle w:val="title1"/>
                <w:rFonts w:eastAsia="仿宋_GB2312" w:hint="eastAsia"/>
                <w:b w:val="0"/>
                <w:bCs w:val="0"/>
                <w:color w:val="auto"/>
              </w:rPr>
              <w:t>、</w:t>
            </w:r>
            <w:r w:rsidRPr="00CF63A8">
              <w:rPr>
                <w:rStyle w:val="title1"/>
                <w:rFonts w:eastAsia="仿宋_GB2312" w:hint="eastAsia"/>
                <w:b w:val="0"/>
                <w:bCs w:val="0"/>
                <w:color w:val="auto"/>
              </w:rPr>
              <w:t>张少白</w:t>
            </w:r>
          </w:p>
        </w:tc>
        <w:tc>
          <w:tcPr>
            <w:tcW w:w="1265" w:type="dxa"/>
            <w:tcBorders>
              <w:top w:val="single" w:sz="4" w:space="0" w:color="auto"/>
              <w:left w:val="nil"/>
              <w:bottom w:val="single" w:sz="4" w:space="0" w:color="auto"/>
              <w:right w:val="single" w:sz="4" w:space="0" w:color="auto"/>
            </w:tcBorders>
            <w:vAlign w:val="center"/>
          </w:tcPr>
          <w:p w14:paraId="072B0235" w14:textId="3DA7CC13" w:rsidR="00185D64" w:rsidRPr="00E71052" w:rsidRDefault="00185D64" w:rsidP="00185D64">
            <w:pPr>
              <w:widowControl/>
              <w:jc w:val="center"/>
              <w:rPr>
                <w:rStyle w:val="title1"/>
                <w:rFonts w:eastAsia="仿宋_GB2312"/>
                <w:b w:val="0"/>
                <w:bCs w:val="0"/>
                <w:color w:val="auto"/>
                <w:highlight w:val="yellow"/>
              </w:rPr>
            </w:pPr>
            <w:r w:rsidRPr="00CF63A8">
              <w:rPr>
                <w:rStyle w:val="title1"/>
                <w:rFonts w:eastAsia="仿宋_GB2312"/>
                <w:b w:val="0"/>
                <w:bCs w:val="0"/>
                <w:color w:val="auto"/>
              </w:rPr>
              <w:t>有效</w:t>
            </w:r>
          </w:p>
        </w:tc>
      </w:tr>
      <w:tr w:rsidR="00185D64" w14:paraId="7DD41229" w14:textId="77777777">
        <w:trPr>
          <w:trHeight w:val="2154"/>
          <w:jc w:val="center"/>
        </w:trPr>
        <w:tc>
          <w:tcPr>
            <w:tcW w:w="1198" w:type="dxa"/>
            <w:tcBorders>
              <w:top w:val="single" w:sz="4" w:space="0" w:color="auto"/>
              <w:left w:val="single" w:sz="4" w:space="0" w:color="auto"/>
              <w:bottom w:val="single" w:sz="4" w:space="0" w:color="auto"/>
              <w:right w:val="single" w:sz="4" w:space="0" w:color="auto"/>
            </w:tcBorders>
            <w:vAlign w:val="center"/>
          </w:tcPr>
          <w:p w14:paraId="5F143690" w14:textId="40C1366C"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发明专利</w:t>
            </w:r>
          </w:p>
        </w:tc>
        <w:tc>
          <w:tcPr>
            <w:tcW w:w="3050" w:type="dxa"/>
            <w:tcBorders>
              <w:top w:val="single" w:sz="4" w:space="0" w:color="auto"/>
              <w:left w:val="nil"/>
              <w:bottom w:val="single" w:sz="4" w:space="0" w:color="auto"/>
              <w:right w:val="single" w:sz="4" w:space="0" w:color="auto"/>
            </w:tcBorders>
            <w:vAlign w:val="center"/>
          </w:tcPr>
          <w:p w14:paraId="257E27CD" w14:textId="0AB71340"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一种变压器取油样装置及其变压器取油样系统在线气密性检测方法</w:t>
            </w:r>
          </w:p>
        </w:tc>
        <w:tc>
          <w:tcPr>
            <w:tcW w:w="709" w:type="dxa"/>
            <w:tcBorders>
              <w:top w:val="single" w:sz="4" w:space="0" w:color="auto"/>
              <w:left w:val="nil"/>
              <w:bottom w:val="single" w:sz="4" w:space="0" w:color="auto"/>
              <w:right w:val="single" w:sz="4" w:space="0" w:color="auto"/>
            </w:tcBorders>
            <w:vAlign w:val="center"/>
          </w:tcPr>
          <w:p w14:paraId="73C9B61E" w14:textId="0152FAA0"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中国</w:t>
            </w:r>
          </w:p>
        </w:tc>
        <w:tc>
          <w:tcPr>
            <w:tcW w:w="1426" w:type="dxa"/>
            <w:tcBorders>
              <w:top w:val="single" w:sz="4" w:space="0" w:color="auto"/>
              <w:left w:val="nil"/>
              <w:bottom w:val="single" w:sz="4" w:space="0" w:color="auto"/>
              <w:right w:val="single" w:sz="4" w:space="0" w:color="auto"/>
            </w:tcBorders>
            <w:vAlign w:val="center"/>
          </w:tcPr>
          <w:p w14:paraId="1C5C8427" w14:textId="3BC049EA" w:rsidR="00185D64" w:rsidRDefault="00185D64" w:rsidP="00185D64">
            <w:pPr>
              <w:widowControl/>
              <w:jc w:val="center"/>
              <w:textAlignment w:val="center"/>
              <w:rPr>
                <w:rStyle w:val="title1"/>
                <w:rFonts w:eastAsia="仿宋_GB2312"/>
                <w:b w:val="0"/>
                <w:bCs w:val="0"/>
                <w:color w:val="auto"/>
              </w:rPr>
            </w:pPr>
            <w:r>
              <w:rPr>
                <w:rStyle w:val="title1"/>
                <w:rFonts w:eastAsia="仿宋_GB2312"/>
                <w:b w:val="0"/>
                <w:bCs w:val="0"/>
                <w:color w:val="auto"/>
              </w:rPr>
              <w:t>ZL202410551832.6</w:t>
            </w:r>
          </w:p>
        </w:tc>
        <w:tc>
          <w:tcPr>
            <w:tcW w:w="1409" w:type="dxa"/>
            <w:tcBorders>
              <w:top w:val="single" w:sz="4" w:space="0" w:color="auto"/>
              <w:left w:val="nil"/>
              <w:bottom w:val="single" w:sz="4" w:space="0" w:color="auto"/>
              <w:right w:val="single" w:sz="4" w:space="0" w:color="auto"/>
            </w:tcBorders>
            <w:vAlign w:val="center"/>
          </w:tcPr>
          <w:p w14:paraId="24468B56" w14:textId="6B83B3CB"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2024</w:t>
            </w:r>
            <w:r>
              <w:rPr>
                <w:rStyle w:val="title1"/>
                <w:rFonts w:eastAsia="仿宋_GB2312"/>
                <w:b w:val="0"/>
                <w:bCs w:val="0"/>
                <w:color w:val="auto"/>
              </w:rPr>
              <w:t>年</w:t>
            </w:r>
            <w:r>
              <w:rPr>
                <w:rStyle w:val="title1"/>
                <w:rFonts w:eastAsia="仿宋_GB2312"/>
                <w:b w:val="0"/>
                <w:bCs w:val="0"/>
                <w:color w:val="auto"/>
              </w:rPr>
              <w:t>7</w:t>
            </w:r>
            <w:r>
              <w:rPr>
                <w:rStyle w:val="title1"/>
                <w:rFonts w:eastAsia="仿宋_GB2312"/>
                <w:b w:val="0"/>
                <w:bCs w:val="0"/>
                <w:color w:val="auto"/>
              </w:rPr>
              <w:t>月</w:t>
            </w:r>
            <w:r>
              <w:rPr>
                <w:rStyle w:val="title1"/>
                <w:rFonts w:eastAsia="仿宋_GB2312"/>
                <w:b w:val="0"/>
                <w:bCs w:val="0"/>
                <w:color w:val="auto"/>
              </w:rPr>
              <w:t>30</w:t>
            </w:r>
            <w:r>
              <w:rPr>
                <w:rStyle w:val="title1"/>
                <w:rFonts w:eastAsia="仿宋_GB2312"/>
                <w:b w:val="0"/>
                <w:bCs w:val="0"/>
                <w:color w:val="auto"/>
              </w:rPr>
              <w:t>日</w:t>
            </w:r>
          </w:p>
        </w:tc>
        <w:tc>
          <w:tcPr>
            <w:tcW w:w="1275" w:type="dxa"/>
            <w:tcBorders>
              <w:top w:val="single" w:sz="4" w:space="0" w:color="auto"/>
              <w:left w:val="nil"/>
              <w:bottom w:val="single" w:sz="4" w:space="0" w:color="auto"/>
              <w:right w:val="single" w:sz="4" w:space="0" w:color="auto"/>
            </w:tcBorders>
            <w:vAlign w:val="center"/>
          </w:tcPr>
          <w:p w14:paraId="415C1A70" w14:textId="195180B0" w:rsidR="00185D64" w:rsidRDefault="00185D64" w:rsidP="00185D64">
            <w:pPr>
              <w:widowControl/>
              <w:jc w:val="center"/>
              <w:rPr>
                <w:rStyle w:val="title1"/>
                <w:rFonts w:eastAsia="仿宋_GB2312"/>
                <w:b w:val="0"/>
                <w:bCs w:val="0"/>
                <w:color w:val="auto"/>
                <w:highlight w:val="yellow"/>
              </w:rPr>
            </w:pPr>
            <w:r>
              <w:rPr>
                <w:rStyle w:val="title1"/>
                <w:rFonts w:eastAsia="仿宋_GB2312"/>
                <w:b w:val="0"/>
                <w:bCs w:val="0"/>
                <w:color w:val="auto"/>
              </w:rPr>
              <w:t>7239377</w:t>
            </w:r>
          </w:p>
        </w:tc>
        <w:tc>
          <w:tcPr>
            <w:tcW w:w="1985" w:type="dxa"/>
            <w:tcBorders>
              <w:top w:val="single" w:sz="4" w:space="0" w:color="auto"/>
              <w:left w:val="nil"/>
              <w:bottom w:val="single" w:sz="4" w:space="0" w:color="auto"/>
              <w:right w:val="single" w:sz="4" w:space="0" w:color="auto"/>
            </w:tcBorders>
            <w:vAlign w:val="center"/>
          </w:tcPr>
          <w:p w14:paraId="056F1D5F" w14:textId="51B23A46"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杭州申昊科技股份有限公司</w:t>
            </w:r>
          </w:p>
        </w:tc>
        <w:tc>
          <w:tcPr>
            <w:tcW w:w="2183" w:type="dxa"/>
            <w:tcBorders>
              <w:top w:val="single" w:sz="4" w:space="0" w:color="auto"/>
              <w:left w:val="nil"/>
              <w:bottom w:val="single" w:sz="4" w:space="0" w:color="auto"/>
              <w:right w:val="single" w:sz="4" w:space="0" w:color="auto"/>
            </w:tcBorders>
            <w:vAlign w:val="center"/>
          </w:tcPr>
          <w:p w14:paraId="12C68175" w14:textId="6A991E16" w:rsidR="00185D64" w:rsidRDefault="00185D64" w:rsidP="00185D64">
            <w:pPr>
              <w:widowControl/>
              <w:jc w:val="center"/>
              <w:textAlignment w:val="center"/>
              <w:rPr>
                <w:rStyle w:val="title1"/>
                <w:rFonts w:eastAsia="仿宋_GB2312"/>
                <w:b w:val="0"/>
                <w:bCs w:val="0"/>
                <w:color w:val="auto"/>
                <w:highlight w:val="yellow"/>
              </w:rPr>
            </w:pPr>
            <w:r>
              <w:rPr>
                <w:rStyle w:val="title1"/>
                <w:rFonts w:eastAsia="仿宋_GB2312" w:hint="eastAsia"/>
                <w:color w:val="auto"/>
              </w:rPr>
              <w:t>夏燕挺</w:t>
            </w:r>
            <w:r>
              <w:rPr>
                <w:rStyle w:val="title1"/>
                <w:rFonts w:eastAsia="仿宋_GB2312" w:hint="eastAsia"/>
                <w:b w:val="0"/>
                <w:bCs w:val="0"/>
                <w:color w:val="auto"/>
              </w:rPr>
              <w:t>、胡光杰、邹治银、杨子赫、曹光客、吴海腾</w:t>
            </w:r>
          </w:p>
        </w:tc>
        <w:tc>
          <w:tcPr>
            <w:tcW w:w="1265" w:type="dxa"/>
            <w:tcBorders>
              <w:top w:val="single" w:sz="4" w:space="0" w:color="auto"/>
              <w:left w:val="nil"/>
              <w:bottom w:val="single" w:sz="4" w:space="0" w:color="auto"/>
              <w:right w:val="single" w:sz="4" w:space="0" w:color="auto"/>
            </w:tcBorders>
            <w:vAlign w:val="center"/>
          </w:tcPr>
          <w:p w14:paraId="646124F7" w14:textId="7A981A7B"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有效</w:t>
            </w:r>
          </w:p>
        </w:tc>
      </w:tr>
      <w:tr w:rsidR="00185D64" w14:paraId="77333EED" w14:textId="77777777">
        <w:trPr>
          <w:trHeight w:val="507"/>
          <w:jc w:val="center"/>
        </w:trPr>
        <w:tc>
          <w:tcPr>
            <w:tcW w:w="1198" w:type="dxa"/>
            <w:tcBorders>
              <w:top w:val="single" w:sz="4" w:space="0" w:color="auto"/>
              <w:left w:val="single" w:sz="4" w:space="0" w:color="auto"/>
              <w:bottom w:val="single" w:sz="4" w:space="0" w:color="auto"/>
              <w:right w:val="single" w:sz="4" w:space="0" w:color="auto"/>
            </w:tcBorders>
            <w:vAlign w:val="center"/>
          </w:tcPr>
          <w:p w14:paraId="4BC9A774" w14:textId="0FD1B591"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lastRenderedPageBreak/>
              <w:t>发明专利</w:t>
            </w:r>
          </w:p>
        </w:tc>
        <w:tc>
          <w:tcPr>
            <w:tcW w:w="3050" w:type="dxa"/>
            <w:tcBorders>
              <w:top w:val="single" w:sz="4" w:space="0" w:color="auto"/>
              <w:left w:val="nil"/>
              <w:bottom w:val="single" w:sz="4" w:space="0" w:color="auto"/>
              <w:right w:val="single" w:sz="4" w:space="0" w:color="auto"/>
            </w:tcBorders>
            <w:vAlign w:val="center"/>
          </w:tcPr>
          <w:p w14:paraId="1229F106" w14:textId="5CB7D6C3"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杆上带电作业机器人设备</w:t>
            </w:r>
          </w:p>
        </w:tc>
        <w:tc>
          <w:tcPr>
            <w:tcW w:w="709" w:type="dxa"/>
            <w:tcBorders>
              <w:top w:val="single" w:sz="4" w:space="0" w:color="auto"/>
              <w:left w:val="nil"/>
              <w:bottom w:val="single" w:sz="4" w:space="0" w:color="auto"/>
              <w:right w:val="single" w:sz="4" w:space="0" w:color="auto"/>
            </w:tcBorders>
            <w:vAlign w:val="center"/>
          </w:tcPr>
          <w:p w14:paraId="6E102B86" w14:textId="671A38C3" w:rsidR="00185D64" w:rsidRDefault="00185D64" w:rsidP="00185D64">
            <w:pPr>
              <w:widowControl/>
              <w:adjustRightInd w:val="0"/>
              <w:snapToGrid w:val="0"/>
              <w:spacing w:line="273" w:lineRule="auto"/>
              <w:jc w:val="center"/>
              <w:rPr>
                <w:rStyle w:val="title1"/>
                <w:rFonts w:eastAsia="仿宋_GB2312"/>
                <w:b w:val="0"/>
                <w:bCs w:val="0"/>
                <w:color w:val="auto"/>
              </w:rPr>
            </w:pPr>
            <w:r>
              <w:rPr>
                <w:rStyle w:val="title1"/>
                <w:rFonts w:eastAsia="仿宋_GB2312"/>
                <w:b w:val="0"/>
                <w:bCs w:val="0"/>
                <w:color w:val="auto"/>
              </w:rPr>
              <w:t>中国</w:t>
            </w:r>
          </w:p>
        </w:tc>
        <w:tc>
          <w:tcPr>
            <w:tcW w:w="1426" w:type="dxa"/>
            <w:tcBorders>
              <w:top w:val="single" w:sz="4" w:space="0" w:color="auto"/>
              <w:left w:val="nil"/>
              <w:bottom w:val="single" w:sz="4" w:space="0" w:color="auto"/>
              <w:right w:val="single" w:sz="4" w:space="0" w:color="auto"/>
            </w:tcBorders>
            <w:vAlign w:val="center"/>
          </w:tcPr>
          <w:p w14:paraId="7D62A44B" w14:textId="503FD8EA"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ZL201811473229.1</w:t>
            </w:r>
          </w:p>
        </w:tc>
        <w:tc>
          <w:tcPr>
            <w:tcW w:w="1409" w:type="dxa"/>
            <w:tcBorders>
              <w:top w:val="single" w:sz="4" w:space="0" w:color="auto"/>
              <w:left w:val="nil"/>
              <w:bottom w:val="single" w:sz="4" w:space="0" w:color="auto"/>
              <w:right w:val="single" w:sz="4" w:space="0" w:color="auto"/>
            </w:tcBorders>
            <w:vAlign w:val="center"/>
          </w:tcPr>
          <w:p w14:paraId="4C45D1BF" w14:textId="6728D6A3"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2020</w:t>
            </w:r>
            <w:r>
              <w:rPr>
                <w:rStyle w:val="title1"/>
                <w:rFonts w:eastAsia="仿宋_GB2312"/>
                <w:b w:val="0"/>
                <w:bCs w:val="0"/>
                <w:color w:val="auto"/>
              </w:rPr>
              <w:t>年</w:t>
            </w:r>
            <w:r>
              <w:rPr>
                <w:rStyle w:val="title1"/>
                <w:rFonts w:eastAsia="仿宋_GB2312"/>
                <w:b w:val="0"/>
                <w:bCs w:val="0"/>
                <w:color w:val="auto"/>
              </w:rPr>
              <w:t>7</w:t>
            </w:r>
            <w:r>
              <w:rPr>
                <w:rStyle w:val="title1"/>
                <w:rFonts w:eastAsia="仿宋_GB2312"/>
                <w:b w:val="0"/>
                <w:bCs w:val="0"/>
                <w:color w:val="auto"/>
              </w:rPr>
              <w:t>月</w:t>
            </w:r>
            <w:r>
              <w:rPr>
                <w:rStyle w:val="title1"/>
                <w:rFonts w:eastAsia="仿宋_GB2312"/>
                <w:b w:val="0"/>
                <w:bCs w:val="0"/>
                <w:color w:val="auto"/>
              </w:rPr>
              <w:t>14</w:t>
            </w:r>
            <w:r>
              <w:rPr>
                <w:rStyle w:val="title1"/>
                <w:rFonts w:eastAsia="仿宋_GB2312"/>
                <w:b w:val="0"/>
                <w:bCs w:val="0"/>
                <w:color w:val="auto"/>
              </w:rPr>
              <w:t>日</w:t>
            </w:r>
          </w:p>
        </w:tc>
        <w:tc>
          <w:tcPr>
            <w:tcW w:w="1275" w:type="dxa"/>
            <w:tcBorders>
              <w:top w:val="single" w:sz="4" w:space="0" w:color="auto"/>
              <w:left w:val="nil"/>
              <w:bottom w:val="single" w:sz="4" w:space="0" w:color="auto"/>
              <w:right w:val="single" w:sz="4" w:space="0" w:color="auto"/>
            </w:tcBorders>
            <w:vAlign w:val="center"/>
          </w:tcPr>
          <w:p w14:paraId="2D8C7A02" w14:textId="52175A64"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3889943</w:t>
            </w:r>
          </w:p>
        </w:tc>
        <w:tc>
          <w:tcPr>
            <w:tcW w:w="1985" w:type="dxa"/>
            <w:tcBorders>
              <w:top w:val="single" w:sz="4" w:space="0" w:color="auto"/>
              <w:left w:val="nil"/>
              <w:bottom w:val="single" w:sz="4" w:space="0" w:color="auto"/>
              <w:right w:val="single" w:sz="4" w:space="0" w:color="auto"/>
            </w:tcBorders>
            <w:vAlign w:val="center"/>
          </w:tcPr>
          <w:p w14:paraId="01316E9B" w14:textId="6F4E192F" w:rsidR="00185D64" w:rsidRDefault="00185D64" w:rsidP="00185D64">
            <w:pPr>
              <w:widowControl/>
              <w:adjustRightInd w:val="0"/>
              <w:snapToGrid w:val="0"/>
              <w:spacing w:line="273" w:lineRule="auto"/>
              <w:jc w:val="center"/>
              <w:rPr>
                <w:rStyle w:val="title1"/>
                <w:rFonts w:eastAsia="仿宋_GB2312"/>
                <w:b w:val="0"/>
                <w:bCs w:val="0"/>
                <w:color w:val="auto"/>
              </w:rPr>
            </w:pPr>
            <w:proofErr w:type="gramStart"/>
            <w:r>
              <w:rPr>
                <w:rStyle w:val="title1"/>
                <w:rFonts w:eastAsia="仿宋_GB2312"/>
                <w:b w:val="0"/>
                <w:bCs w:val="0"/>
                <w:color w:val="auto"/>
              </w:rPr>
              <w:t>国网浙江嘉善县供电有限公司</w:t>
            </w:r>
            <w:proofErr w:type="gramEnd"/>
            <w:r>
              <w:rPr>
                <w:rStyle w:val="title1"/>
                <w:rFonts w:eastAsia="仿宋_GB2312" w:hint="eastAsia"/>
                <w:b w:val="0"/>
                <w:bCs w:val="0"/>
                <w:color w:val="auto"/>
              </w:rPr>
              <w:t>；</w:t>
            </w:r>
            <w:r>
              <w:rPr>
                <w:rStyle w:val="title1"/>
                <w:rFonts w:eastAsia="仿宋_GB2312"/>
                <w:b w:val="0"/>
                <w:bCs w:val="0"/>
                <w:color w:val="auto"/>
              </w:rPr>
              <w:t>嘉善恒兴电力建设有限公司</w:t>
            </w:r>
          </w:p>
        </w:tc>
        <w:tc>
          <w:tcPr>
            <w:tcW w:w="2183" w:type="dxa"/>
            <w:tcBorders>
              <w:top w:val="single" w:sz="4" w:space="0" w:color="auto"/>
              <w:left w:val="nil"/>
              <w:bottom w:val="single" w:sz="4" w:space="0" w:color="auto"/>
              <w:right w:val="single" w:sz="4" w:space="0" w:color="auto"/>
            </w:tcBorders>
            <w:vAlign w:val="center"/>
          </w:tcPr>
          <w:p w14:paraId="606CD58C" w14:textId="1E7D58E8"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陆峰、</w:t>
            </w:r>
            <w:r>
              <w:rPr>
                <w:rStyle w:val="title1"/>
                <w:rFonts w:eastAsia="仿宋_GB2312"/>
                <w:color w:val="auto"/>
              </w:rPr>
              <w:t>李飞伟</w:t>
            </w:r>
          </w:p>
        </w:tc>
        <w:tc>
          <w:tcPr>
            <w:tcW w:w="1265" w:type="dxa"/>
            <w:tcBorders>
              <w:top w:val="single" w:sz="4" w:space="0" w:color="auto"/>
              <w:left w:val="nil"/>
              <w:bottom w:val="single" w:sz="4" w:space="0" w:color="auto"/>
              <w:right w:val="single" w:sz="4" w:space="0" w:color="auto"/>
            </w:tcBorders>
            <w:vAlign w:val="center"/>
          </w:tcPr>
          <w:p w14:paraId="4A494044" w14:textId="293D999B"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有效</w:t>
            </w:r>
          </w:p>
        </w:tc>
      </w:tr>
      <w:tr w:rsidR="00185D64" w14:paraId="48C9A47A" w14:textId="77777777">
        <w:trPr>
          <w:trHeight w:val="507"/>
          <w:jc w:val="center"/>
        </w:trPr>
        <w:tc>
          <w:tcPr>
            <w:tcW w:w="1198" w:type="dxa"/>
            <w:tcBorders>
              <w:top w:val="single" w:sz="4" w:space="0" w:color="auto"/>
              <w:left w:val="single" w:sz="4" w:space="0" w:color="auto"/>
              <w:bottom w:val="single" w:sz="4" w:space="0" w:color="auto"/>
              <w:right w:val="single" w:sz="4" w:space="0" w:color="auto"/>
            </w:tcBorders>
            <w:vAlign w:val="center"/>
          </w:tcPr>
          <w:p w14:paraId="0401FC38" w14:textId="54A30689"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发明专利</w:t>
            </w:r>
          </w:p>
        </w:tc>
        <w:tc>
          <w:tcPr>
            <w:tcW w:w="3050" w:type="dxa"/>
            <w:tcBorders>
              <w:top w:val="single" w:sz="4" w:space="0" w:color="auto"/>
              <w:left w:val="nil"/>
              <w:bottom w:val="single" w:sz="4" w:space="0" w:color="auto"/>
              <w:right w:val="single" w:sz="4" w:space="0" w:color="auto"/>
            </w:tcBorders>
            <w:vAlign w:val="center"/>
          </w:tcPr>
          <w:p w14:paraId="5B359608" w14:textId="3642EC62" w:rsidR="00185D64" w:rsidRDefault="00185D64" w:rsidP="00185D64">
            <w:pPr>
              <w:widowControl/>
              <w:jc w:val="center"/>
              <w:rPr>
                <w:rStyle w:val="title1"/>
                <w:rFonts w:eastAsia="仿宋_GB2312"/>
                <w:b w:val="0"/>
                <w:bCs w:val="0"/>
                <w:color w:val="auto"/>
              </w:rPr>
            </w:pPr>
            <w:r w:rsidRPr="000B11C6">
              <w:rPr>
                <w:rStyle w:val="title1"/>
                <w:rFonts w:eastAsia="仿宋_GB2312" w:hint="eastAsia"/>
                <w:b w:val="0"/>
                <w:bCs w:val="0"/>
                <w:color w:val="auto"/>
              </w:rPr>
              <w:t>一种用于人与机器人安全交互的传感装置</w:t>
            </w:r>
          </w:p>
        </w:tc>
        <w:tc>
          <w:tcPr>
            <w:tcW w:w="709" w:type="dxa"/>
            <w:tcBorders>
              <w:top w:val="single" w:sz="4" w:space="0" w:color="auto"/>
              <w:left w:val="nil"/>
              <w:bottom w:val="single" w:sz="4" w:space="0" w:color="auto"/>
              <w:right w:val="single" w:sz="4" w:space="0" w:color="auto"/>
            </w:tcBorders>
            <w:vAlign w:val="center"/>
          </w:tcPr>
          <w:p w14:paraId="31C998C2" w14:textId="22B460C8"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中国</w:t>
            </w:r>
          </w:p>
        </w:tc>
        <w:tc>
          <w:tcPr>
            <w:tcW w:w="1426" w:type="dxa"/>
            <w:tcBorders>
              <w:top w:val="single" w:sz="4" w:space="0" w:color="auto"/>
              <w:left w:val="nil"/>
              <w:bottom w:val="single" w:sz="4" w:space="0" w:color="auto"/>
              <w:right w:val="single" w:sz="4" w:space="0" w:color="auto"/>
            </w:tcBorders>
            <w:vAlign w:val="center"/>
          </w:tcPr>
          <w:p w14:paraId="1DF61AE1" w14:textId="5EDDE95E" w:rsidR="00185D64" w:rsidRDefault="00185D64" w:rsidP="00185D64">
            <w:pPr>
              <w:widowControl/>
              <w:jc w:val="center"/>
              <w:textAlignment w:val="center"/>
              <w:rPr>
                <w:rStyle w:val="title1"/>
                <w:rFonts w:eastAsia="仿宋_GB2312"/>
                <w:b w:val="0"/>
                <w:bCs w:val="0"/>
                <w:color w:val="auto"/>
              </w:rPr>
            </w:pPr>
            <w:r w:rsidRPr="000B11C6">
              <w:rPr>
                <w:rStyle w:val="title1"/>
                <w:rFonts w:eastAsia="仿宋_GB2312"/>
                <w:b w:val="0"/>
                <w:bCs w:val="0"/>
                <w:color w:val="auto"/>
              </w:rPr>
              <w:t>ZL201710786413.0</w:t>
            </w:r>
          </w:p>
        </w:tc>
        <w:tc>
          <w:tcPr>
            <w:tcW w:w="1409" w:type="dxa"/>
            <w:tcBorders>
              <w:top w:val="single" w:sz="4" w:space="0" w:color="auto"/>
              <w:left w:val="nil"/>
              <w:bottom w:val="single" w:sz="4" w:space="0" w:color="auto"/>
              <w:right w:val="single" w:sz="4" w:space="0" w:color="auto"/>
            </w:tcBorders>
            <w:vAlign w:val="center"/>
          </w:tcPr>
          <w:p w14:paraId="0571D966" w14:textId="1F37573C" w:rsidR="00185D64" w:rsidRDefault="00185D64" w:rsidP="00185D64">
            <w:pPr>
              <w:widowControl/>
              <w:jc w:val="center"/>
              <w:rPr>
                <w:rStyle w:val="title1"/>
                <w:rFonts w:eastAsia="仿宋_GB2312"/>
                <w:b w:val="0"/>
                <w:bCs w:val="0"/>
                <w:color w:val="auto"/>
              </w:rPr>
            </w:pPr>
            <w:r>
              <w:rPr>
                <w:rStyle w:val="title1"/>
                <w:rFonts w:eastAsia="仿宋_GB2312" w:hint="eastAsia"/>
                <w:b w:val="0"/>
                <w:bCs w:val="0"/>
                <w:color w:val="auto"/>
              </w:rPr>
              <w:t>2020</w:t>
            </w:r>
            <w:r>
              <w:rPr>
                <w:rStyle w:val="title1"/>
                <w:rFonts w:eastAsia="仿宋_GB2312" w:hint="eastAsia"/>
                <w:b w:val="0"/>
                <w:bCs w:val="0"/>
                <w:color w:val="auto"/>
              </w:rPr>
              <w:t>年</w:t>
            </w:r>
            <w:r>
              <w:rPr>
                <w:rStyle w:val="title1"/>
                <w:rFonts w:eastAsia="仿宋_GB2312" w:hint="eastAsia"/>
                <w:b w:val="0"/>
                <w:bCs w:val="0"/>
                <w:color w:val="auto"/>
              </w:rPr>
              <w:t>9</w:t>
            </w:r>
            <w:r>
              <w:rPr>
                <w:rStyle w:val="title1"/>
                <w:rFonts w:eastAsia="仿宋_GB2312" w:hint="eastAsia"/>
                <w:b w:val="0"/>
                <w:bCs w:val="0"/>
                <w:color w:val="auto"/>
              </w:rPr>
              <w:t>月</w:t>
            </w:r>
            <w:r>
              <w:rPr>
                <w:rStyle w:val="title1"/>
                <w:rFonts w:eastAsia="仿宋_GB2312" w:hint="eastAsia"/>
                <w:b w:val="0"/>
                <w:bCs w:val="0"/>
                <w:color w:val="auto"/>
              </w:rPr>
              <w:t>1</w:t>
            </w:r>
            <w:r>
              <w:rPr>
                <w:rStyle w:val="title1"/>
                <w:rFonts w:eastAsia="仿宋_GB2312" w:hint="eastAsia"/>
                <w:b w:val="0"/>
                <w:bCs w:val="0"/>
                <w:color w:val="auto"/>
              </w:rPr>
              <w:t>日</w:t>
            </w:r>
          </w:p>
        </w:tc>
        <w:tc>
          <w:tcPr>
            <w:tcW w:w="1275" w:type="dxa"/>
            <w:tcBorders>
              <w:top w:val="single" w:sz="4" w:space="0" w:color="auto"/>
              <w:left w:val="nil"/>
              <w:bottom w:val="single" w:sz="4" w:space="0" w:color="auto"/>
              <w:right w:val="single" w:sz="4" w:space="0" w:color="auto"/>
            </w:tcBorders>
            <w:vAlign w:val="center"/>
          </w:tcPr>
          <w:p w14:paraId="7BADBF3F" w14:textId="73A4A2CE" w:rsidR="00185D64" w:rsidRDefault="00185D64" w:rsidP="00185D64">
            <w:pPr>
              <w:widowControl/>
              <w:jc w:val="center"/>
              <w:textAlignment w:val="center"/>
              <w:rPr>
                <w:rStyle w:val="title1"/>
                <w:rFonts w:eastAsia="仿宋_GB2312"/>
                <w:b w:val="0"/>
                <w:bCs w:val="0"/>
                <w:color w:val="auto"/>
              </w:rPr>
            </w:pPr>
            <w:r w:rsidRPr="00A41CFF">
              <w:rPr>
                <w:rStyle w:val="title1"/>
                <w:rFonts w:eastAsia="仿宋_GB2312"/>
                <w:b w:val="0"/>
                <w:bCs w:val="0"/>
                <w:color w:val="auto"/>
              </w:rPr>
              <w:t>3966269</w:t>
            </w:r>
          </w:p>
        </w:tc>
        <w:tc>
          <w:tcPr>
            <w:tcW w:w="1985" w:type="dxa"/>
            <w:tcBorders>
              <w:top w:val="single" w:sz="4" w:space="0" w:color="auto"/>
              <w:left w:val="nil"/>
              <w:bottom w:val="single" w:sz="4" w:space="0" w:color="auto"/>
              <w:right w:val="single" w:sz="4" w:space="0" w:color="auto"/>
            </w:tcBorders>
            <w:vAlign w:val="center"/>
          </w:tcPr>
          <w:p w14:paraId="538EBFA2" w14:textId="318E369F" w:rsidR="00185D64" w:rsidRDefault="00185D64" w:rsidP="00185D64">
            <w:pPr>
              <w:widowControl/>
              <w:jc w:val="center"/>
              <w:rPr>
                <w:rStyle w:val="title1"/>
                <w:rFonts w:eastAsia="仿宋_GB2312"/>
                <w:b w:val="0"/>
                <w:bCs w:val="0"/>
                <w:color w:val="auto"/>
              </w:rPr>
            </w:pPr>
            <w:r w:rsidRPr="00A41CFF">
              <w:rPr>
                <w:rStyle w:val="title1"/>
                <w:rFonts w:eastAsia="仿宋_GB2312" w:hint="eastAsia"/>
                <w:b w:val="0"/>
                <w:bCs w:val="0"/>
                <w:color w:val="auto"/>
              </w:rPr>
              <w:t>浙江大学</w:t>
            </w:r>
          </w:p>
        </w:tc>
        <w:tc>
          <w:tcPr>
            <w:tcW w:w="2183" w:type="dxa"/>
            <w:tcBorders>
              <w:top w:val="single" w:sz="4" w:space="0" w:color="auto"/>
              <w:left w:val="nil"/>
              <w:bottom w:val="single" w:sz="4" w:space="0" w:color="auto"/>
              <w:right w:val="single" w:sz="4" w:space="0" w:color="auto"/>
            </w:tcBorders>
            <w:vAlign w:val="center"/>
          </w:tcPr>
          <w:p w14:paraId="265A8B7C" w14:textId="1866533C" w:rsidR="00185D64" w:rsidRDefault="00185D64" w:rsidP="00185D64">
            <w:pPr>
              <w:widowControl/>
              <w:jc w:val="center"/>
              <w:rPr>
                <w:rStyle w:val="title1"/>
                <w:rFonts w:eastAsia="仿宋_GB2312"/>
                <w:b w:val="0"/>
                <w:bCs w:val="0"/>
                <w:color w:val="auto"/>
              </w:rPr>
            </w:pPr>
            <w:r w:rsidRPr="00964B5D">
              <w:rPr>
                <w:rStyle w:val="title1"/>
                <w:rFonts w:eastAsia="仿宋_GB2312" w:hint="eastAsia"/>
                <w:color w:val="auto"/>
              </w:rPr>
              <w:t>杨赓</w:t>
            </w:r>
            <w:r>
              <w:rPr>
                <w:rStyle w:val="title1"/>
                <w:rFonts w:eastAsia="仿宋_GB2312" w:hint="eastAsia"/>
                <w:b w:val="0"/>
                <w:bCs w:val="0"/>
                <w:color w:val="auto"/>
              </w:rPr>
              <w:t>、</w:t>
            </w:r>
            <w:r w:rsidRPr="00964B5D">
              <w:rPr>
                <w:rStyle w:val="title1"/>
                <w:rFonts w:eastAsia="仿宋_GB2312" w:hint="eastAsia"/>
                <w:b w:val="0"/>
                <w:bCs w:val="0"/>
                <w:color w:val="auto"/>
              </w:rPr>
              <w:t>庞高阳</w:t>
            </w:r>
            <w:r>
              <w:rPr>
                <w:rStyle w:val="title1"/>
                <w:rFonts w:eastAsia="仿宋_GB2312" w:hint="eastAsia"/>
                <w:b w:val="0"/>
                <w:bCs w:val="0"/>
                <w:color w:val="auto"/>
              </w:rPr>
              <w:t>、</w:t>
            </w:r>
            <w:r w:rsidRPr="00964B5D">
              <w:rPr>
                <w:rStyle w:val="title1"/>
                <w:rFonts w:eastAsia="仿宋_GB2312" w:hint="eastAsia"/>
                <w:b w:val="0"/>
                <w:bCs w:val="0"/>
                <w:color w:val="auto"/>
              </w:rPr>
              <w:t>林清泉</w:t>
            </w:r>
          </w:p>
        </w:tc>
        <w:tc>
          <w:tcPr>
            <w:tcW w:w="1265" w:type="dxa"/>
            <w:tcBorders>
              <w:top w:val="single" w:sz="4" w:space="0" w:color="auto"/>
              <w:left w:val="nil"/>
              <w:bottom w:val="single" w:sz="4" w:space="0" w:color="auto"/>
              <w:right w:val="single" w:sz="4" w:space="0" w:color="auto"/>
            </w:tcBorders>
            <w:vAlign w:val="center"/>
          </w:tcPr>
          <w:p w14:paraId="7AA5E185" w14:textId="4B979EB2" w:rsidR="00185D64" w:rsidRDefault="00185D64" w:rsidP="00185D64">
            <w:pPr>
              <w:widowControl/>
              <w:jc w:val="center"/>
              <w:rPr>
                <w:rStyle w:val="title1"/>
                <w:rFonts w:eastAsia="仿宋_GB2312"/>
                <w:b w:val="0"/>
                <w:bCs w:val="0"/>
                <w:color w:val="auto"/>
              </w:rPr>
            </w:pPr>
            <w:r>
              <w:rPr>
                <w:rStyle w:val="title1"/>
                <w:rFonts w:eastAsia="仿宋_GB2312"/>
                <w:b w:val="0"/>
                <w:bCs w:val="0"/>
                <w:color w:val="auto"/>
              </w:rPr>
              <w:t>有效</w:t>
            </w:r>
          </w:p>
        </w:tc>
      </w:tr>
    </w:tbl>
    <w:p w14:paraId="0BD15C7F" w14:textId="77777777" w:rsidR="00CA5425" w:rsidRDefault="00CA5425">
      <w:pPr>
        <w:widowControl/>
        <w:jc w:val="left"/>
        <w:rPr>
          <w:rFonts w:ascii="宋体" w:hAnsi="宋体" w:cs="宋体"/>
          <w:kern w:val="0"/>
          <w:sz w:val="24"/>
          <w:szCs w:val="24"/>
        </w:rPr>
      </w:pPr>
    </w:p>
    <w:p w14:paraId="79D6280F" w14:textId="77777777" w:rsidR="00CA5425" w:rsidRDefault="00CA5425">
      <w:pPr>
        <w:widowControl/>
        <w:jc w:val="left"/>
        <w:rPr>
          <w:rFonts w:ascii="宋体" w:hAnsi="宋体" w:cs="宋体"/>
          <w:kern w:val="0"/>
          <w:sz w:val="24"/>
          <w:szCs w:val="24"/>
        </w:rPr>
        <w:sectPr w:rsidR="00CA5425">
          <w:pgSz w:w="15840" w:h="12240" w:orient="landscape"/>
          <w:pgMar w:top="1800" w:right="1440" w:bottom="1800" w:left="1440" w:header="720" w:footer="720" w:gutter="0"/>
          <w:cols w:space="720"/>
          <w:docGrid w:linePitch="286"/>
        </w:sectPr>
      </w:pPr>
    </w:p>
    <w:p w14:paraId="27CBC2EF" w14:textId="77777777" w:rsidR="00CA5425" w:rsidRDefault="00F05BCC">
      <w:pPr>
        <w:widowControl/>
        <w:spacing w:afterLines="50" w:after="156"/>
        <w:jc w:val="center"/>
        <w:rPr>
          <w:rStyle w:val="title1"/>
          <w:rFonts w:ascii="仿宋_GB2312" w:eastAsia="仿宋_GB2312"/>
          <w:b w:val="0"/>
          <w:bCs w:val="0"/>
          <w:color w:val="auto"/>
          <w:sz w:val="32"/>
          <w:szCs w:val="32"/>
        </w:rPr>
      </w:pPr>
      <w:r>
        <w:rPr>
          <w:rStyle w:val="title1"/>
          <w:rFonts w:ascii="仿宋_GB2312" w:eastAsia="仿宋_GB2312" w:hint="eastAsia"/>
          <w:b w:val="0"/>
          <w:bCs w:val="0"/>
          <w:color w:val="auto"/>
          <w:sz w:val="32"/>
          <w:szCs w:val="32"/>
        </w:rPr>
        <w:lastRenderedPageBreak/>
        <w:t>2、</w:t>
      </w:r>
      <w:r>
        <w:rPr>
          <w:rStyle w:val="title1"/>
          <w:rFonts w:ascii="仿宋_GB2312" w:eastAsia="仿宋_GB2312"/>
          <w:b w:val="0"/>
          <w:bCs w:val="0"/>
          <w:color w:val="auto"/>
          <w:sz w:val="32"/>
          <w:szCs w:val="32"/>
        </w:rPr>
        <w:t>代表性论文（专著）目录</w:t>
      </w:r>
    </w:p>
    <w:tbl>
      <w:tblPr>
        <w:tblW w:w="12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394"/>
        <w:gridCol w:w="1701"/>
        <w:gridCol w:w="2335"/>
      </w:tblGrid>
      <w:tr w:rsidR="00CA5425" w14:paraId="24F9F782" w14:textId="77777777">
        <w:trPr>
          <w:trHeight w:val="557"/>
          <w:jc w:val="center"/>
        </w:trPr>
        <w:tc>
          <w:tcPr>
            <w:tcW w:w="3681" w:type="dxa"/>
            <w:vAlign w:val="center"/>
          </w:tcPr>
          <w:p w14:paraId="4F020B7D"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作</w:t>
            </w:r>
            <w:r>
              <w:rPr>
                <w:rStyle w:val="title1"/>
                <w:rFonts w:eastAsia="仿宋_GB2312"/>
                <w:b w:val="0"/>
                <w:bCs w:val="0"/>
                <w:color w:val="auto"/>
              </w:rPr>
              <w:t xml:space="preserve"> </w:t>
            </w:r>
            <w:r>
              <w:rPr>
                <w:rStyle w:val="title1"/>
                <w:rFonts w:eastAsia="仿宋_GB2312"/>
                <w:b w:val="0"/>
                <w:bCs w:val="0"/>
                <w:color w:val="auto"/>
              </w:rPr>
              <w:t>者</w:t>
            </w:r>
          </w:p>
        </w:tc>
        <w:tc>
          <w:tcPr>
            <w:tcW w:w="4394" w:type="dxa"/>
            <w:vAlign w:val="center"/>
          </w:tcPr>
          <w:p w14:paraId="1C7F8AE3"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论文（专著）名称</w:t>
            </w:r>
            <w:r>
              <w:rPr>
                <w:rStyle w:val="title1"/>
                <w:rFonts w:eastAsia="仿宋_GB2312"/>
                <w:b w:val="0"/>
                <w:bCs w:val="0"/>
                <w:color w:val="auto"/>
              </w:rPr>
              <w:t>/</w:t>
            </w:r>
            <w:r>
              <w:rPr>
                <w:rStyle w:val="title1"/>
                <w:rFonts w:eastAsia="仿宋_GB2312"/>
                <w:b w:val="0"/>
                <w:bCs w:val="0"/>
                <w:color w:val="auto"/>
              </w:rPr>
              <w:t>刊物</w:t>
            </w:r>
          </w:p>
        </w:tc>
        <w:tc>
          <w:tcPr>
            <w:tcW w:w="1701" w:type="dxa"/>
            <w:tcMar>
              <w:top w:w="0" w:type="dxa"/>
              <w:left w:w="0" w:type="dxa"/>
              <w:bottom w:w="0" w:type="dxa"/>
              <w:right w:w="0" w:type="dxa"/>
            </w:tcMar>
            <w:vAlign w:val="center"/>
          </w:tcPr>
          <w:p w14:paraId="63FFDD16"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年卷页码</w:t>
            </w:r>
          </w:p>
        </w:tc>
        <w:tc>
          <w:tcPr>
            <w:tcW w:w="2335" w:type="dxa"/>
            <w:tcMar>
              <w:top w:w="0" w:type="dxa"/>
              <w:left w:w="0" w:type="dxa"/>
              <w:bottom w:w="0" w:type="dxa"/>
              <w:right w:w="0" w:type="dxa"/>
            </w:tcMar>
            <w:vAlign w:val="center"/>
          </w:tcPr>
          <w:p w14:paraId="69D17ECA" w14:textId="77777777" w:rsidR="00CA5425" w:rsidRDefault="00F05BCC">
            <w:pPr>
              <w:widowControl/>
              <w:jc w:val="center"/>
              <w:rPr>
                <w:rStyle w:val="title1"/>
                <w:rFonts w:eastAsia="仿宋_GB2312"/>
                <w:b w:val="0"/>
                <w:bCs w:val="0"/>
                <w:color w:val="auto"/>
              </w:rPr>
            </w:pPr>
            <w:r>
              <w:rPr>
                <w:rStyle w:val="title1"/>
                <w:rFonts w:eastAsia="仿宋_GB2312"/>
                <w:b w:val="0"/>
                <w:bCs w:val="0"/>
                <w:color w:val="auto"/>
              </w:rPr>
              <w:t>发表时间（年、月）</w:t>
            </w:r>
          </w:p>
        </w:tc>
      </w:tr>
      <w:tr w:rsidR="00185D64" w14:paraId="6440CBF2" w14:textId="77777777" w:rsidTr="00185D64">
        <w:trPr>
          <w:trHeight w:val="1062"/>
          <w:jc w:val="center"/>
        </w:trPr>
        <w:tc>
          <w:tcPr>
            <w:tcW w:w="3681" w:type="dxa"/>
            <w:vAlign w:val="center"/>
          </w:tcPr>
          <w:p w14:paraId="2498EDD3" w14:textId="7702151C" w:rsidR="00185D64" w:rsidRPr="00256183" w:rsidRDefault="00256183" w:rsidP="00185D64">
            <w:pPr>
              <w:widowControl/>
              <w:jc w:val="left"/>
              <w:textAlignment w:val="center"/>
              <w:rPr>
                <w:rStyle w:val="title1"/>
                <w:rFonts w:eastAsia="仿宋_GB2312"/>
                <w:b w:val="0"/>
                <w:bCs w:val="0"/>
                <w:color w:val="auto"/>
                <w:highlight w:val="yellow"/>
              </w:rPr>
            </w:pPr>
            <w:r w:rsidRPr="00256183">
              <w:rPr>
                <w:rStyle w:val="title1"/>
                <w:rFonts w:eastAsia="仿宋_GB2312" w:hint="eastAsia"/>
                <w:b w:val="0"/>
                <w:bCs w:val="0"/>
                <w:color w:val="auto"/>
              </w:rPr>
              <w:t>杜</w:t>
            </w:r>
            <w:proofErr w:type="gramStart"/>
            <w:r w:rsidRPr="00256183">
              <w:rPr>
                <w:rStyle w:val="title1"/>
                <w:rFonts w:eastAsia="仿宋_GB2312" w:hint="eastAsia"/>
                <w:b w:val="0"/>
                <w:bCs w:val="0"/>
                <w:color w:val="auto"/>
              </w:rPr>
              <w:t>浩</w:t>
            </w:r>
            <w:proofErr w:type="gramEnd"/>
            <w:r w:rsidRPr="00256183">
              <w:rPr>
                <w:rStyle w:val="title1"/>
                <w:rFonts w:eastAsia="仿宋_GB2312" w:hint="eastAsia"/>
                <w:b w:val="0"/>
                <w:bCs w:val="0"/>
                <w:color w:val="auto"/>
              </w:rPr>
              <w:t>、关弘路、</w:t>
            </w:r>
            <w:r w:rsidRPr="00256183">
              <w:rPr>
                <w:rStyle w:val="title1"/>
                <w:rFonts w:eastAsia="仿宋_GB2312" w:hint="eastAsia"/>
                <w:color w:val="auto"/>
              </w:rPr>
              <w:t>陈向荣</w:t>
            </w:r>
            <w:r w:rsidRPr="00256183">
              <w:rPr>
                <w:rStyle w:val="title1"/>
                <w:rFonts w:eastAsia="仿宋_GB2312" w:hint="eastAsia"/>
                <w:b w:val="0"/>
                <w:bCs w:val="0"/>
                <w:color w:val="auto"/>
              </w:rPr>
              <w:t>、侯帅、杨敏、王新</w:t>
            </w:r>
          </w:p>
        </w:tc>
        <w:tc>
          <w:tcPr>
            <w:tcW w:w="4394" w:type="dxa"/>
            <w:vAlign w:val="center"/>
          </w:tcPr>
          <w:p w14:paraId="19E888F4" w14:textId="768569CE" w:rsidR="00185D64" w:rsidRPr="00E71052" w:rsidRDefault="00256183" w:rsidP="00185D64">
            <w:pPr>
              <w:widowControl/>
              <w:jc w:val="left"/>
              <w:textAlignment w:val="center"/>
              <w:rPr>
                <w:rStyle w:val="title1"/>
                <w:rFonts w:eastAsia="仿宋_GB2312"/>
                <w:b w:val="0"/>
                <w:bCs w:val="0"/>
                <w:color w:val="auto"/>
                <w:highlight w:val="yellow"/>
              </w:rPr>
            </w:pPr>
            <w:r w:rsidRPr="00256183">
              <w:rPr>
                <w:rStyle w:val="title1"/>
                <w:rFonts w:eastAsia="仿宋_GB2312" w:hint="eastAsia"/>
                <w:b w:val="0"/>
                <w:bCs w:val="0"/>
                <w:color w:val="auto"/>
              </w:rPr>
              <w:t>直流电压下交联聚乙烯电缆典型缺陷局部放电特性</w:t>
            </w:r>
            <w:r w:rsidR="00EE4E8B" w:rsidRPr="00256183">
              <w:rPr>
                <w:rStyle w:val="title1"/>
                <w:rFonts w:eastAsia="仿宋_GB2312" w:hint="eastAsia"/>
                <w:b w:val="0"/>
                <w:bCs w:val="0"/>
                <w:color w:val="auto"/>
              </w:rPr>
              <w:t xml:space="preserve"> </w:t>
            </w:r>
            <w:r w:rsidR="00185D64" w:rsidRPr="00256183">
              <w:rPr>
                <w:rStyle w:val="title1"/>
                <w:rFonts w:eastAsia="仿宋_GB2312"/>
                <w:b w:val="0"/>
                <w:bCs w:val="0"/>
                <w:color w:val="auto"/>
              </w:rPr>
              <w:t>/</w:t>
            </w:r>
            <w:r w:rsidR="00EE4E8B" w:rsidRPr="00256183">
              <w:rPr>
                <w:rStyle w:val="title1"/>
                <w:rFonts w:eastAsia="仿宋_GB2312"/>
                <w:b w:val="0"/>
                <w:bCs w:val="0"/>
                <w:color w:val="auto"/>
              </w:rPr>
              <w:t xml:space="preserve"> </w:t>
            </w:r>
            <w:r w:rsidRPr="00256183">
              <w:rPr>
                <w:rStyle w:val="title1"/>
                <w:rFonts w:eastAsia="仿宋_GB2312" w:hint="eastAsia"/>
                <w:b w:val="0"/>
                <w:bCs w:val="0"/>
                <w:color w:val="auto"/>
              </w:rPr>
              <w:t>高电压技术</w:t>
            </w:r>
          </w:p>
        </w:tc>
        <w:tc>
          <w:tcPr>
            <w:tcW w:w="1701" w:type="dxa"/>
            <w:vAlign w:val="center"/>
          </w:tcPr>
          <w:p w14:paraId="08DAAF31" w14:textId="69DDAF0B" w:rsidR="00185D64" w:rsidRPr="00E71052" w:rsidRDefault="00256183" w:rsidP="00185D64">
            <w:pPr>
              <w:widowControl/>
              <w:jc w:val="center"/>
              <w:textAlignment w:val="center"/>
              <w:rPr>
                <w:rStyle w:val="title1"/>
                <w:rFonts w:eastAsia="仿宋_GB2312"/>
                <w:b w:val="0"/>
                <w:bCs w:val="0"/>
                <w:color w:val="auto"/>
                <w:highlight w:val="yellow"/>
              </w:rPr>
            </w:pPr>
            <w:r w:rsidRPr="00256183">
              <w:rPr>
                <w:rStyle w:val="title1"/>
                <w:rFonts w:eastAsia="仿宋_GB2312"/>
                <w:b w:val="0"/>
                <w:bCs w:val="0"/>
                <w:color w:val="auto"/>
              </w:rPr>
              <w:t>2021,</w:t>
            </w:r>
            <w:r>
              <w:rPr>
                <w:rStyle w:val="title1"/>
                <w:rFonts w:eastAsia="仿宋_GB2312"/>
                <w:b w:val="0"/>
                <w:bCs w:val="0"/>
                <w:color w:val="auto"/>
              </w:rPr>
              <w:t xml:space="preserve"> </w:t>
            </w:r>
            <w:r w:rsidRPr="00256183">
              <w:rPr>
                <w:rStyle w:val="title1"/>
                <w:rFonts w:eastAsia="仿宋_GB2312"/>
                <w:b w:val="0"/>
                <w:bCs w:val="0"/>
                <w:color w:val="auto"/>
              </w:rPr>
              <w:t>47(2):</w:t>
            </w:r>
            <w:r>
              <w:rPr>
                <w:rStyle w:val="title1"/>
                <w:rFonts w:eastAsia="仿宋_GB2312"/>
                <w:b w:val="0"/>
                <w:bCs w:val="0"/>
                <w:color w:val="auto"/>
              </w:rPr>
              <w:t xml:space="preserve"> </w:t>
            </w:r>
            <w:r w:rsidRPr="00256183">
              <w:rPr>
                <w:rStyle w:val="title1"/>
                <w:rFonts w:eastAsia="仿宋_GB2312"/>
                <w:b w:val="0"/>
                <w:bCs w:val="0"/>
                <w:color w:val="auto"/>
              </w:rPr>
              <w:t>555-563</w:t>
            </w:r>
          </w:p>
        </w:tc>
        <w:tc>
          <w:tcPr>
            <w:tcW w:w="2335" w:type="dxa"/>
            <w:vAlign w:val="center"/>
          </w:tcPr>
          <w:p w14:paraId="487FA745" w14:textId="73DF4721" w:rsidR="00185D64" w:rsidRPr="00E71052" w:rsidRDefault="00185D64" w:rsidP="00185D64">
            <w:pPr>
              <w:widowControl/>
              <w:jc w:val="center"/>
              <w:textAlignment w:val="center"/>
              <w:rPr>
                <w:rStyle w:val="title1"/>
                <w:b w:val="0"/>
                <w:bCs w:val="0"/>
                <w:color w:val="auto"/>
                <w:highlight w:val="yellow"/>
              </w:rPr>
            </w:pPr>
            <w:r w:rsidRPr="00256183">
              <w:rPr>
                <w:rStyle w:val="title1"/>
                <w:rFonts w:eastAsia="仿宋_GB2312"/>
                <w:b w:val="0"/>
                <w:bCs w:val="0"/>
                <w:color w:val="auto"/>
              </w:rPr>
              <w:t>202</w:t>
            </w:r>
            <w:r w:rsidR="00256183" w:rsidRPr="00256183">
              <w:rPr>
                <w:rStyle w:val="title1"/>
                <w:rFonts w:eastAsia="仿宋_GB2312" w:hint="eastAsia"/>
                <w:b w:val="0"/>
                <w:bCs w:val="0"/>
                <w:color w:val="auto"/>
              </w:rPr>
              <w:t>1</w:t>
            </w:r>
            <w:r w:rsidRPr="00256183">
              <w:rPr>
                <w:rStyle w:val="title1"/>
                <w:rFonts w:eastAsia="仿宋_GB2312"/>
                <w:b w:val="0"/>
                <w:bCs w:val="0"/>
                <w:color w:val="auto"/>
              </w:rPr>
              <w:t>.02</w:t>
            </w:r>
          </w:p>
        </w:tc>
      </w:tr>
      <w:tr w:rsidR="00185D64" w14:paraId="71803FB6" w14:textId="77777777" w:rsidTr="003C651A">
        <w:trPr>
          <w:trHeight w:val="1261"/>
          <w:jc w:val="center"/>
        </w:trPr>
        <w:tc>
          <w:tcPr>
            <w:tcW w:w="3681" w:type="dxa"/>
            <w:vAlign w:val="center"/>
          </w:tcPr>
          <w:p w14:paraId="24DCE080" w14:textId="52D91846" w:rsidR="00185D64" w:rsidRPr="00256183" w:rsidRDefault="00256183" w:rsidP="00185D64">
            <w:pPr>
              <w:widowControl/>
              <w:jc w:val="left"/>
              <w:textAlignment w:val="center"/>
              <w:rPr>
                <w:rStyle w:val="title1"/>
                <w:rFonts w:eastAsia="仿宋_GB2312"/>
                <w:b w:val="0"/>
                <w:bCs w:val="0"/>
                <w:color w:val="auto"/>
                <w:highlight w:val="yellow"/>
              </w:rPr>
            </w:pPr>
            <w:r w:rsidRPr="00256183">
              <w:rPr>
                <w:rStyle w:val="title1"/>
                <w:rFonts w:eastAsia="仿宋_GB2312" w:hint="eastAsia"/>
                <w:b w:val="0"/>
                <w:bCs w:val="0"/>
                <w:color w:val="auto"/>
              </w:rPr>
              <w:t>张添胤，</w:t>
            </w:r>
            <w:r w:rsidRPr="00256183">
              <w:rPr>
                <w:rStyle w:val="title1"/>
                <w:rFonts w:eastAsia="仿宋_GB2312" w:hint="eastAsia"/>
                <w:color w:val="auto"/>
              </w:rPr>
              <w:t>陈向荣</w:t>
            </w:r>
            <w:r w:rsidRPr="00256183">
              <w:rPr>
                <w:rStyle w:val="title1"/>
                <w:rFonts w:eastAsia="仿宋_GB2312" w:hint="eastAsia"/>
                <w:b w:val="0"/>
                <w:bCs w:val="0"/>
                <w:color w:val="auto"/>
              </w:rPr>
              <w:t>，王恩哲，阴凯，夏峰，黄若彬</w:t>
            </w:r>
          </w:p>
        </w:tc>
        <w:tc>
          <w:tcPr>
            <w:tcW w:w="4394" w:type="dxa"/>
            <w:vAlign w:val="center"/>
          </w:tcPr>
          <w:p w14:paraId="489D6352" w14:textId="66149C0C" w:rsidR="00185D64" w:rsidRPr="00E71052" w:rsidRDefault="00256183" w:rsidP="00185D64">
            <w:pPr>
              <w:widowControl/>
              <w:jc w:val="left"/>
              <w:textAlignment w:val="center"/>
              <w:rPr>
                <w:rStyle w:val="title1"/>
                <w:rFonts w:eastAsia="仿宋_GB2312"/>
                <w:b w:val="0"/>
                <w:bCs w:val="0"/>
                <w:color w:val="auto"/>
                <w:highlight w:val="yellow"/>
              </w:rPr>
            </w:pPr>
            <w:r w:rsidRPr="00256183">
              <w:rPr>
                <w:rStyle w:val="title1"/>
                <w:rFonts w:eastAsia="仿宋_GB2312" w:hint="eastAsia"/>
                <w:b w:val="0"/>
                <w:bCs w:val="0"/>
                <w:color w:val="auto"/>
              </w:rPr>
              <w:t>硫</w:t>
            </w:r>
            <w:proofErr w:type="gramStart"/>
            <w:r w:rsidRPr="00256183">
              <w:rPr>
                <w:rStyle w:val="title1"/>
                <w:rFonts w:eastAsia="仿宋_GB2312" w:hint="eastAsia"/>
                <w:b w:val="0"/>
                <w:bCs w:val="0"/>
                <w:color w:val="auto"/>
              </w:rPr>
              <w:t>化压力</w:t>
            </w:r>
            <w:proofErr w:type="gramEnd"/>
            <w:r w:rsidRPr="00256183">
              <w:rPr>
                <w:rStyle w:val="title1"/>
                <w:rFonts w:eastAsia="仿宋_GB2312" w:hint="eastAsia"/>
                <w:b w:val="0"/>
                <w:bCs w:val="0"/>
                <w:color w:val="auto"/>
              </w:rPr>
              <w:t>对</w:t>
            </w:r>
            <w:r w:rsidRPr="00256183">
              <w:rPr>
                <w:rStyle w:val="title1"/>
                <w:rFonts w:eastAsia="仿宋_GB2312" w:hint="eastAsia"/>
                <w:b w:val="0"/>
                <w:bCs w:val="0"/>
                <w:color w:val="auto"/>
              </w:rPr>
              <w:t>500kV</w:t>
            </w:r>
            <w:r w:rsidRPr="00256183">
              <w:rPr>
                <w:rStyle w:val="title1"/>
                <w:rFonts w:eastAsia="仿宋_GB2312" w:hint="eastAsia"/>
                <w:b w:val="0"/>
                <w:bCs w:val="0"/>
                <w:color w:val="auto"/>
              </w:rPr>
              <w:t>超高压直流</w:t>
            </w:r>
            <w:r w:rsidRPr="00256183">
              <w:rPr>
                <w:rStyle w:val="title1"/>
                <w:rFonts w:eastAsia="仿宋_GB2312" w:hint="eastAsia"/>
                <w:b w:val="0"/>
                <w:bCs w:val="0"/>
                <w:color w:val="auto"/>
              </w:rPr>
              <w:t>XLPE</w:t>
            </w:r>
            <w:r w:rsidRPr="00256183">
              <w:rPr>
                <w:rStyle w:val="title1"/>
                <w:rFonts w:eastAsia="仿宋_GB2312" w:hint="eastAsia"/>
                <w:b w:val="0"/>
                <w:bCs w:val="0"/>
                <w:color w:val="auto"/>
              </w:rPr>
              <w:t>电缆工厂接头恢复绝缘性能的影响</w:t>
            </w:r>
            <w:r w:rsidR="00EE4E8B" w:rsidRPr="00256183">
              <w:rPr>
                <w:rStyle w:val="title1"/>
                <w:rFonts w:eastAsia="仿宋_GB2312" w:hint="eastAsia"/>
                <w:b w:val="0"/>
                <w:bCs w:val="0"/>
                <w:color w:val="auto"/>
              </w:rPr>
              <w:t xml:space="preserve"> </w:t>
            </w:r>
            <w:r w:rsidR="00185D64" w:rsidRPr="00256183">
              <w:rPr>
                <w:rStyle w:val="title1"/>
                <w:rFonts w:eastAsia="仿宋_GB2312"/>
                <w:b w:val="0"/>
                <w:bCs w:val="0"/>
                <w:color w:val="auto"/>
              </w:rPr>
              <w:t>/</w:t>
            </w:r>
            <w:r w:rsidR="00EE4E8B" w:rsidRPr="00256183">
              <w:rPr>
                <w:rStyle w:val="title1"/>
                <w:rFonts w:eastAsia="仿宋_GB2312"/>
                <w:b w:val="0"/>
                <w:bCs w:val="0"/>
                <w:color w:val="auto"/>
              </w:rPr>
              <w:t xml:space="preserve"> </w:t>
            </w:r>
            <w:r w:rsidRPr="00256183">
              <w:rPr>
                <w:rStyle w:val="title1"/>
                <w:rFonts w:eastAsia="仿宋_GB2312" w:hint="eastAsia"/>
                <w:b w:val="0"/>
                <w:bCs w:val="0"/>
                <w:color w:val="auto"/>
              </w:rPr>
              <w:t>电工技术学报</w:t>
            </w:r>
          </w:p>
        </w:tc>
        <w:tc>
          <w:tcPr>
            <w:tcW w:w="1701" w:type="dxa"/>
            <w:vAlign w:val="center"/>
          </w:tcPr>
          <w:p w14:paraId="58F80BF1" w14:textId="538F8770" w:rsidR="00185D64" w:rsidRPr="00E71052" w:rsidRDefault="00256183" w:rsidP="00185D64">
            <w:pPr>
              <w:widowControl/>
              <w:jc w:val="center"/>
              <w:textAlignment w:val="center"/>
              <w:rPr>
                <w:rStyle w:val="title1"/>
                <w:rFonts w:eastAsia="仿宋_GB2312"/>
                <w:b w:val="0"/>
                <w:bCs w:val="0"/>
                <w:color w:val="auto"/>
                <w:highlight w:val="yellow"/>
              </w:rPr>
            </w:pPr>
            <w:r w:rsidRPr="00256183">
              <w:rPr>
                <w:rStyle w:val="title1"/>
                <w:rFonts w:eastAsia="仿宋_GB2312"/>
                <w:b w:val="0"/>
                <w:bCs w:val="0"/>
                <w:color w:val="auto"/>
              </w:rPr>
              <w:t>2025,</w:t>
            </w:r>
            <w:r>
              <w:rPr>
                <w:rStyle w:val="title1"/>
                <w:rFonts w:eastAsia="仿宋_GB2312"/>
                <w:b w:val="0"/>
                <w:bCs w:val="0"/>
                <w:color w:val="auto"/>
              </w:rPr>
              <w:t xml:space="preserve"> </w:t>
            </w:r>
            <w:r w:rsidRPr="00256183">
              <w:rPr>
                <w:rStyle w:val="title1"/>
                <w:rFonts w:eastAsia="仿宋_GB2312"/>
                <w:b w:val="0"/>
                <w:bCs w:val="0"/>
                <w:color w:val="auto"/>
              </w:rPr>
              <w:t>40(9):</w:t>
            </w:r>
            <w:r>
              <w:rPr>
                <w:rStyle w:val="title1"/>
                <w:rFonts w:eastAsia="仿宋_GB2312"/>
                <w:b w:val="0"/>
                <w:bCs w:val="0"/>
                <w:color w:val="auto"/>
              </w:rPr>
              <w:t xml:space="preserve"> </w:t>
            </w:r>
            <w:r w:rsidRPr="00256183">
              <w:rPr>
                <w:rStyle w:val="title1"/>
                <w:rFonts w:eastAsia="仿宋_GB2312"/>
                <w:b w:val="0"/>
                <w:bCs w:val="0"/>
                <w:color w:val="auto"/>
              </w:rPr>
              <w:t>2931-2943</w:t>
            </w:r>
          </w:p>
        </w:tc>
        <w:tc>
          <w:tcPr>
            <w:tcW w:w="2335" w:type="dxa"/>
            <w:vAlign w:val="center"/>
          </w:tcPr>
          <w:p w14:paraId="3EEEFD82" w14:textId="7E9583B6" w:rsidR="00185D64" w:rsidRPr="00E71052" w:rsidRDefault="00185D64" w:rsidP="00185D64">
            <w:pPr>
              <w:widowControl/>
              <w:jc w:val="center"/>
              <w:textAlignment w:val="center"/>
              <w:rPr>
                <w:rStyle w:val="title1"/>
                <w:b w:val="0"/>
                <w:bCs w:val="0"/>
                <w:color w:val="auto"/>
                <w:highlight w:val="yellow"/>
              </w:rPr>
            </w:pPr>
            <w:r w:rsidRPr="00256183">
              <w:rPr>
                <w:rStyle w:val="title1"/>
                <w:rFonts w:eastAsia="仿宋_GB2312"/>
                <w:b w:val="0"/>
                <w:bCs w:val="0"/>
                <w:color w:val="auto"/>
              </w:rPr>
              <w:t>202</w:t>
            </w:r>
            <w:r w:rsidR="00256183" w:rsidRPr="00256183">
              <w:rPr>
                <w:rStyle w:val="title1"/>
                <w:rFonts w:eastAsia="仿宋_GB2312"/>
                <w:b w:val="0"/>
                <w:bCs w:val="0"/>
                <w:color w:val="auto"/>
              </w:rPr>
              <w:t>5.05</w:t>
            </w:r>
          </w:p>
        </w:tc>
      </w:tr>
      <w:tr w:rsidR="00185D64" w14:paraId="5801A6C2" w14:textId="77777777">
        <w:trPr>
          <w:trHeight w:val="1223"/>
          <w:jc w:val="center"/>
        </w:trPr>
        <w:tc>
          <w:tcPr>
            <w:tcW w:w="3681" w:type="dxa"/>
            <w:vAlign w:val="center"/>
          </w:tcPr>
          <w:p w14:paraId="60192100" w14:textId="5F59BF41" w:rsidR="00185D64" w:rsidRDefault="00185D64" w:rsidP="00185D64">
            <w:pPr>
              <w:widowControl/>
              <w:jc w:val="left"/>
              <w:textAlignment w:val="center"/>
              <w:rPr>
                <w:rStyle w:val="title1"/>
                <w:b w:val="0"/>
                <w:bCs w:val="0"/>
                <w:color w:val="auto"/>
              </w:rPr>
            </w:pPr>
            <w:proofErr w:type="spellStart"/>
            <w:r>
              <w:rPr>
                <w:rStyle w:val="title1"/>
                <w:rFonts w:eastAsia="仿宋_GB2312"/>
                <w:color w:val="auto"/>
              </w:rPr>
              <w:t>Huiying</w:t>
            </w:r>
            <w:proofErr w:type="spellEnd"/>
            <w:r>
              <w:rPr>
                <w:rStyle w:val="title1"/>
                <w:rFonts w:eastAsia="仿宋_GB2312"/>
                <w:color w:val="auto"/>
              </w:rPr>
              <w:t xml:space="preserve"> Zhou</w:t>
            </w:r>
            <w:r>
              <w:rPr>
                <w:rStyle w:val="title1"/>
                <w:rFonts w:eastAsia="仿宋_GB2312"/>
                <w:b w:val="0"/>
                <w:bCs w:val="0"/>
                <w:color w:val="auto"/>
              </w:rPr>
              <w:t xml:space="preserve">, </w:t>
            </w:r>
            <w:proofErr w:type="spellStart"/>
            <w:r>
              <w:rPr>
                <w:rStyle w:val="title1"/>
                <w:rFonts w:eastAsia="仿宋_GB2312"/>
                <w:color w:val="auto"/>
              </w:rPr>
              <w:t>Geng</w:t>
            </w:r>
            <w:proofErr w:type="spellEnd"/>
            <w:r>
              <w:rPr>
                <w:rStyle w:val="title1"/>
                <w:rFonts w:eastAsia="仿宋_GB2312"/>
                <w:color w:val="auto"/>
              </w:rPr>
              <w:t xml:space="preserve"> Yang</w:t>
            </w:r>
            <w:r>
              <w:rPr>
                <w:rStyle w:val="title1"/>
                <w:rFonts w:eastAsia="仿宋_GB2312"/>
                <w:b w:val="0"/>
                <w:bCs w:val="0"/>
                <w:color w:val="auto"/>
              </w:rPr>
              <w:t xml:space="preserve">, </w:t>
            </w:r>
            <w:proofErr w:type="spellStart"/>
            <w:r>
              <w:rPr>
                <w:rStyle w:val="title1"/>
                <w:rFonts w:eastAsia="仿宋_GB2312"/>
                <w:b w:val="0"/>
                <w:bCs w:val="0"/>
                <w:color w:val="auto"/>
              </w:rPr>
              <w:t>Baicun</w:t>
            </w:r>
            <w:proofErr w:type="spellEnd"/>
            <w:r>
              <w:rPr>
                <w:rStyle w:val="title1"/>
                <w:rFonts w:eastAsia="仿宋_GB2312"/>
                <w:b w:val="0"/>
                <w:bCs w:val="0"/>
                <w:color w:val="auto"/>
              </w:rPr>
              <w:t xml:space="preserve"> Wang, </w:t>
            </w:r>
            <w:r>
              <w:rPr>
                <w:rStyle w:val="title1"/>
                <w:rFonts w:eastAsia="仿宋_GB2312"/>
                <w:color w:val="auto"/>
              </w:rPr>
              <w:t>Na Dong</w:t>
            </w:r>
          </w:p>
        </w:tc>
        <w:tc>
          <w:tcPr>
            <w:tcW w:w="4394" w:type="dxa"/>
            <w:vAlign w:val="center"/>
          </w:tcPr>
          <w:p w14:paraId="3F13EED1" w14:textId="2B2154E1" w:rsidR="00185D64" w:rsidRDefault="00185D64" w:rsidP="00185D64">
            <w:pPr>
              <w:widowControl/>
              <w:jc w:val="left"/>
              <w:textAlignment w:val="center"/>
              <w:rPr>
                <w:rStyle w:val="title1"/>
                <w:rFonts w:eastAsia="仿宋_GB2312"/>
                <w:b w:val="0"/>
                <w:bCs w:val="0"/>
                <w:color w:val="auto"/>
              </w:rPr>
            </w:pPr>
            <w:r>
              <w:rPr>
                <w:rStyle w:val="title1"/>
                <w:rFonts w:eastAsia="仿宋_GB2312" w:hint="eastAsia"/>
                <w:b w:val="0"/>
                <w:bCs w:val="0"/>
                <w:color w:val="auto"/>
              </w:rPr>
              <w:t>Revitalizing Human-Robot Interaction</w:t>
            </w:r>
            <w:r>
              <w:rPr>
                <w:rStyle w:val="title1"/>
                <w:rFonts w:eastAsia="仿宋_GB2312"/>
                <w:b w:val="0"/>
                <w:bCs w:val="0"/>
                <w:color w:val="auto"/>
              </w:rPr>
              <w:t xml:space="preserve">: </w:t>
            </w:r>
            <w:r>
              <w:rPr>
                <w:rStyle w:val="title1"/>
                <w:rFonts w:eastAsia="仿宋_GB2312" w:hint="eastAsia"/>
                <w:b w:val="0"/>
                <w:bCs w:val="0"/>
                <w:color w:val="auto"/>
              </w:rPr>
              <w:t>Smart Manufacturing-Oriented Human Motion Digital Twin / Springer</w:t>
            </w:r>
            <w:r w:rsidR="00EE4E8B">
              <w:rPr>
                <w:rStyle w:val="title1"/>
                <w:rFonts w:eastAsia="仿宋_GB2312"/>
                <w:b w:val="0"/>
                <w:bCs w:val="0"/>
                <w:color w:val="auto"/>
              </w:rPr>
              <w:t xml:space="preserve"> </w:t>
            </w:r>
            <w:r w:rsidR="00EE4E8B">
              <w:rPr>
                <w:rStyle w:val="title1"/>
                <w:rFonts w:eastAsia="仿宋_GB2312" w:hint="eastAsia"/>
                <w:b w:val="0"/>
                <w:bCs w:val="0"/>
                <w:color w:val="auto"/>
              </w:rPr>
              <w:t>(</w:t>
            </w:r>
            <w:r w:rsidR="00EE4E8B">
              <w:rPr>
                <w:rStyle w:val="title1"/>
                <w:rFonts w:eastAsia="仿宋_GB2312" w:hint="eastAsia"/>
                <w:b w:val="0"/>
                <w:bCs w:val="0"/>
                <w:color w:val="auto"/>
              </w:rPr>
              <w:t>专著</w:t>
            </w:r>
            <w:r w:rsidR="00EE4E8B">
              <w:rPr>
                <w:rStyle w:val="title1"/>
                <w:rFonts w:eastAsia="仿宋_GB2312"/>
                <w:b w:val="0"/>
                <w:bCs w:val="0"/>
                <w:color w:val="auto"/>
              </w:rPr>
              <w:t>)</w:t>
            </w:r>
          </w:p>
        </w:tc>
        <w:tc>
          <w:tcPr>
            <w:tcW w:w="1701" w:type="dxa"/>
            <w:vAlign w:val="center"/>
          </w:tcPr>
          <w:p w14:paraId="7ABD9E64" w14:textId="2C5CE063" w:rsidR="00185D64" w:rsidRDefault="00185D64" w:rsidP="00185D64">
            <w:pPr>
              <w:widowControl/>
              <w:jc w:val="center"/>
              <w:textAlignment w:val="center"/>
              <w:rPr>
                <w:rStyle w:val="title1"/>
                <w:b w:val="0"/>
                <w:bCs w:val="0"/>
                <w:color w:val="auto"/>
              </w:rPr>
            </w:pPr>
            <w:r>
              <w:rPr>
                <w:rStyle w:val="title1"/>
                <w:rFonts w:eastAsia="仿宋_GB2312"/>
                <w:b w:val="0"/>
                <w:bCs w:val="0"/>
                <w:color w:val="auto"/>
              </w:rPr>
              <w:t>2025</w:t>
            </w:r>
          </w:p>
        </w:tc>
        <w:tc>
          <w:tcPr>
            <w:tcW w:w="2335" w:type="dxa"/>
            <w:vAlign w:val="center"/>
          </w:tcPr>
          <w:p w14:paraId="577253B2" w14:textId="117B3D52" w:rsidR="00185D64" w:rsidRDefault="00185D64" w:rsidP="00185D64">
            <w:pPr>
              <w:widowControl/>
              <w:jc w:val="center"/>
              <w:textAlignment w:val="center"/>
              <w:rPr>
                <w:rStyle w:val="title1"/>
                <w:b w:val="0"/>
                <w:bCs w:val="0"/>
                <w:color w:val="auto"/>
              </w:rPr>
            </w:pPr>
            <w:r>
              <w:rPr>
                <w:rStyle w:val="title1"/>
                <w:rFonts w:eastAsia="仿宋_GB2312"/>
                <w:b w:val="0"/>
                <w:bCs w:val="0"/>
                <w:color w:val="auto"/>
              </w:rPr>
              <w:t>2025.07</w:t>
            </w:r>
          </w:p>
        </w:tc>
      </w:tr>
      <w:tr w:rsidR="00185D64" w14:paraId="4D0ECBDA" w14:textId="77777777" w:rsidTr="00185D64">
        <w:trPr>
          <w:trHeight w:val="1476"/>
          <w:jc w:val="center"/>
        </w:trPr>
        <w:tc>
          <w:tcPr>
            <w:tcW w:w="3681" w:type="dxa"/>
            <w:vAlign w:val="center"/>
          </w:tcPr>
          <w:p w14:paraId="52674B2C" w14:textId="618D86FD" w:rsidR="00185D64" w:rsidRDefault="00185D64" w:rsidP="00185D64">
            <w:pPr>
              <w:widowControl/>
              <w:jc w:val="left"/>
              <w:textAlignment w:val="center"/>
              <w:rPr>
                <w:rStyle w:val="title1"/>
                <w:rFonts w:eastAsia="仿宋_GB2312"/>
                <w:b w:val="0"/>
                <w:bCs w:val="0"/>
                <w:color w:val="auto"/>
              </w:rPr>
            </w:pPr>
            <w:r w:rsidRPr="005E3BE6">
              <w:rPr>
                <w:rStyle w:val="title1"/>
                <w:rFonts w:eastAsia="仿宋_GB2312"/>
                <w:color w:val="auto"/>
              </w:rPr>
              <w:t>Honghao Lyu</w:t>
            </w:r>
            <w:r w:rsidRPr="005C6CFC">
              <w:rPr>
                <w:rStyle w:val="title1"/>
                <w:rFonts w:eastAsia="仿宋_GB2312"/>
                <w:b w:val="0"/>
                <w:bCs w:val="0"/>
                <w:color w:val="auto"/>
              </w:rPr>
              <w:t>, Anna Bengtsson, Sofie Nilsson, Zhibo Pang</w:t>
            </w:r>
            <w:r>
              <w:rPr>
                <w:rStyle w:val="title1"/>
                <w:rFonts w:eastAsia="仿宋_GB2312"/>
                <w:b w:val="0"/>
                <w:bCs w:val="0"/>
                <w:color w:val="auto"/>
                <w:vertAlign w:val="superscript"/>
              </w:rPr>
              <w:t>*</w:t>
            </w:r>
            <w:r w:rsidRPr="005C6CFC">
              <w:rPr>
                <w:rStyle w:val="title1"/>
                <w:rFonts w:eastAsia="仿宋_GB2312"/>
                <w:b w:val="0"/>
                <w:bCs w:val="0"/>
                <w:color w:val="auto"/>
              </w:rPr>
              <w:t xml:space="preserve">, Alf Isaksson, and </w:t>
            </w:r>
            <w:proofErr w:type="spellStart"/>
            <w:r w:rsidRPr="005E3BE6">
              <w:rPr>
                <w:rStyle w:val="title1"/>
                <w:rFonts w:eastAsia="仿宋_GB2312"/>
                <w:color w:val="auto"/>
              </w:rPr>
              <w:t>Geng</w:t>
            </w:r>
            <w:proofErr w:type="spellEnd"/>
            <w:r w:rsidRPr="005E3BE6">
              <w:rPr>
                <w:rStyle w:val="title1"/>
                <w:rFonts w:eastAsia="仿宋_GB2312"/>
                <w:color w:val="auto"/>
              </w:rPr>
              <w:t xml:space="preserve"> Yang</w:t>
            </w:r>
          </w:p>
        </w:tc>
        <w:tc>
          <w:tcPr>
            <w:tcW w:w="4394" w:type="dxa"/>
            <w:vAlign w:val="center"/>
          </w:tcPr>
          <w:p w14:paraId="5FBBC9FF" w14:textId="161107F9" w:rsidR="00185D64" w:rsidRDefault="00185D64" w:rsidP="00185D64">
            <w:pPr>
              <w:widowControl/>
              <w:jc w:val="left"/>
              <w:textAlignment w:val="center"/>
              <w:rPr>
                <w:rStyle w:val="title1"/>
                <w:rFonts w:eastAsia="仿宋_GB2312"/>
                <w:b w:val="0"/>
                <w:bCs w:val="0"/>
                <w:color w:val="auto"/>
              </w:rPr>
            </w:pPr>
            <w:r w:rsidRPr="003E4877">
              <w:rPr>
                <w:rStyle w:val="title1"/>
                <w:rFonts w:eastAsia="仿宋_GB2312"/>
                <w:b w:val="0"/>
                <w:bCs w:val="0"/>
                <w:color w:val="auto"/>
              </w:rPr>
              <w:t>Latency-Aware Control for Wireless Cloud Fog Automation: Framework and Case Study</w:t>
            </w:r>
            <w:r>
              <w:rPr>
                <w:rStyle w:val="title1"/>
                <w:rFonts w:eastAsia="仿宋_GB2312"/>
                <w:b w:val="0"/>
                <w:bCs w:val="0"/>
                <w:color w:val="auto"/>
              </w:rPr>
              <w:t xml:space="preserve"> / </w:t>
            </w:r>
            <w:r w:rsidRPr="003E4877">
              <w:rPr>
                <w:rStyle w:val="title1"/>
                <w:rFonts w:eastAsia="仿宋_GB2312"/>
                <w:b w:val="0"/>
                <w:bCs w:val="0"/>
                <w:color w:val="auto"/>
              </w:rPr>
              <w:t>IEEE Transactions on Automation Science and Engineering</w:t>
            </w:r>
          </w:p>
        </w:tc>
        <w:tc>
          <w:tcPr>
            <w:tcW w:w="1701" w:type="dxa"/>
            <w:vAlign w:val="center"/>
          </w:tcPr>
          <w:p w14:paraId="424134DF" w14:textId="096260F6" w:rsidR="00185D64" w:rsidRDefault="00185D64" w:rsidP="00185D64">
            <w:pPr>
              <w:widowControl/>
              <w:jc w:val="center"/>
              <w:textAlignment w:val="center"/>
              <w:rPr>
                <w:rStyle w:val="title1"/>
                <w:rFonts w:eastAsia="仿宋_GB2312"/>
                <w:b w:val="0"/>
                <w:bCs w:val="0"/>
                <w:color w:val="auto"/>
              </w:rPr>
            </w:pPr>
            <w:r w:rsidRPr="00357A04">
              <w:rPr>
                <w:rStyle w:val="title1"/>
                <w:rFonts w:eastAsia="仿宋_GB2312"/>
                <w:b w:val="0"/>
                <w:bCs w:val="0"/>
                <w:color w:val="auto"/>
              </w:rPr>
              <w:t>2024, vol. 22, pp. 5400 - 5410</w:t>
            </w:r>
          </w:p>
        </w:tc>
        <w:tc>
          <w:tcPr>
            <w:tcW w:w="2335" w:type="dxa"/>
            <w:vAlign w:val="center"/>
          </w:tcPr>
          <w:p w14:paraId="5A9624CE" w14:textId="792FC32B" w:rsidR="00185D64" w:rsidRDefault="00185D64" w:rsidP="00185D64">
            <w:pPr>
              <w:widowControl/>
              <w:jc w:val="center"/>
              <w:textAlignment w:val="center"/>
              <w:rPr>
                <w:rStyle w:val="title1"/>
                <w:b w:val="0"/>
                <w:bCs w:val="0"/>
                <w:color w:val="auto"/>
              </w:rPr>
            </w:pPr>
            <w:r>
              <w:rPr>
                <w:rStyle w:val="title1"/>
                <w:rFonts w:eastAsia="仿宋_GB2312"/>
                <w:b w:val="0"/>
                <w:bCs w:val="0"/>
                <w:color w:val="auto"/>
              </w:rPr>
              <w:t>2024.0</w:t>
            </w:r>
            <w:r>
              <w:rPr>
                <w:rStyle w:val="title1"/>
                <w:rFonts w:eastAsia="仿宋_GB2312" w:hint="eastAsia"/>
                <w:b w:val="0"/>
                <w:bCs w:val="0"/>
                <w:color w:val="auto"/>
              </w:rPr>
              <w:t>7</w:t>
            </w:r>
          </w:p>
        </w:tc>
      </w:tr>
      <w:tr w:rsidR="00185D64" w14:paraId="4B6D6999" w14:textId="77777777" w:rsidTr="00185D64">
        <w:trPr>
          <w:trHeight w:val="1622"/>
          <w:jc w:val="center"/>
        </w:trPr>
        <w:tc>
          <w:tcPr>
            <w:tcW w:w="3681" w:type="dxa"/>
            <w:vAlign w:val="center"/>
          </w:tcPr>
          <w:p w14:paraId="109FCA91" w14:textId="385F45FA" w:rsidR="00185D64" w:rsidRDefault="00185D64" w:rsidP="00185D64">
            <w:pPr>
              <w:widowControl/>
              <w:jc w:val="left"/>
              <w:textAlignment w:val="center"/>
              <w:rPr>
                <w:rStyle w:val="title1"/>
                <w:rFonts w:eastAsia="仿宋_GB2312"/>
                <w:b w:val="0"/>
                <w:bCs w:val="0"/>
                <w:color w:val="auto"/>
              </w:rPr>
            </w:pPr>
            <w:proofErr w:type="spellStart"/>
            <w:r w:rsidRPr="00402DD0">
              <w:rPr>
                <w:rStyle w:val="title1"/>
                <w:rFonts w:eastAsia="仿宋_GB2312"/>
                <w:b w:val="0"/>
                <w:bCs w:val="0"/>
                <w:color w:val="auto"/>
              </w:rPr>
              <w:t>Gaoyang</w:t>
            </w:r>
            <w:proofErr w:type="spellEnd"/>
            <w:r w:rsidRPr="00402DD0">
              <w:rPr>
                <w:rStyle w:val="title1"/>
                <w:rFonts w:eastAsia="仿宋_GB2312"/>
                <w:b w:val="0"/>
                <w:bCs w:val="0"/>
                <w:color w:val="auto"/>
              </w:rPr>
              <w:t xml:space="preserve"> Pang, </w:t>
            </w:r>
            <w:proofErr w:type="spellStart"/>
            <w:r w:rsidRPr="00EE4E8B">
              <w:rPr>
                <w:rStyle w:val="title1"/>
                <w:rFonts w:eastAsia="仿宋_GB2312"/>
                <w:color w:val="auto"/>
              </w:rPr>
              <w:t>Geng</w:t>
            </w:r>
            <w:proofErr w:type="spellEnd"/>
            <w:r w:rsidRPr="00EE4E8B">
              <w:rPr>
                <w:rStyle w:val="title1"/>
                <w:rFonts w:eastAsia="仿宋_GB2312"/>
                <w:color w:val="auto"/>
              </w:rPr>
              <w:t xml:space="preserve"> Yang*,</w:t>
            </w:r>
            <w:r w:rsidRPr="00402DD0">
              <w:rPr>
                <w:rStyle w:val="title1"/>
                <w:rFonts w:eastAsia="仿宋_GB2312"/>
                <w:b w:val="0"/>
                <w:bCs w:val="0"/>
                <w:color w:val="auto"/>
              </w:rPr>
              <w:t xml:space="preserve"> </w:t>
            </w:r>
            <w:proofErr w:type="spellStart"/>
            <w:r w:rsidRPr="00402DD0">
              <w:rPr>
                <w:rStyle w:val="title1"/>
                <w:rFonts w:eastAsia="仿宋_GB2312"/>
                <w:b w:val="0"/>
                <w:bCs w:val="0"/>
                <w:color w:val="auto"/>
              </w:rPr>
              <w:t>Wenzheng</w:t>
            </w:r>
            <w:proofErr w:type="spellEnd"/>
            <w:r w:rsidRPr="00402DD0">
              <w:rPr>
                <w:rStyle w:val="title1"/>
                <w:rFonts w:eastAsia="仿宋_GB2312"/>
                <w:b w:val="0"/>
                <w:bCs w:val="0"/>
                <w:color w:val="auto"/>
              </w:rPr>
              <w:t xml:space="preserve"> Heng, </w:t>
            </w:r>
            <w:proofErr w:type="spellStart"/>
            <w:r w:rsidRPr="00402DD0">
              <w:rPr>
                <w:rStyle w:val="title1"/>
                <w:rFonts w:eastAsia="仿宋_GB2312"/>
                <w:b w:val="0"/>
                <w:bCs w:val="0"/>
                <w:color w:val="auto"/>
              </w:rPr>
              <w:t>Zhiqiu</w:t>
            </w:r>
            <w:proofErr w:type="spellEnd"/>
            <w:r w:rsidRPr="00402DD0">
              <w:rPr>
                <w:rStyle w:val="title1"/>
                <w:rFonts w:eastAsia="仿宋_GB2312"/>
                <w:b w:val="0"/>
                <w:bCs w:val="0"/>
                <w:color w:val="auto"/>
              </w:rPr>
              <w:t xml:space="preserve"> Ye, </w:t>
            </w:r>
            <w:proofErr w:type="spellStart"/>
            <w:r w:rsidRPr="00402DD0">
              <w:rPr>
                <w:rStyle w:val="title1"/>
                <w:rFonts w:eastAsia="仿宋_GB2312"/>
                <w:b w:val="0"/>
                <w:bCs w:val="0"/>
                <w:color w:val="auto"/>
              </w:rPr>
              <w:t>Xiaoyan</w:t>
            </w:r>
            <w:proofErr w:type="spellEnd"/>
            <w:r w:rsidRPr="00402DD0">
              <w:rPr>
                <w:rStyle w:val="title1"/>
                <w:rFonts w:eastAsia="仿宋_GB2312"/>
                <w:b w:val="0"/>
                <w:bCs w:val="0"/>
                <w:color w:val="auto"/>
              </w:rPr>
              <w:t xml:space="preserve"> Huang, </w:t>
            </w:r>
            <w:proofErr w:type="spellStart"/>
            <w:r w:rsidRPr="00402DD0">
              <w:rPr>
                <w:rStyle w:val="title1"/>
                <w:rFonts w:eastAsia="仿宋_GB2312"/>
                <w:b w:val="0"/>
                <w:bCs w:val="0"/>
                <w:color w:val="auto"/>
              </w:rPr>
              <w:t>Huayong</w:t>
            </w:r>
            <w:proofErr w:type="spellEnd"/>
            <w:r w:rsidRPr="00402DD0">
              <w:rPr>
                <w:rStyle w:val="title1"/>
                <w:rFonts w:eastAsia="仿宋_GB2312"/>
                <w:b w:val="0"/>
                <w:bCs w:val="0"/>
                <w:color w:val="auto"/>
              </w:rPr>
              <w:t xml:space="preserve"> Yang, and Zhibo Pang</w:t>
            </w:r>
          </w:p>
        </w:tc>
        <w:tc>
          <w:tcPr>
            <w:tcW w:w="4394" w:type="dxa"/>
            <w:vAlign w:val="center"/>
          </w:tcPr>
          <w:p w14:paraId="5D2AC642" w14:textId="7ACC8794" w:rsidR="00185D64" w:rsidRDefault="00185D64" w:rsidP="00185D64">
            <w:pPr>
              <w:widowControl/>
              <w:jc w:val="left"/>
              <w:textAlignment w:val="center"/>
              <w:rPr>
                <w:rStyle w:val="title1"/>
                <w:rFonts w:eastAsia="仿宋_GB2312"/>
                <w:b w:val="0"/>
                <w:bCs w:val="0"/>
                <w:color w:val="auto"/>
              </w:rPr>
            </w:pPr>
            <w:proofErr w:type="spellStart"/>
            <w:r w:rsidRPr="001120B7">
              <w:rPr>
                <w:rStyle w:val="title1"/>
                <w:rFonts w:eastAsia="仿宋_GB2312"/>
                <w:b w:val="0"/>
                <w:bCs w:val="0"/>
                <w:color w:val="auto"/>
              </w:rPr>
              <w:t>CoboSkin</w:t>
            </w:r>
            <w:proofErr w:type="spellEnd"/>
            <w:r w:rsidRPr="001120B7">
              <w:rPr>
                <w:rStyle w:val="title1"/>
                <w:rFonts w:eastAsia="仿宋_GB2312"/>
                <w:b w:val="0"/>
                <w:bCs w:val="0"/>
                <w:color w:val="auto"/>
              </w:rPr>
              <w:t xml:space="preserve">: Soft Robot Skin </w:t>
            </w:r>
            <w:r w:rsidR="00EE4E8B" w:rsidRPr="001120B7">
              <w:rPr>
                <w:rStyle w:val="title1"/>
                <w:rFonts w:eastAsia="仿宋_GB2312"/>
                <w:b w:val="0"/>
                <w:bCs w:val="0"/>
                <w:color w:val="auto"/>
              </w:rPr>
              <w:t>with</w:t>
            </w:r>
            <w:r w:rsidRPr="001120B7">
              <w:rPr>
                <w:rStyle w:val="title1"/>
                <w:rFonts w:eastAsia="仿宋_GB2312"/>
                <w:b w:val="0"/>
                <w:bCs w:val="0"/>
                <w:color w:val="auto"/>
              </w:rPr>
              <w:t xml:space="preserve"> Variable Stiffness for Safer Human-Robot Collaboration</w:t>
            </w:r>
            <w:r>
              <w:rPr>
                <w:rStyle w:val="title1"/>
                <w:rFonts w:eastAsia="仿宋_GB2312" w:hint="eastAsia"/>
                <w:b w:val="0"/>
                <w:bCs w:val="0"/>
                <w:color w:val="auto"/>
              </w:rPr>
              <w:t xml:space="preserve"> / </w:t>
            </w:r>
            <w:r w:rsidRPr="008078F9">
              <w:rPr>
                <w:rStyle w:val="title1"/>
                <w:rFonts w:eastAsia="仿宋_GB2312"/>
                <w:b w:val="0"/>
                <w:bCs w:val="0"/>
                <w:color w:val="auto"/>
              </w:rPr>
              <w:t>IEEE Transactions on Industrial Electronics</w:t>
            </w:r>
          </w:p>
        </w:tc>
        <w:tc>
          <w:tcPr>
            <w:tcW w:w="1701" w:type="dxa"/>
            <w:vAlign w:val="center"/>
          </w:tcPr>
          <w:p w14:paraId="4D04CAE9" w14:textId="0764A992" w:rsidR="00185D64" w:rsidRDefault="00185D64" w:rsidP="00185D64">
            <w:pPr>
              <w:widowControl/>
              <w:jc w:val="center"/>
              <w:textAlignment w:val="center"/>
              <w:rPr>
                <w:rStyle w:val="title1"/>
                <w:rFonts w:eastAsia="仿宋_GB2312"/>
                <w:b w:val="0"/>
                <w:bCs w:val="0"/>
                <w:color w:val="auto"/>
              </w:rPr>
            </w:pPr>
            <w:r w:rsidRPr="008078F9">
              <w:rPr>
                <w:rStyle w:val="title1"/>
                <w:rFonts w:eastAsia="仿宋_GB2312"/>
                <w:b w:val="0"/>
                <w:bCs w:val="0"/>
                <w:color w:val="auto"/>
              </w:rPr>
              <w:t>2021, vol. 68, no. 4, pp. 3303-3314</w:t>
            </w:r>
          </w:p>
        </w:tc>
        <w:tc>
          <w:tcPr>
            <w:tcW w:w="2335" w:type="dxa"/>
            <w:vAlign w:val="center"/>
          </w:tcPr>
          <w:p w14:paraId="4BE92CED" w14:textId="3BCA01E8" w:rsidR="00185D64" w:rsidRDefault="00185D64" w:rsidP="00185D64">
            <w:pPr>
              <w:widowControl/>
              <w:jc w:val="center"/>
              <w:textAlignment w:val="center"/>
              <w:rPr>
                <w:rStyle w:val="title1"/>
                <w:rFonts w:eastAsia="仿宋_GB2312"/>
                <w:b w:val="0"/>
                <w:bCs w:val="0"/>
                <w:color w:val="auto"/>
              </w:rPr>
            </w:pPr>
            <w:r>
              <w:rPr>
                <w:rStyle w:val="title1"/>
                <w:rFonts w:eastAsia="仿宋_GB2312"/>
                <w:b w:val="0"/>
                <w:bCs w:val="0"/>
                <w:color w:val="auto"/>
              </w:rPr>
              <w:t>2024.0</w:t>
            </w:r>
            <w:r>
              <w:rPr>
                <w:rStyle w:val="title1"/>
                <w:rFonts w:eastAsia="仿宋_GB2312" w:hint="eastAsia"/>
                <w:b w:val="0"/>
                <w:bCs w:val="0"/>
                <w:color w:val="auto"/>
              </w:rPr>
              <w:t>1</w:t>
            </w:r>
          </w:p>
        </w:tc>
      </w:tr>
    </w:tbl>
    <w:p w14:paraId="1C9B6CE9" w14:textId="77777777" w:rsidR="00CA5425" w:rsidRDefault="00CA5425" w:rsidP="008D7373">
      <w:pPr>
        <w:adjustRightInd w:val="0"/>
        <w:snapToGrid w:val="0"/>
        <w:rPr>
          <w:rFonts w:eastAsia="仿宋_GB2312"/>
          <w:szCs w:val="21"/>
        </w:rPr>
      </w:pPr>
    </w:p>
    <w:sectPr w:rsidR="00CA54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0CB0" w14:textId="77777777" w:rsidR="00087456" w:rsidRDefault="00087456" w:rsidP="002D3BD9">
      <w:r>
        <w:separator/>
      </w:r>
    </w:p>
  </w:endnote>
  <w:endnote w:type="continuationSeparator" w:id="0">
    <w:p w14:paraId="050EFCD6" w14:textId="77777777" w:rsidR="00087456" w:rsidRDefault="00087456" w:rsidP="002D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50C1" w14:textId="77777777" w:rsidR="00087456" w:rsidRDefault="00087456" w:rsidP="002D3BD9">
      <w:r>
        <w:separator/>
      </w:r>
    </w:p>
  </w:footnote>
  <w:footnote w:type="continuationSeparator" w:id="0">
    <w:p w14:paraId="0B7E1861" w14:textId="77777777" w:rsidR="00087456" w:rsidRDefault="00087456" w:rsidP="002D3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00D36"/>
    <w:rsid w:val="0007041D"/>
    <w:rsid w:val="000772E7"/>
    <w:rsid w:val="0008204D"/>
    <w:rsid w:val="000823C5"/>
    <w:rsid w:val="00082E32"/>
    <w:rsid w:val="00087456"/>
    <w:rsid w:val="000A2157"/>
    <w:rsid w:val="000B0315"/>
    <w:rsid w:val="000B1D2A"/>
    <w:rsid w:val="000E2E44"/>
    <w:rsid w:val="000F157F"/>
    <w:rsid w:val="000F400A"/>
    <w:rsid w:val="0010185A"/>
    <w:rsid w:val="00105A69"/>
    <w:rsid w:val="00112A86"/>
    <w:rsid w:val="00116AC9"/>
    <w:rsid w:val="00120342"/>
    <w:rsid w:val="0012082A"/>
    <w:rsid w:val="00120C23"/>
    <w:rsid w:val="00133845"/>
    <w:rsid w:val="001607E2"/>
    <w:rsid w:val="00163353"/>
    <w:rsid w:val="0016460F"/>
    <w:rsid w:val="001849FC"/>
    <w:rsid w:val="00185D64"/>
    <w:rsid w:val="001A409F"/>
    <w:rsid w:val="001B431A"/>
    <w:rsid w:val="001C00F1"/>
    <w:rsid w:val="001C106F"/>
    <w:rsid w:val="001C1A1D"/>
    <w:rsid w:val="001C5E43"/>
    <w:rsid w:val="001C7DC6"/>
    <w:rsid w:val="00203A1C"/>
    <w:rsid w:val="002049C6"/>
    <w:rsid w:val="00216061"/>
    <w:rsid w:val="00224E71"/>
    <w:rsid w:val="00250080"/>
    <w:rsid w:val="00255205"/>
    <w:rsid w:val="00256183"/>
    <w:rsid w:val="00274021"/>
    <w:rsid w:val="0028701E"/>
    <w:rsid w:val="002A4E73"/>
    <w:rsid w:val="002B5A07"/>
    <w:rsid w:val="002C73FA"/>
    <w:rsid w:val="002D3BD9"/>
    <w:rsid w:val="002D5E94"/>
    <w:rsid w:val="002E2FDB"/>
    <w:rsid w:val="00302388"/>
    <w:rsid w:val="003217C3"/>
    <w:rsid w:val="00325398"/>
    <w:rsid w:val="00340FC3"/>
    <w:rsid w:val="00343DA0"/>
    <w:rsid w:val="00350BC8"/>
    <w:rsid w:val="00356F60"/>
    <w:rsid w:val="003672FA"/>
    <w:rsid w:val="003758C2"/>
    <w:rsid w:val="003823EB"/>
    <w:rsid w:val="003C1C34"/>
    <w:rsid w:val="003C651A"/>
    <w:rsid w:val="003D2CB7"/>
    <w:rsid w:val="003E71F3"/>
    <w:rsid w:val="003F0859"/>
    <w:rsid w:val="004150A5"/>
    <w:rsid w:val="004419E4"/>
    <w:rsid w:val="0044474A"/>
    <w:rsid w:val="00471327"/>
    <w:rsid w:val="004723CF"/>
    <w:rsid w:val="004A5AC3"/>
    <w:rsid w:val="004D05CC"/>
    <w:rsid w:val="004D3794"/>
    <w:rsid w:val="004F2848"/>
    <w:rsid w:val="00513755"/>
    <w:rsid w:val="00524AE5"/>
    <w:rsid w:val="00530B1F"/>
    <w:rsid w:val="005632F7"/>
    <w:rsid w:val="005638EA"/>
    <w:rsid w:val="005956FF"/>
    <w:rsid w:val="005D291D"/>
    <w:rsid w:val="005F1408"/>
    <w:rsid w:val="005F72EB"/>
    <w:rsid w:val="00610C4E"/>
    <w:rsid w:val="00623026"/>
    <w:rsid w:val="00625522"/>
    <w:rsid w:val="0063372C"/>
    <w:rsid w:val="00642804"/>
    <w:rsid w:val="00653BB3"/>
    <w:rsid w:val="006709EF"/>
    <w:rsid w:val="00670A62"/>
    <w:rsid w:val="006750FA"/>
    <w:rsid w:val="00681019"/>
    <w:rsid w:val="0068681B"/>
    <w:rsid w:val="006A475C"/>
    <w:rsid w:val="006B6B1E"/>
    <w:rsid w:val="00703DAA"/>
    <w:rsid w:val="00704D8E"/>
    <w:rsid w:val="00705D09"/>
    <w:rsid w:val="007163F3"/>
    <w:rsid w:val="00717F6F"/>
    <w:rsid w:val="0072016A"/>
    <w:rsid w:val="00720921"/>
    <w:rsid w:val="00761FA1"/>
    <w:rsid w:val="00770905"/>
    <w:rsid w:val="00782031"/>
    <w:rsid w:val="00792E12"/>
    <w:rsid w:val="007A378A"/>
    <w:rsid w:val="007A4669"/>
    <w:rsid w:val="007B437D"/>
    <w:rsid w:val="007D02C8"/>
    <w:rsid w:val="007E0D58"/>
    <w:rsid w:val="007F2DCD"/>
    <w:rsid w:val="007F5D32"/>
    <w:rsid w:val="00811B6B"/>
    <w:rsid w:val="00813178"/>
    <w:rsid w:val="00821DF8"/>
    <w:rsid w:val="00855EC2"/>
    <w:rsid w:val="00862EEE"/>
    <w:rsid w:val="008B5DE7"/>
    <w:rsid w:val="008B76F6"/>
    <w:rsid w:val="008B7FDB"/>
    <w:rsid w:val="008C2D7E"/>
    <w:rsid w:val="008D259B"/>
    <w:rsid w:val="008D7373"/>
    <w:rsid w:val="008E07D1"/>
    <w:rsid w:val="008E1B9A"/>
    <w:rsid w:val="008E7D5D"/>
    <w:rsid w:val="00964E96"/>
    <w:rsid w:val="00976DA8"/>
    <w:rsid w:val="00990D37"/>
    <w:rsid w:val="00997C3F"/>
    <w:rsid w:val="009A00AF"/>
    <w:rsid w:val="009A5494"/>
    <w:rsid w:val="009B3C3A"/>
    <w:rsid w:val="009B6C87"/>
    <w:rsid w:val="009C5C0D"/>
    <w:rsid w:val="009C72B0"/>
    <w:rsid w:val="009E2732"/>
    <w:rsid w:val="009E552F"/>
    <w:rsid w:val="00A2366E"/>
    <w:rsid w:val="00A3152D"/>
    <w:rsid w:val="00A41B5E"/>
    <w:rsid w:val="00A421E0"/>
    <w:rsid w:val="00A64788"/>
    <w:rsid w:val="00A74349"/>
    <w:rsid w:val="00A74EAB"/>
    <w:rsid w:val="00A900CB"/>
    <w:rsid w:val="00A95325"/>
    <w:rsid w:val="00A97F08"/>
    <w:rsid w:val="00AB1062"/>
    <w:rsid w:val="00AD334C"/>
    <w:rsid w:val="00AE1CDE"/>
    <w:rsid w:val="00B07B76"/>
    <w:rsid w:val="00B272D7"/>
    <w:rsid w:val="00B42AEE"/>
    <w:rsid w:val="00B54135"/>
    <w:rsid w:val="00B71958"/>
    <w:rsid w:val="00B94567"/>
    <w:rsid w:val="00B97A74"/>
    <w:rsid w:val="00BA45CC"/>
    <w:rsid w:val="00BB7D69"/>
    <w:rsid w:val="00BE21D4"/>
    <w:rsid w:val="00BE632B"/>
    <w:rsid w:val="00C03F73"/>
    <w:rsid w:val="00C102C6"/>
    <w:rsid w:val="00C1096E"/>
    <w:rsid w:val="00C250F8"/>
    <w:rsid w:val="00C343AE"/>
    <w:rsid w:val="00C5360A"/>
    <w:rsid w:val="00C646E9"/>
    <w:rsid w:val="00C67F8A"/>
    <w:rsid w:val="00C71491"/>
    <w:rsid w:val="00C80E38"/>
    <w:rsid w:val="00C90CAF"/>
    <w:rsid w:val="00C92773"/>
    <w:rsid w:val="00CA4066"/>
    <w:rsid w:val="00CA5425"/>
    <w:rsid w:val="00CB2DCC"/>
    <w:rsid w:val="00CC64D3"/>
    <w:rsid w:val="00CE5AE8"/>
    <w:rsid w:val="00CF63A8"/>
    <w:rsid w:val="00D204CD"/>
    <w:rsid w:val="00D522D7"/>
    <w:rsid w:val="00D569A1"/>
    <w:rsid w:val="00D671E1"/>
    <w:rsid w:val="00D74C10"/>
    <w:rsid w:val="00D77DCE"/>
    <w:rsid w:val="00D83719"/>
    <w:rsid w:val="00D97A22"/>
    <w:rsid w:val="00DF2BDA"/>
    <w:rsid w:val="00DF7680"/>
    <w:rsid w:val="00E07B3A"/>
    <w:rsid w:val="00E21C0D"/>
    <w:rsid w:val="00E22400"/>
    <w:rsid w:val="00E31CD8"/>
    <w:rsid w:val="00E50E17"/>
    <w:rsid w:val="00E51F10"/>
    <w:rsid w:val="00E71052"/>
    <w:rsid w:val="00E758BF"/>
    <w:rsid w:val="00EB4CE6"/>
    <w:rsid w:val="00EC5D47"/>
    <w:rsid w:val="00ED617A"/>
    <w:rsid w:val="00EE14BA"/>
    <w:rsid w:val="00EE4E8B"/>
    <w:rsid w:val="00F05BCC"/>
    <w:rsid w:val="00F12D49"/>
    <w:rsid w:val="00F16C24"/>
    <w:rsid w:val="00F20B86"/>
    <w:rsid w:val="00F2287E"/>
    <w:rsid w:val="00F33936"/>
    <w:rsid w:val="00F44027"/>
    <w:rsid w:val="00F525F8"/>
    <w:rsid w:val="00F5759F"/>
    <w:rsid w:val="00F7234E"/>
    <w:rsid w:val="00F8019E"/>
    <w:rsid w:val="00F812F1"/>
    <w:rsid w:val="00FB6B8A"/>
    <w:rsid w:val="00FC0552"/>
    <w:rsid w:val="00FC0D2E"/>
    <w:rsid w:val="00FC2617"/>
    <w:rsid w:val="00FF18A2"/>
    <w:rsid w:val="0AC44356"/>
    <w:rsid w:val="0D2A0A24"/>
    <w:rsid w:val="0F2365E1"/>
    <w:rsid w:val="11735EAF"/>
    <w:rsid w:val="12972790"/>
    <w:rsid w:val="153B2D0D"/>
    <w:rsid w:val="15CC15B5"/>
    <w:rsid w:val="1EB80371"/>
    <w:rsid w:val="1F46255F"/>
    <w:rsid w:val="204A5285"/>
    <w:rsid w:val="22EC4E8F"/>
    <w:rsid w:val="26742C26"/>
    <w:rsid w:val="2B2514D5"/>
    <w:rsid w:val="2C3D4920"/>
    <w:rsid w:val="2E6E173D"/>
    <w:rsid w:val="34086670"/>
    <w:rsid w:val="38184717"/>
    <w:rsid w:val="400E2EFD"/>
    <w:rsid w:val="5069507C"/>
    <w:rsid w:val="509D5C69"/>
    <w:rsid w:val="50F25EDA"/>
    <w:rsid w:val="525A582C"/>
    <w:rsid w:val="53FE5EDD"/>
    <w:rsid w:val="54EE1F62"/>
    <w:rsid w:val="54FC257C"/>
    <w:rsid w:val="588F2458"/>
    <w:rsid w:val="5C5B1215"/>
    <w:rsid w:val="5DC04054"/>
    <w:rsid w:val="61897458"/>
    <w:rsid w:val="6C793E03"/>
    <w:rsid w:val="77CC4F9A"/>
    <w:rsid w:val="78A91105"/>
    <w:rsid w:val="7B95174D"/>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BC4D9"/>
  <w15:docId w15:val="{DFE1B84E-3AA3-441C-A750-4849E00E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052"/>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1318</Words>
  <Characters>1531</Characters>
  <Application>Microsoft Office Word</Application>
  <DocSecurity>0</DocSecurity>
  <Lines>58</Lines>
  <Paragraphs>50</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Honghao Lyu</cp:lastModifiedBy>
  <cp:revision>7</cp:revision>
  <dcterms:created xsi:type="dcterms:W3CDTF">2025-09-15T12:06:00Z</dcterms:created>
  <dcterms:modified xsi:type="dcterms:W3CDTF">2025-09-17T02:10:00Z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1d9b48e0-f1c6-47be-a503-4b8400e5143c</vt:lpwstr>
  </property>
  <property fmtid="{D5CDD505-2E9C-101B-9397-08002B2CF9AE}" pid="3" name="KSOProductBuildVer">
    <vt:lpwstr>2052-11.8.2.11542</vt:lpwstr>
  </property>
  <property fmtid="{D5CDD505-2E9C-101B-9397-08002B2CF9AE}" pid="4" name="ICV">
    <vt:lpwstr>D2CD36D724C049CA8AFD5DFFE211149C</vt:lpwstr>
  </property>
</Properties>
</file>