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7CF4" w:rsidRDefault="00037EE5" w:rsidP="00C60090">
      <w:pPr>
        <w:widowControl/>
        <w:snapToGrid w:val="0"/>
        <w:spacing w:line="460" w:lineRule="exact"/>
        <w:jc w:val="left"/>
        <w:outlineLvl w:val="0"/>
        <w:rPr>
          <w:rFonts w:asciiTheme="minorEastAsia" w:eastAsiaTheme="minorEastAsia" w:hAnsiTheme="minorEastAsia" w:cstheme="minorEastAsia"/>
          <w:bCs/>
          <w:iCs/>
          <w:kern w:val="0"/>
          <w:sz w:val="24"/>
          <w:szCs w:val="24"/>
        </w:rPr>
      </w:pPr>
      <w:r>
        <w:rPr>
          <w:rFonts w:asciiTheme="minorEastAsia" w:eastAsiaTheme="minorEastAsia" w:hAnsiTheme="minorEastAsia" w:cstheme="minorEastAsia" w:hint="eastAsia"/>
          <w:bCs/>
          <w:iCs/>
          <w:kern w:val="0"/>
          <w:sz w:val="24"/>
          <w:szCs w:val="24"/>
        </w:rPr>
        <w:t>附件</w:t>
      </w:r>
      <w:r>
        <w:rPr>
          <w:rFonts w:asciiTheme="minorEastAsia" w:eastAsiaTheme="minorEastAsia" w:hAnsiTheme="minorEastAsia" w:cstheme="minorEastAsia" w:hint="eastAsia"/>
          <w:bCs/>
          <w:iCs/>
          <w:kern w:val="0"/>
          <w:sz w:val="24"/>
          <w:szCs w:val="24"/>
        </w:rPr>
        <w:t>1</w:t>
      </w:r>
    </w:p>
    <w:p w:rsidR="00567CF4" w:rsidRPr="00E04D9A" w:rsidRDefault="00037EE5" w:rsidP="00C60090">
      <w:pPr>
        <w:widowControl/>
        <w:snapToGrid w:val="0"/>
        <w:spacing w:line="460" w:lineRule="exact"/>
        <w:jc w:val="center"/>
        <w:outlineLvl w:val="0"/>
        <w:rPr>
          <w:rFonts w:ascii="宋体" w:eastAsia="宋体" w:hAnsi="宋体" w:cstheme="minorEastAsia"/>
          <w:b/>
          <w:bCs/>
          <w:iCs/>
          <w:kern w:val="0"/>
          <w:sz w:val="32"/>
          <w:szCs w:val="32"/>
        </w:rPr>
      </w:pPr>
      <w:bookmarkStart w:id="0" w:name="OLE_LINK1"/>
      <w:r w:rsidRPr="00E04D9A">
        <w:rPr>
          <w:rFonts w:ascii="宋体" w:eastAsia="宋体" w:hAnsi="宋体" w:cstheme="minorEastAsia" w:hint="eastAsia"/>
          <w:b/>
          <w:bCs/>
          <w:iCs/>
          <w:kern w:val="0"/>
          <w:sz w:val="32"/>
          <w:szCs w:val="32"/>
        </w:rPr>
        <w:t>中国高校产学研创新基金</w:t>
      </w:r>
      <w:bookmarkEnd w:id="0"/>
      <w:r w:rsidRPr="00E04D9A">
        <w:rPr>
          <w:rFonts w:ascii="宋体" w:eastAsia="宋体" w:hAnsi="宋体" w:cstheme="minorEastAsia" w:hint="eastAsia"/>
          <w:b/>
          <w:bCs/>
          <w:iCs/>
          <w:kern w:val="0"/>
          <w:sz w:val="32"/>
          <w:szCs w:val="32"/>
        </w:rPr>
        <w:t>-</w:t>
      </w:r>
      <w:r w:rsidRPr="00E04D9A">
        <w:rPr>
          <w:rFonts w:ascii="宋体" w:eastAsia="宋体" w:hAnsi="宋体" w:cstheme="minorEastAsia" w:hint="eastAsia"/>
          <w:b/>
          <w:bCs/>
          <w:iCs/>
          <w:kern w:val="0"/>
          <w:sz w:val="32"/>
          <w:szCs w:val="32"/>
        </w:rPr>
        <w:t>AI</w:t>
      </w:r>
      <w:r w:rsidRPr="00E04D9A">
        <w:rPr>
          <w:rFonts w:ascii="宋体" w:eastAsia="宋体" w:hAnsi="宋体" w:cstheme="minorEastAsia" w:hint="eastAsia"/>
          <w:b/>
          <w:bCs/>
          <w:iCs/>
          <w:kern w:val="0"/>
          <w:sz w:val="32"/>
          <w:szCs w:val="32"/>
        </w:rPr>
        <w:t>赋能行业创新专项</w:t>
      </w:r>
    </w:p>
    <w:p w:rsidR="00567CF4" w:rsidRPr="00E04D9A" w:rsidRDefault="00037EE5" w:rsidP="00C60090">
      <w:pPr>
        <w:widowControl/>
        <w:snapToGrid w:val="0"/>
        <w:spacing w:afterLines="50" w:after="156" w:line="460" w:lineRule="exact"/>
        <w:jc w:val="center"/>
        <w:outlineLvl w:val="0"/>
        <w:rPr>
          <w:rFonts w:ascii="宋体" w:eastAsia="宋体" w:hAnsi="宋体" w:cstheme="minorEastAsia"/>
          <w:b/>
          <w:bCs/>
          <w:iCs/>
          <w:kern w:val="0"/>
          <w:sz w:val="32"/>
          <w:szCs w:val="32"/>
        </w:rPr>
      </w:pPr>
      <w:r w:rsidRPr="00E04D9A">
        <w:rPr>
          <w:rFonts w:ascii="宋体" w:eastAsia="宋体" w:hAnsi="宋体" w:cstheme="minorEastAsia" w:hint="eastAsia"/>
          <w:b/>
          <w:bCs/>
          <w:iCs/>
          <w:kern w:val="0"/>
          <w:sz w:val="32"/>
          <w:szCs w:val="32"/>
        </w:rPr>
        <w:t>申请指南说明</w:t>
      </w:r>
    </w:p>
    <w:p w:rsidR="00567CF4" w:rsidRDefault="00037EE5" w:rsidP="00C60090">
      <w:pPr>
        <w:spacing w:line="460" w:lineRule="exact"/>
        <w:ind w:firstLineChars="200" w:firstLine="480"/>
        <w:contextualSpacing/>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根据</w:t>
      </w:r>
      <w:r>
        <w:rPr>
          <w:rFonts w:asciiTheme="minorEastAsia" w:eastAsiaTheme="minorEastAsia" w:hAnsiTheme="minorEastAsia" w:cstheme="minorEastAsia" w:hint="eastAsia"/>
          <w:sz w:val="24"/>
          <w:szCs w:val="24"/>
        </w:rPr>
        <w:t>《关于申报</w:t>
      </w:r>
      <w:r>
        <w:rPr>
          <w:rFonts w:asciiTheme="minorEastAsia" w:eastAsiaTheme="minorEastAsia" w:hAnsiTheme="minorEastAsia" w:cstheme="minorEastAsia" w:hint="eastAsia"/>
          <w:sz w:val="24"/>
          <w:szCs w:val="24"/>
        </w:rPr>
        <w:t>2025</w:t>
      </w:r>
      <w:r>
        <w:rPr>
          <w:rFonts w:asciiTheme="minorEastAsia" w:eastAsiaTheme="minorEastAsia" w:hAnsiTheme="minorEastAsia" w:cstheme="minorEastAsia" w:hint="eastAsia"/>
          <w:sz w:val="24"/>
          <w:szCs w:val="24"/>
        </w:rPr>
        <w:t>年中国高校产学研创新基金的通知》（教科发中心函〔</w:t>
      </w:r>
      <w:r>
        <w:rPr>
          <w:rFonts w:asciiTheme="minorEastAsia" w:eastAsiaTheme="minorEastAsia" w:hAnsiTheme="minorEastAsia" w:cstheme="minorEastAsia" w:hint="eastAsia"/>
          <w:sz w:val="24"/>
          <w:szCs w:val="24"/>
        </w:rPr>
        <w:t>2025</w:t>
      </w: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z w:val="24"/>
          <w:szCs w:val="24"/>
        </w:rPr>
        <w:t>3</w:t>
      </w:r>
      <w:r>
        <w:rPr>
          <w:rFonts w:asciiTheme="minorEastAsia" w:eastAsiaTheme="minorEastAsia" w:hAnsiTheme="minorEastAsia" w:cstheme="minorEastAsia" w:hint="eastAsia"/>
          <w:sz w:val="24"/>
          <w:szCs w:val="24"/>
        </w:rPr>
        <w:t>号</w:t>
      </w: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z w:val="24"/>
          <w:szCs w:val="24"/>
        </w:rPr>
        <w:t>的相关要求，教育部高等学校科学研究发展中心与杭州水务数智科技股份有限公司、杭州铮铭信息科技有限公司联合设立“中国高校产学研创新基金</w:t>
      </w:r>
      <w:r>
        <w:rPr>
          <w:rFonts w:asciiTheme="minorEastAsia" w:eastAsiaTheme="minorEastAsia" w:hAnsiTheme="minorEastAsia" w:cstheme="minorEastAsia" w:hint="eastAsia"/>
          <w:sz w:val="24"/>
          <w:szCs w:val="24"/>
        </w:rPr>
        <w:t>-AI</w:t>
      </w:r>
      <w:r>
        <w:rPr>
          <w:rFonts w:asciiTheme="minorEastAsia" w:eastAsiaTheme="minorEastAsia" w:hAnsiTheme="minorEastAsia" w:cstheme="minorEastAsia" w:hint="eastAsia"/>
          <w:sz w:val="24"/>
          <w:szCs w:val="24"/>
        </w:rPr>
        <w:t>赋能行业创新专项”</w:t>
      </w:r>
      <w:r w:rsidR="00E04D9A">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z w:val="24"/>
          <w:szCs w:val="24"/>
        </w:rPr>
        <w:t>支持高校开展教育、水利水务、医疗、应急管理等领域的</w:t>
      </w:r>
      <w:r>
        <w:rPr>
          <w:rFonts w:asciiTheme="minorEastAsia" w:eastAsiaTheme="minorEastAsia" w:hAnsiTheme="minorEastAsia" w:cstheme="minorEastAsia" w:hint="eastAsia"/>
          <w:sz w:val="24"/>
          <w:szCs w:val="24"/>
        </w:rPr>
        <w:t>AI</w:t>
      </w:r>
      <w:r>
        <w:rPr>
          <w:rFonts w:asciiTheme="minorEastAsia" w:eastAsiaTheme="minorEastAsia" w:hAnsiTheme="minorEastAsia" w:cstheme="minorEastAsia" w:hint="eastAsia"/>
          <w:sz w:val="24"/>
          <w:szCs w:val="24"/>
        </w:rPr>
        <w:t>应用创新，</w:t>
      </w:r>
      <w:r>
        <w:rPr>
          <w:rFonts w:asciiTheme="minorEastAsia" w:eastAsiaTheme="minorEastAsia" w:hAnsiTheme="minorEastAsia" w:cstheme="minorEastAsia" w:hint="eastAsia"/>
          <w:sz w:val="24"/>
          <w:szCs w:val="24"/>
          <w:lang w:bidi="ar"/>
        </w:rPr>
        <w:t>通过</w:t>
      </w:r>
      <w:r>
        <w:rPr>
          <w:rFonts w:asciiTheme="minorEastAsia" w:eastAsiaTheme="minorEastAsia" w:hAnsiTheme="minorEastAsia" w:cstheme="minorEastAsia" w:hint="eastAsia"/>
          <w:sz w:val="24"/>
          <w:szCs w:val="24"/>
          <w:lang w:bidi="ar"/>
        </w:rPr>
        <w:t>AI</w:t>
      </w:r>
      <w:r>
        <w:rPr>
          <w:rFonts w:asciiTheme="minorEastAsia" w:eastAsiaTheme="minorEastAsia" w:hAnsiTheme="minorEastAsia" w:cstheme="minorEastAsia" w:hint="eastAsia"/>
          <w:sz w:val="24"/>
          <w:szCs w:val="24"/>
          <w:lang w:bidi="ar"/>
        </w:rPr>
        <w:t>技术提升行业效能，服务社会需求，同时</w:t>
      </w:r>
      <w:r>
        <w:rPr>
          <w:rFonts w:asciiTheme="minorEastAsia" w:eastAsiaTheme="minorEastAsia" w:hAnsiTheme="minorEastAsia" w:cstheme="minorEastAsia" w:hint="eastAsia"/>
          <w:sz w:val="24"/>
          <w:szCs w:val="24"/>
        </w:rPr>
        <w:t>助力科技成果转化及行业数字化转型</w:t>
      </w:r>
      <w:r>
        <w:rPr>
          <w:rFonts w:asciiTheme="minorEastAsia" w:eastAsiaTheme="minorEastAsia" w:hAnsiTheme="minorEastAsia" w:cstheme="minorEastAsia" w:hint="eastAsia"/>
          <w:sz w:val="24"/>
          <w:szCs w:val="24"/>
        </w:rPr>
        <w:t>。</w:t>
      </w:r>
    </w:p>
    <w:p w:rsidR="00567CF4" w:rsidRDefault="00037EE5" w:rsidP="00C60090">
      <w:pPr>
        <w:widowControl/>
        <w:snapToGrid w:val="0"/>
        <w:spacing w:beforeLines="100" w:before="312" w:line="460" w:lineRule="exact"/>
        <w:ind w:firstLineChars="200" w:firstLine="562"/>
        <w:outlineLvl w:val="1"/>
        <w:rPr>
          <w:rFonts w:asciiTheme="minorEastAsia" w:eastAsiaTheme="minorEastAsia" w:hAnsiTheme="minorEastAsia" w:cstheme="minorEastAsia"/>
          <w:b/>
          <w:bCs/>
          <w:iCs/>
          <w:kern w:val="0"/>
          <w:sz w:val="28"/>
          <w:szCs w:val="28"/>
        </w:rPr>
      </w:pPr>
      <w:r>
        <w:rPr>
          <w:rFonts w:asciiTheme="minorEastAsia" w:eastAsiaTheme="minorEastAsia" w:hAnsiTheme="minorEastAsia" w:cstheme="minorEastAsia" w:hint="eastAsia"/>
          <w:b/>
          <w:bCs/>
          <w:iCs/>
          <w:kern w:val="0"/>
          <w:sz w:val="28"/>
          <w:szCs w:val="28"/>
        </w:rPr>
        <w:t>一、课题说明</w:t>
      </w:r>
    </w:p>
    <w:p w:rsidR="00567CF4" w:rsidRDefault="00037EE5" w:rsidP="00C60090">
      <w:pPr>
        <w:spacing w:line="46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w:t>
      </w: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z w:val="24"/>
          <w:szCs w:val="24"/>
        </w:rPr>
        <w:t>AI</w:t>
      </w:r>
      <w:r>
        <w:rPr>
          <w:rFonts w:asciiTheme="minorEastAsia" w:eastAsiaTheme="minorEastAsia" w:hAnsiTheme="minorEastAsia" w:cstheme="minorEastAsia" w:hint="eastAsia"/>
          <w:sz w:val="24"/>
          <w:szCs w:val="24"/>
        </w:rPr>
        <w:t>赋能行业创新专项</w:t>
      </w: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z w:val="24"/>
          <w:szCs w:val="24"/>
          <w:lang w:bidi="ar"/>
        </w:rPr>
        <w:t>面向全国遴选合作高校及高校附属单位，聚焦通过</w:t>
      </w:r>
      <w:r w:rsidR="00567DEF">
        <w:rPr>
          <w:rFonts w:asciiTheme="minorEastAsia" w:eastAsiaTheme="minorEastAsia" w:hAnsiTheme="minorEastAsia" w:cstheme="minorEastAsia" w:hint="eastAsia"/>
          <w:sz w:val="24"/>
          <w:szCs w:val="24"/>
          <w:lang w:bidi="ar"/>
        </w:rPr>
        <w:t>AI</w:t>
      </w:r>
      <w:r>
        <w:rPr>
          <w:rFonts w:asciiTheme="minorEastAsia" w:eastAsiaTheme="minorEastAsia" w:hAnsiTheme="minorEastAsia" w:cstheme="minorEastAsia" w:hint="eastAsia"/>
          <w:sz w:val="24"/>
          <w:szCs w:val="24"/>
          <w:lang w:bidi="ar"/>
        </w:rPr>
        <w:t>技术提升行业效能、服务社会需求，以创新应用驱动教育变革与人才培养模式革新，加速科技成果转化，助力行业数字化转型与发展。</w:t>
      </w:r>
    </w:p>
    <w:p w:rsidR="00567CF4" w:rsidRDefault="00037EE5" w:rsidP="00C60090">
      <w:pPr>
        <w:spacing w:line="46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w:t>
      </w: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z w:val="24"/>
          <w:szCs w:val="24"/>
        </w:rPr>
        <w:t>AI</w:t>
      </w:r>
      <w:r>
        <w:rPr>
          <w:rFonts w:asciiTheme="minorEastAsia" w:eastAsiaTheme="minorEastAsia" w:hAnsiTheme="minorEastAsia" w:cstheme="minorEastAsia" w:hint="eastAsia"/>
          <w:sz w:val="24"/>
          <w:szCs w:val="24"/>
        </w:rPr>
        <w:t>赋能行业创新专项”</w:t>
      </w:r>
      <w:r>
        <w:rPr>
          <w:rFonts w:asciiTheme="minorEastAsia" w:eastAsiaTheme="minorEastAsia" w:hAnsiTheme="minorEastAsia" w:cstheme="minorEastAsia" w:hint="eastAsia"/>
          <w:sz w:val="24"/>
          <w:szCs w:val="24"/>
        </w:rPr>
        <w:t>的申请截止时间为</w:t>
      </w:r>
      <w:r>
        <w:rPr>
          <w:rFonts w:asciiTheme="minorEastAsia" w:eastAsiaTheme="minorEastAsia" w:hAnsiTheme="minorEastAsia" w:cstheme="minorEastAsia" w:hint="eastAsia"/>
          <w:color w:val="000000" w:themeColor="text1"/>
          <w:sz w:val="24"/>
          <w:szCs w:val="24"/>
        </w:rPr>
        <w:t>2025</w:t>
      </w:r>
      <w:r>
        <w:rPr>
          <w:rFonts w:asciiTheme="minorEastAsia" w:eastAsiaTheme="minorEastAsia" w:hAnsiTheme="minorEastAsia" w:cstheme="minorEastAsia" w:hint="eastAsia"/>
          <w:color w:val="000000" w:themeColor="text1"/>
          <w:sz w:val="24"/>
          <w:szCs w:val="24"/>
        </w:rPr>
        <w:t>年</w:t>
      </w:r>
      <w:r>
        <w:rPr>
          <w:rFonts w:asciiTheme="minorEastAsia" w:eastAsiaTheme="minorEastAsia" w:hAnsiTheme="minorEastAsia" w:cstheme="minorEastAsia" w:hint="eastAsia"/>
          <w:color w:val="000000" w:themeColor="text1"/>
          <w:sz w:val="24"/>
          <w:szCs w:val="24"/>
        </w:rPr>
        <w:t>12</w:t>
      </w:r>
      <w:r>
        <w:rPr>
          <w:rFonts w:asciiTheme="minorEastAsia" w:eastAsiaTheme="minorEastAsia" w:hAnsiTheme="minorEastAsia" w:cstheme="minorEastAsia" w:hint="eastAsia"/>
          <w:color w:val="000000" w:themeColor="text1"/>
          <w:sz w:val="24"/>
          <w:szCs w:val="24"/>
        </w:rPr>
        <w:t>月</w:t>
      </w:r>
      <w:r>
        <w:rPr>
          <w:rFonts w:asciiTheme="minorEastAsia" w:eastAsiaTheme="minorEastAsia" w:hAnsiTheme="minorEastAsia" w:cstheme="minorEastAsia" w:hint="eastAsia"/>
          <w:color w:val="000000" w:themeColor="text1"/>
          <w:sz w:val="24"/>
          <w:szCs w:val="24"/>
        </w:rPr>
        <w:t>2</w:t>
      </w:r>
      <w:r>
        <w:rPr>
          <w:rFonts w:asciiTheme="minorEastAsia" w:eastAsiaTheme="minorEastAsia" w:hAnsiTheme="minorEastAsia" w:cstheme="minorEastAsia" w:hint="eastAsia"/>
          <w:color w:val="000000" w:themeColor="text1"/>
          <w:sz w:val="24"/>
          <w:szCs w:val="24"/>
        </w:rPr>
        <w:t>5</w:t>
      </w:r>
      <w:r>
        <w:rPr>
          <w:rFonts w:asciiTheme="minorEastAsia" w:eastAsiaTheme="minorEastAsia" w:hAnsiTheme="minorEastAsia" w:cstheme="minorEastAsia" w:hint="eastAsia"/>
          <w:color w:val="000000" w:themeColor="text1"/>
          <w:sz w:val="24"/>
          <w:szCs w:val="24"/>
        </w:rPr>
        <w:t>日。计划执行时间为</w:t>
      </w:r>
      <w:r>
        <w:rPr>
          <w:rFonts w:asciiTheme="minorEastAsia" w:eastAsiaTheme="minorEastAsia" w:hAnsiTheme="minorEastAsia" w:cstheme="minorEastAsia" w:hint="eastAsia"/>
          <w:color w:val="000000" w:themeColor="text1"/>
          <w:sz w:val="24"/>
          <w:szCs w:val="24"/>
        </w:rPr>
        <w:t>202</w:t>
      </w:r>
      <w:r>
        <w:rPr>
          <w:rFonts w:asciiTheme="minorEastAsia" w:eastAsiaTheme="minorEastAsia" w:hAnsiTheme="minorEastAsia" w:cstheme="minorEastAsia" w:hint="eastAsia"/>
          <w:color w:val="000000" w:themeColor="text1"/>
          <w:sz w:val="24"/>
          <w:szCs w:val="24"/>
        </w:rPr>
        <w:t>6</w:t>
      </w:r>
      <w:r>
        <w:rPr>
          <w:rFonts w:asciiTheme="minorEastAsia" w:eastAsiaTheme="minorEastAsia" w:hAnsiTheme="minorEastAsia" w:cstheme="minorEastAsia" w:hint="eastAsia"/>
          <w:color w:val="000000" w:themeColor="text1"/>
          <w:sz w:val="24"/>
          <w:szCs w:val="24"/>
        </w:rPr>
        <w:t>年</w:t>
      </w:r>
      <w:r>
        <w:rPr>
          <w:rFonts w:asciiTheme="minorEastAsia" w:eastAsiaTheme="minorEastAsia" w:hAnsiTheme="minorEastAsia" w:cstheme="minorEastAsia" w:hint="eastAsia"/>
          <w:color w:val="000000" w:themeColor="text1"/>
          <w:sz w:val="24"/>
          <w:szCs w:val="24"/>
        </w:rPr>
        <w:t>4</w:t>
      </w:r>
      <w:r>
        <w:rPr>
          <w:rFonts w:asciiTheme="minorEastAsia" w:eastAsiaTheme="minorEastAsia" w:hAnsiTheme="minorEastAsia" w:cstheme="minorEastAsia" w:hint="eastAsia"/>
          <w:color w:val="000000" w:themeColor="text1"/>
          <w:sz w:val="24"/>
          <w:szCs w:val="24"/>
        </w:rPr>
        <w:t>月</w:t>
      </w:r>
      <w:r>
        <w:rPr>
          <w:rFonts w:asciiTheme="minorEastAsia" w:eastAsiaTheme="minorEastAsia" w:hAnsiTheme="minorEastAsia" w:cstheme="minorEastAsia" w:hint="eastAsia"/>
          <w:color w:val="000000" w:themeColor="text1"/>
          <w:sz w:val="24"/>
          <w:szCs w:val="24"/>
        </w:rPr>
        <w:t>1</w:t>
      </w:r>
      <w:r>
        <w:rPr>
          <w:rFonts w:asciiTheme="minorEastAsia" w:eastAsiaTheme="minorEastAsia" w:hAnsiTheme="minorEastAsia" w:cstheme="minorEastAsia" w:hint="eastAsia"/>
          <w:color w:val="000000" w:themeColor="text1"/>
          <w:sz w:val="24"/>
          <w:szCs w:val="24"/>
        </w:rPr>
        <w:t>日～</w:t>
      </w:r>
      <w:r>
        <w:rPr>
          <w:rFonts w:asciiTheme="minorEastAsia" w:eastAsiaTheme="minorEastAsia" w:hAnsiTheme="minorEastAsia" w:cstheme="minorEastAsia" w:hint="eastAsia"/>
          <w:color w:val="000000" w:themeColor="text1"/>
          <w:sz w:val="24"/>
          <w:szCs w:val="24"/>
        </w:rPr>
        <w:t>202</w:t>
      </w:r>
      <w:r>
        <w:rPr>
          <w:rFonts w:asciiTheme="minorEastAsia" w:eastAsiaTheme="minorEastAsia" w:hAnsiTheme="minorEastAsia" w:cstheme="minorEastAsia" w:hint="eastAsia"/>
          <w:color w:val="000000" w:themeColor="text1"/>
          <w:sz w:val="24"/>
          <w:szCs w:val="24"/>
        </w:rPr>
        <w:t>7</w:t>
      </w:r>
      <w:r>
        <w:rPr>
          <w:rFonts w:asciiTheme="minorEastAsia" w:eastAsiaTheme="minorEastAsia" w:hAnsiTheme="minorEastAsia" w:cstheme="minorEastAsia" w:hint="eastAsia"/>
          <w:color w:val="000000" w:themeColor="text1"/>
          <w:sz w:val="24"/>
          <w:szCs w:val="24"/>
        </w:rPr>
        <w:t>年</w:t>
      </w:r>
      <w:r>
        <w:rPr>
          <w:rFonts w:asciiTheme="minorEastAsia" w:eastAsiaTheme="minorEastAsia" w:hAnsiTheme="minorEastAsia" w:cstheme="minorEastAsia" w:hint="eastAsia"/>
          <w:color w:val="000000" w:themeColor="text1"/>
          <w:sz w:val="24"/>
          <w:szCs w:val="24"/>
        </w:rPr>
        <w:t>3</w:t>
      </w:r>
      <w:r>
        <w:rPr>
          <w:rFonts w:asciiTheme="minorEastAsia" w:eastAsiaTheme="minorEastAsia" w:hAnsiTheme="minorEastAsia" w:cstheme="minorEastAsia" w:hint="eastAsia"/>
          <w:color w:val="000000" w:themeColor="text1"/>
          <w:sz w:val="24"/>
          <w:szCs w:val="24"/>
        </w:rPr>
        <w:t>月</w:t>
      </w:r>
      <w:r>
        <w:rPr>
          <w:rFonts w:asciiTheme="minorEastAsia" w:eastAsiaTheme="minorEastAsia" w:hAnsiTheme="minorEastAsia" w:cstheme="minorEastAsia" w:hint="eastAsia"/>
          <w:color w:val="000000" w:themeColor="text1"/>
          <w:sz w:val="24"/>
          <w:szCs w:val="24"/>
        </w:rPr>
        <w:t>31</w:t>
      </w:r>
      <w:r>
        <w:rPr>
          <w:rFonts w:asciiTheme="minorEastAsia" w:eastAsiaTheme="minorEastAsia" w:hAnsiTheme="minorEastAsia" w:cstheme="minorEastAsia" w:hint="eastAsia"/>
          <w:color w:val="000000" w:themeColor="text1"/>
          <w:sz w:val="24"/>
          <w:szCs w:val="24"/>
        </w:rPr>
        <w:t>日，可根据课题复杂程</w:t>
      </w:r>
      <w:r>
        <w:rPr>
          <w:rFonts w:asciiTheme="minorEastAsia" w:eastAsiaTheme="minorEastAsia" w:hAnsiTheme="minorEastAsia" w:cstheme="minorEastAsia" w:hint="eastAsia"/>
          <w:sz w:val="24"/>
          <w:szCs w:val="24"/>
        </w:rPr>
        <w:t>度适度延长执行周期，最长不超过两年。</w:t>
      </w:r>
    </w:p>
    <w:p w:rsidR="00567CF4" w:rsidRDefault="00037EE5" w:rsidP="00C60090">
      <w:pPr>
        <w:spacing w:line="46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w:t>
      </w: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z w:val="24"/>
          <w:szCs w:val="24"/>
        </w:rPr>
        <w:t>AI</w:t>
      </w:r>
      <w:r>
        <w:rPr>
          <w:rFonts w:asciiTheme="minorEastAsia" w:eastAsiaTheme="minorEastAsia" w:hAnsiTheme="minorEastAsia" w:cstheme="minorEastAsia" w:hint="eastAsia"/>
          <w:sz w:val="24"/>
          <w:szCs w:val="24"/>
        </w:rPr>
        <w:t>赋能行业创新专项</w:t>
      </w:r>
      <w:r>
        <w:rPr>
          <w:rFonts w:asciiTheme="minorEastAsia" w:eastAsiaTheme="minorEastAsia" w:hAnsiTheme="minorEastAsia" w:cstheme="minorEastAsia" w:hint="eastAsia"/>
          <w:sz w:val="24"/>
          <w:szCs w:val="24"/>
        </w:rPr>
        <w:t>”为每个立项课题提供总经费</w:t>
      </w:r>
      <w:r>
        <w:rPr>
          <w:rFonts w:asciiTheme="minorEastAsia" w:eastAsiaTheme="minorEastAsia" w:hAnsiTheme="minorEastAsia" w:cstheme="minorEastAsia" w:hint="eastAsia"/>
          <w:sz w:val="24"/>
          <w:szCs w:val="24"/>
        </w:rPr>
        <w:t>10</w:t>
      </w:r>
      <w:r>
        <w:rPr>
          <w:rFonts w:asciiTheme="minorEastAsia" w:eastAsiaTheme="minorEastAsia" w:hAnsiTheme="minorEastAsia" w:cstheme="minorEastAsia" w:hint="eastAsia"/>
          <w:sz w:val="24"/>
          <w:szCs w:val="24"/>
        </w:rPr>
        <w:t>万元至</w:t>
      </w:r>
      <w:r>
        <w:rPr>
          <w:rFonts w:asciiTheme="minorEastAsia" w:eastAsiaTheme="minorEastAsia" w:hAnsiTheme="minorEastAsia" w:cstheme="minorEastAsia" w:hint="eastAsia"/>
          <w:sz w:val="24"/>
          <w:szCs w:val="24"/>
        </w:rPr>
        <w:t>50</w:t>
      </w:r>
      <w:r>
        <w:rPr>
          <w:rFonts w:asciiTheme="minorEastAsia" w:eastAsiaTheme="minorEastAsia" w:hAnsiTheme="minorEastAsia" w:cstheme="minorEastAsia" w:hint="eastAsia"/>
          <w:sz w:val="24"/>
          <w:szCs w:val="24"/>
        </w:rPr>
        <w:t>万元的课题研究经费及科研软硬件平台支持，其中课题研究经费</w:t>
      </w:r>
      <w:r>
        <w:rPr>
          <w:rFonts w:asciiTheme="minorEastAsia" w:eastAsiaTheme="minorEastAsia" w:hAnsiTheme="minorEastAsia" w:cstheme="minorEastAsia" w:hint="eastAsia"/>
          <w:sz w:val="24"/>
          <w:szCs w:val="24"/>
        </w:rPr>
        <w:t>5</w:t>
      </w:r>
      <w:r>
        <w:rPr>
          <w:rFonts w:asciiTheme="minorEastAsia" w:eastAsiaTheme="minorEastAsia" w:hAnsiTheme="minorEastAsia" w:cstheme="minorEastAsia" w:hint="eastAsia"/>
          <w:sz w:val="24"/>
          <w:szCs w:val="24"/>
        </w:rPr>
        <w:t>万元至</w:t>
      </w:r>
      <w:r>
        <w:rPr>
          <w:rFonts w:asciiTheme="minorEastAsia" w:eastAsiaTheme="minorEastAsia" w:hAnsiTheme="minorEastAsia" w:cstheme="minorEastAsia" w:hint="eastAsia"/>
          <w:sz w:val="24"/>
          <w:szCs w:val="24"/>
        </w:rPr>
        <w:t>25</w:t>
      </w:r>
      <w:r>
        <w:rPr>
          <w:rFonts w:asciiTheme="minorEastAsia" w:eastAsiaTheme="minorEastAsia" w:hAnsiTheme="minorEastAsia" w:cstheme="minorEastAsia" w:hint="eastAsia"/>
          <w:sz w:val="24"/>
          <w:szCs w:val="24"/>
        </w:rPr>
        <w:t>万元。</w:t>
      </w:r>
    </w:p>
    <w:p w:rsidR="00567CF4" w:rsidRDefault="00037EE5" w:rsidP="00C60090">
      <w:pPr>
        <w:spacing w:line="46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4.</w:t>
      </w: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z w:val="24"/>
          <w:szCs w:val="24"/>
        </w:rPr>
        <w:t>AI</w:t>
      </w:r>
      <w:r>
        <w:rPr>
          <w:rFonts w:asciiTheme="minorEastAsia" w:eastAsiaTheme="minorEastAsia" w:hAnsiTheme="minorEastAsia" w:cstheme="minorEastAsia" w:hint="eastAsia"/>
          <w:sz w:val="24"/>
          <w:szCs w:val="24"/>
        </w:rPr>
        <w:t>赋能行业创新专项</w:t>
      </w:r>
      <w:r>
        <w:rPr>
          <w:rFonts w:asciiTheme="minorEastAsia" w:eastAsiaTheme="minorEastAsia" w:hAnsiTheme="minorEastAsia" w:cstheme="minorEastAsia" w:hint="eastAsia"/>
          <w:sz w:val="24"/>
          <w:szCs w:val="24"/>
        </w:rPr>
        <w:t>”基金课题的选题方向见表一</w:t>
      </w: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z w:val="24"/>
          <w:szCs w:val="24"/>
        </w:rPr>
        <w:t>申请人选择课题方向进行申报</w:t>
      </w:r>
      <w:r>
        <w:rPr>
          <w:rFonts w:asciiTheme="minorEastAsia" w:eastAsiaTheme="minorEastAsia" w:hAnsiTheme="minorEastAsia" w:cstheme="minorEastAsia" w:hint="eastAsia"/>
          <w:sz w:val="24"/>
          <w:szCs w:val="24"/>
        </w:rPr>
        <w:t>。基金课题提供的相关技术、应用和软硬件平台见表</w:t>
      </w:r>
      <w:r>
        <w:rPr>
          <w:rFonts w:asciiTheme="minorEastAsia" w:eastAsiaTheme="minorEastAsia" w:hAnsiTheme="minorEastAsia" w:cstheme="minorEastAsia" w:hint="eastAsia"/>
          <w:sz w:val="24"/>
          <w:szCs w:val="24"/>
        </w:rPr>
        <w:t>二</w:t>
      </w:r>
      <w:r>
        <w:rPr>
          <w:rFonts w:asciiTheme="minorEastAsia" w:eastAsiaTheme="minorEastAsia" w:hAnsiTheme="minorEastAsia" w:cstheme="minorEastAsia" w:hint="eastAsia"/>
          <w:sz w:val="24"/>
          <w:szCs w:val="24"/>
        </w:rPr>
        <w:t>。</w:t>
      </w:r>
    </w:p>
    <w:p w:rsidR="00567CF4" w:rsidRDefault="00037EE5">
      <w:pPr>
        <w:spacing w:line="360" w:lineRule="auto"/>
        <w:ind w:firstLineChars="200" w:firstLine="482"/>
        <w:jc w:val="center"/>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表一</w:t>
      </w:r>
      <w:r>
        <w:rPr>
          <w:rFonts w:asciiTheme="minorEastAsia" w:eastAsiaTheme="minorEastAsia" w:hAnsiTheme="minorEastAsia" w:cstheme="minorEastAsia" w:hint="eastAsia"/>
          <w:b/>
          <w:bCs/>
          <w:sz w:val="24"/>
          <w:szCs w:val="24"/>
        </w:rPr>
        <w:t xml:space="preserve"> </w:t>
      </w:r>
      <w:r>
        <w:rPr>
          <w:rFonts w:asciiTheme="minorEastAsia" w:eastAsiaTheme="minorEastAsia" w:hAnsiTheme="minorEastAsia" w:cstheme="minorEastAsia" w:hint="eastAsia"/>
          <w:b/>
          <w:bCs/>
          <w:sz w:val="24"/>
          <w:szCs w:val="24"/>
        </w:rPr>
        <w:t>“</w:t>
      </w:r>
      <w:r>
        <w:rPr>
          <w:rFonts w:asciiTheme="minorEastAsia" w:eastAsiaTheme="minorEastAsia" w:hAnsiTheme="minorEastAsia" w:cstheme="minorEastAsia" w:hint="eastAsia"/>
          <w:b/>
          <w:bCs/>
          <w:sz w:val="24"/>
          <w:szCs w:val="24"/>
        </w:rPr>
        <w:t>AI</w:t>
      </w:r>
      <w:r>
        <w:rPr>
          <w:rFonts w:asciiTheme="minorEastAsia" w:eastAsiaTheme="minorEastAsia" w:hAnsiTheme="minorEastAsia" w:cstheme="minorEastAsia" w:hint="eastAsia"/>
          <w:b/>
          <w:bCs/>
          <w:sz w:val="24"/>
          <w:szCs w:val="24"/>
        </w:rPr>
        <w:t>赋能行业创新专项”</w:t>
      </w:r>
      <w:r>
        <w:rPr>
          <w:rFonts w:asciiTheme="minorEastAsia" w:eastAsiaTheme="minorEastAsia" w:hAnsiTheme="minorEastAsia" w:cstheme="minorEastAsia" w:hint="eastAsia"/>
          <w:b/>
          <w:bCs/>
          <w:sz w:val="24"/>
          <w:szCs w:val="24"/>
        </w:rPr>
        <w:t>选题列表</w:t>
      </w:r>
    </w:p>
    <w:tbl>
      <w:tblPr>
        <w:tblW w:w="5149"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399"/>
        <w:gridCol w:w="6473"/>
      </w:tblGrid>
      <w:tr w:rsidR="00567CF4" w:rsidTr="00E04D9A">
        <w:trPr>
          <w:trHeight w:val="437"/>
        </w:trPr>
        <w:tc>
          <w:tcPr>
            <w:tcW w:w="560" w:type="pct"/>
            <w:tcBorders>
              <w:top w:val="single" w:sz="4" w:space="0" w:color="auto"/>
              <w:left w:val="single" w:sz="4" w:space="0" w:color="auto"/>
              <w:bottom w:val="single" w:sz="4" w:space="0" w:color="auto"/>
              <w:right w:val="single" w:sz="4" w:space="0" w:color="auto"/>
            </w:tcBorders>
            <w:shd w:val="clear" w:color="auto" w:fill="BFBFBF"/>
            <w:vAlign w:val="center"/>
          </w:tcPr>
          <w:p w:rsidR="00567CF4" w:rsidRPr="00E04D9A" w:rsidRDefault="00037EE5">
            <w:pPr>
              <w:spacing w:line="320" w:lineRule="exact"/>
              <w:jc w:val="center"/>
              <w:rPr>
                <w:rFonts w:asciiTheme="minorEastAsia" w:eastAsiaTheme="minorEastAsia" w:hAnsiTheme="minorEastAsia" w:cstheme="minorEastAsia"/>
                <w:b/>
                <w:bCs/>
                <w:sz w:val="22"/>
              </w:rPr>
            </w:pPr>
            <w:r w:rsidRPr="00E04D9A">
              <w:rPr>
                <w:rFonts w:asciiTheme="minorEastAsia" w:eastAsiaTheme="minorEastAsia" w:hAnsiTheme="minorEastAsia" w:cstheme="minorEastAsia" w:hint="eastAsia"/>
                <w:b/>
                <w:sz w:val="22"/>
              </w:rPr>
              <w:t>课题方向编号</w:t>
            </w:r>
          </w:p>
        </w:tc>
        <w:tc>
          <w:tcPr>
            <w:tcW w:w="789" w:type="pct"/>
            <w:tcBorders>
              <w:top w:val="single" w:sz="4" w:space="0" w:color="auto"/>
              <w:left w:val="single" w:sz="4" w:space="0" w:color="auto"/>
              <w:bottom w:val="single" w:sz="4" w:space="0" w:color="auto"/>
              <w:right w:val="single" w:sz="4" w:space="0" w:color="auto"/>
            </w:tcBorders>
            <w:shd w:val="clear" w:color="auto" w:fill="BFBFBF"/>
            <w:noWrap/>
            <w:vAlign w:val="center"/>
          </w:tcPr>
          <w:p w:rsidR="00567CF4" w:rsidRPr="00E04D9A" w:rsidRDefault="00037EE5">
            <w:pPr>
              <w:spacing w:line="320" w:lineRule="exact"/>
              <w:jc w:val="center"/>
              <w:rPr>
                <w:rFonts w:asciiTheme="minorEastAsia" w:eastAsiaTheme="minorEastAsia" w:hAnsiTheme="minorEastAsia" w:cstheme="minorEastAsia"/>
                <w:b/>
                <w:bCs/>
                <w:sz w:val="22"/>
              </w:rPr>
            </w:pPr>
            <w:r w:rsidRPr="00E04D9A">
              <w:rPr>
                <w:rFonts w:asciiTheme="minorEastAsia" w:eastAsiaTheme="minorEastAsia" w:hAnsiTheme="minorEastAsia" w:cstheme="minorEastAsia" w:hint="eastAsia"/>
                <w:b/>
                <w:sz w:val="22"/>
              </w:rPr>
              <w:t>课题方向</w:t>
            </w:r>
          </w:p>
        </w:tc>
        <w:tc>
          <w:tcPr>
            <w:tcW w:w="3651" w:type="pct"/>
            <w:tcBorders>
              <w:top w:val="single" w:sz="4" w:space="0" w:color="auto"/>
              <w:left w:val="single" w:sz="4" w:space="0" w:color="auto"/>
              <w:bottom w:val="single" w:sz="4" w:space="0" w:color="auto"/>
              <w:right w:val="single" w:sz="4" w:space="0" w:color="auto"/>
            </w:tcBorders>
            <w:shd w:val="clear" w:color="auto" w:fill="BFBFBF"/>
            <w:vAlign w:val="center"/>
          </w:tcPr>
          <w:p w:rsidR="00567CF4" w:rsidRPr="00E04D9A" w:rsidRDefault="00037EE5">
            <w:pPr>
              <w:spacing w:line="320" w:lineRule="exact"/>
              <w:ind w:leftChars="-51" w:left="-107"/>
              <w:jc w:val="center"/>
              <w:rPr>
                <w:rFonts w:asciiTheme="minorEastAsia" w:eastAsiaTheme="minorEastAsia" w:hAnsiTheme="minorEastAsia" w:cstheme="minorEastAsia"/>
                <w:b/>
                <w:bCs/>
                <w:sz w:val="22"/>
              </w:rPr>
            </w:pPr>
            <w:r w:rsidRPr="00E04D9A">
              <w:rPr>
                <w:rFonts w:asciiTheme="minorEastAsia" w:eastAsiaTheme="minorEastAsia" w:hAnsiTheme="minorEastAsia" w:cstheme="minorEastAsia" w:hint="eastAsia"/>
                <w:b/>
                <w:sz w:val="22"/>
              </w:rPr>
              <w:t>课题研究内容</w:t>
            </w:r>
          </w:p>
        </w:tc>
      </w:tr>
      <w:tr w:rsidR="00567CF4" w:rsidTr="00E04D9A">
        <w:trPr>
          <w:trHeight w:val="90"/>
        </w:trPr>
        <w:tc>
          <w:tcPr>
            <w:tcW w:w="560" w:type="pct"/>
            <w:tcBorders>
              <w:top w:val="single" w:sz="4" w:space="0" w:color="auto"/>
              <w:left w:val="single" w:sz="4" w:space="0" w:color="auto"/>
              <w:bottom w:val="single" w:sz="4" w:space="0" w:color="auto"/>
              <w:right w:val="single" w:sz="4" w:space="0" w:color="auto"/>
            </w:tcBorders>
            <w:vAlign w:val="center"/>
          </w:tcPr>
          <w:p w:rsidR="00567CF4" w:rsidRDefault="00037EE5" w:rsidP="00C60090">
            <w:pPr>
              <w:spacing w:line="300" w:lineRule="exact"/>
              <w:jc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0"/>
                <w:szCs w:val="20"/>
              </w:rPr>
              <w:t>A01</w:t>
            </w:r>
          </w:p>
        </w:tc>
        <w:tc>
          <w:tcPr>
            <w:tcW w:w="78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67CF4" w:rsidRDefault="00037EE5" w:rsidP="00C60090">
            <w:pPr>
              <w:widowControl/>
              <w:spacing w:line="300" w:lineRule="exact"/>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0"/>
                <w:szCs w:val="20"/>
                <w:lang w:bidi="ar"/>
              </w:rPr>
              <w:t>AI</w:t>
            </w:r>
            <w:r>
              <w:rPr>
                <w:rFonts w:asciiTheme="minorEastAsia" w:eastAsiaTheme="minorEastAsia" w:hAnsiTheme="minorEastAsia" w:cstheme="minorEastAsia" w:hint="eastAsia"/>
                <w:color w:val="000000" w:themeColor="text1"/>
                <w:sz w:val="20"/>
                <w:szCs w:val="20"/>
                <w:lang w:bidi="ar"/>
              </w:rPr>
              <w:t>与数字化赋能教育领域应用创新</w:t>
            </w:r>
          </w:p>
        </w:tc>
        <w:tc>
          <w:tcPr>
            <w:tcW w:w="3651" w:type="pct"/>
            <w:tcBorders>
              <w:top w:val="single" w:sz="4" w:space="0" w:color="auto"/>
              <w:left w:val="single" w:sz="4" w:space="0" w:color="auto"/>
              <w:bottom w:val="single" w:sz="4" w:space="0" w:color="auto"/>
              <w:right w:val="single" w:sz="4" w:space="0" w:color="auto"/>
            </w:tcBorders>
            <w:vAlign w:val="center"/>
          </w:tcPr>
          <w:p w:rsidR="00567CF4" w:rsidRDefault="00037EE5" w:rsidP="00C60090">
            <w:pPr>
              <w:spacing w:line="300" w:lineRule="exact"/>
              <w:ind w:firstLineChars="200" w:firstLine="402"/>
              <w:rPr>
                <w:rFonts w:asciiTheme="minorEastAsia" w:eastAsiaTheme="minorEastAsia" w:hAnsiTheme="minorEastAsia" w:cstheme="minorEastAsia"/>
                <w:sz w:val="20"/>
                <w:szCs w:val="20"/>
              </w:rPr>
            </w:pPr>
            <w:r>
              <w:rPr>
                <w:rFonts w:asciiTheme="minorEastAsia" w:eastAsiaTheme="minorEastAsia" w:hAnsiTheme="minorEastAsia" w:cstheme="minorEastAsia" w:hint="eastAsia"/>
                <w:b/>
                <w:bCs/>
                <w:color w:val="000000" w:themeColor="text1"/>
                <w:sz w:val="20"/>
                <w:szCs w:val="20"/>
                <w:lang w:bidi="ar"/>
              </w:rPr>
              <w:t>学科</w:t>
            </w:r>
            <w:r>
              <w:rPr>
                <w:rFonts w:asciiTheme="minorEastAsia" w:eastAsiaTheme="minorEastAsia" w:hAnsiTheme="minorEastAsia" w:cstheme="minorEastAsia" w:hint="eastAsia"/>
                <w:b/>
                <w:bCs/>
                <w:color w:val="000000" w:themeColor="text1"/>
                <w:sz w:val="20"/>
                <w:szCs w:val="20"/>
                <w:lang w:bidi="ar"/>
              </w:rPr>
              <w:t>/</w:t>
            </w:r>
            <w:r>
              <w:rPr>
                <w:rFonts w:asciiTheme="minorEastAsia" w:eastAsiaTheme="minorEastAsia" w:hAnsiTheme="minorEastAsia" w:cstheme="minorEastAsia" w:hint="eastAsia"/>
                <w:b/>
                <w:bCs/>
                <w:color w:val="000000" w:themeColor="text1"/>
                <w:sz w:val="20"/>
                <w:szCs w:val="20"/>
                <w:lang w:bidi="ar"/>
              </w:rPr>
              <w:t>专业</w:t>
            </w:r>
            <w:r>
              <w:rPr>
                <w:rFonts w:asciiTheme="minorEastAsia" w:eastAsiaTheme="minorEastAsia" w:hAnsiTheme="minorEastAsia" w:cstheme="minorEastAsia" w:hint="eastAsia"/>
                <w:b/>
                <w:bCs/>
                <w:color w:val="000000" w:themeColor="text1"/>
                <w:sz w:val="20"/>
                <w:szCs w:val="20"/>
                <w:lang w:bidi="ar"/>
              </w:rPr>
              <w:t>/</w:t>
            </w:r>
            <w:r>
              <w:rPr>
                <w:rFonts w:asciiTheme="minorEastAsia" w:eastAsiaTheme="minorEastAsia" w:hAnsiTheme="minorEastAsia" w:cstheme="minorEastAsia" w:hint="eastAsia"/>
                <w:b/>
                <w:bCs/>
                <w:color w:val="000000" w:themeColor="text1"/>
                <w:sz w:val="20"/>
                <w:szCs w:val="20"/>
                <w:lang w:bidi="ar"/>
              </w:rPr>
              <w:t>产教融合大模型的应用与落地：</w:t>
            </w:r>
            <w:r>
              <w:rPr>
                <w:rFonts w:asciiTheme="minorEastAsia" w:eastAsiaTheme="minorEastAsia" w:hAnsiTheme="minorEastAsia" w:cstheme="minorEastAsia" w:hint="eastAsia"/>
                <w:sz w:val="20"/>
                <w:szCs w:val="20"/>
                <w:lang w:bidi="ar"/>
              </w:rPr>
              <w:t>结合本校在优势</w:t>
            </w:r>
            <w:r>
              <w:rPr>
                <w:rFonts w:asciiTheme="minorEastAsia" w:eastAsiaTheme="minorEastAsia" w:hAnsiTheme="minorEastAsia" w:cstheme="minorEastAsia" w:hint="eastAsia"/>
                <w:sz w:val="20"/>
                <w:szCs w:val="20"/>
                <w:lang w:bidi="ar"/>
              </w:rPr>
              <w:t>/</w:t>
            </w:r>
            <w:r>
              <w:rPr>
                <w:rFonts w:asciiTheme="minorEastAsia" w:eastAsiaTheme="minorEastAsia" w:hAnsiTheme="minorEastAsia" w:cstheme="minorEastAsia" w:hint="eastAsia"/>
                <w:sz w:val="20"/>
                <w:szCs w:val="20"/>
                <w:lang w:bidi="ar"/>
              </w:rPr>
              <w:t>特色学科专业方面的积淀，或是在产教融合领域的突出优势（紧密契合所对应的地区、产业、行业等特色），以及研究者自身擅长的领域与方向，</w:t>
            </w:r>
            <w:r>
              <w:rPr>
                <w:rFonts w:asciiTheme="minorEastAsia" w:eastAsiaTheme="minorEastAsia" w:hAnsiTheme="minorEastAsia" w:cstheme="minorEastAsia" w:hint="eastAsia"/>
                <w:sz w:val="20"/>
                <w:szCs w:val="20"/>
              </w:rPr>
              <w:t>深入探索落地学科</w:t>
            </w:r>
            <w:r>
              <w:rPr>
                <w:rFonts w:asciiTheme="minorEastAsia" w:eastAsiaTheme="minorEastAsia" w:hAnsiTheme="minorEastAsia" w:cstheme="minorEastAsia" w:hint="eastAsia"/>
                <w:sz w:val="20"/>
                <w:szCs w:val="20"/>
              </w:rPr>
              <w:t>/</w:t>
            </w:r>
            <w:r>
              <w:rPr>
                <w:rFonts w:asciiTheme="minorEastAsia" w:eastAsiaTheme="minorEastAsia" w:hAnsiTheme="minorEastAsia" w:cstheme="minorEastAsia" w:hint="eastAsia"/>
                <w:sz w:val="20"/>
                <w:szCs w:val="20"/>
              </w:rPr>
              <w:t>专业</w:t>
            </w:r>
            <w:r>
              <w:rPr>
                <w:rFonts w:asciiTheme="minorEastAsia" w:eastAsiaTheme="minorEastAsia" w:hAnsiTheme="minorEastAsia" w:cstheme="minorEastAsia" w:hint="eastAsia"/>
                <w:sz w:val="20"/>
                <w:szCs w:val="20"/>
              </w:rPr>
              <w:t>/</w:t>
            </w:r>
            <w:r>
              <w:rPr>
                <w:rFonts w:asciiTheme="minorEastAsia" w:eastAsiaTheme="minorEastAsia" w:hAnsiTheme="minorEastAsia" w:cstheme="minorEastAsia" w:hint="eastAsia"/>
                <w:sz w:val="20"/>
                <w:szCs w:val="20"/>
              </w:rPr>
              <w:t>产教融合大模型的示范性应用和创新实践。</w:t>
            </w:r>
          </w:p>
          <w:p w:rsidR="00567CF4" w:rsidRDefault="00037EE5" w:rsidP="00C60090">
            <w:pPr>
              <w:spacing w:line="300" w:lineRule="exact"/>
              <w:ind w:firstLineChars="200" w:firstLine="402"/>
              <w:rPr>
                <w:rFonts w:asciiTheme="minorEastAsia" w:eastAsiaTheme="minorEastAsia" w:hAnsiTheme="minorEastAsia" w:cstheme="minorEastAsia"/>
                <w:sz w:val="20"/>
                <w:szCs w:val="20"/>
              </w:rPr>
            </w:pPr>
            <w:r>
              <w:rPr>
                <w:rFonts w:asciiTheme="minorEastAsia" w:eastAsiaTheme="minorEastAsia" w:hAnsiTheme="minorEastAsia" w:cstheme="minorEastAsia" w:hint="eastAsia"/>
                <w:b/>
                <w:bCs/>
                <w:color w:val="000000" w:themeColor="text1"/>
                <w:sz w:val="20"/>
                <w:szCs w:val="20"/>
              </w:rPr>
              <w:t>智慧课程建设实践与探索</w:t>
            </w:r>
            <w:r>
              <w:rPr>
                <w:rFonts w:asciiTheme="minorEastAsia" w:eastAsiaTheme="minorEastAsia" w:hAnsiTheme="minorEastAsia" w:cstheme="minorEastAsia" w:hint="eastAsia"/>
                <w:color w:val="000000" w:themeColor="text1"/>
                <w:sz w:val="20"/>
                <w:szCs w:val="20"/>
              </w:rPr>
              <w:t>：</w:t>
            </w:r>
            <w:r>
              <w:rPr>
                <w:rFonts w:asciiTheme="minorEastAsia" w:eastAsiaTheme="minorEastAsia" w:hAnsiTheme="minorEastAsia" w:cstheme="minorEastAsia" w:hint="eastAsia"/>
                <w:sz w:val="20"/>
                <w:szCs w:val="20"/>
              </w:rPr>
              <w:t>研究内容包括但不限于智慧课程教学场景的创新、教师和学生授课模式的探索、</w:t>
            </w:r>
            <w:r>
              <w:rPr>
                <w:rFonts w:asciiTheme="minorEastAsia" w:eastAsiaTheme="minorEastAsia" w:hAnsiTheme="minorEastAsia" w:cstheme="minorEastAsia" w:hint="eastAsia"/>
                <w:sz w:val="20"/>
                <w:szCs w:val="20"/>
              </w:rPr>
              <w:t>AI</w:t>
            </w:r>
            <w:r>
              <w:rPr>
                <w:rFonts w:asciiTheme="minorEastAsia" w:eastAsiaTheme="minorEastAsia" w:hAnsiTheme="minorEastAsia" w:cstheme="minorEastAsia" w:hint="eastAsia"/>
                <w:sz w:val="20"/>
                <w:szCs w:val="20"/>
              </w:rPr>
              <w:t>与不同教学模型结合（项目式、体验式、探究式等）、</w:t>
            </w:r>
            <w:r>
              <w:rPr>
                <w:rFonts w:asciiTheme="minorEastAsia" w:eastAsiaTheme="minorEastAsia" w:hAnsiTheme="minorEastAsia" w:cstheme="minorEastAsia" w:hint="eastAsia"/>
                <w:sz w:val="20"/>
                <w:szCs w:val="20"/>
              </w:rPr>
              <w:t>AI</w:t>
            </w:r>
            <w:r>
              <w:rPr>
                <w:rFonts w:asciiTheme="minorEastAsia" w:eastAsiaTheme="minorEastAsia" w:hAnsiTheme="minorEastAsia" w:cstheme="minorEastAsia" w:hint="eastAsia"/>
                <w:sz w:val="20"/>
                <w:szCs w:val="20"/>
              </w:rPr>
              <w:t>自主学习空间的探索、智慧课程常态化教学实践、学生个性化学习路径和画像的构建、智能体在智慧课程中的典型场景应用、师</w:t>
            </w:r>
            <w:r>
              <w:rPr>
                <w:rFonts w:asciiTheme="minorEastAsia" w:eastAsiaTheme="minorEastAsia" w:hAnsiTheme="minorEastAsia" w:cstheme="minorEastAsia" w:hint="eastAsia"/>
                <w:sz w:val="20"/>
                <w:szCs w:val="20"/>
              </w:rPr>
              <w:t>-</w:t>
            </w:r>
            <w:r>
              <w:rPr>
                <w:rFonts w:asciiTheme="minorEastAsia" w:eastAsiaTheme="minorEastAsia" w:hAnsiTheme="minorEastAsia" w:cstheme="minorEastAsia" w:hint="eastAsia"/>
                <w:sz w:val="20"/>
                <w:szCs w:val="20"/>
              </w:rPr>
              <w:t>机</w:t>
            </w:r>
            <w:r>
              <w:rPr>
                <w:rFonts w:asciiTheme="minorEastAsia" w:eastAsiaTheme="minorEastAsia" w:hAnsiTheme="minorEastAsia" w:cstheme="minorEastAsia" w:hint="eastAsia"/>
                <w:sz w:val="20"/>
                <w:szCs w:val="20"/>
              </w:rPr>
              <w:t>-</w:t>
            </w:r>
            <w:r>
              <w:rPr>
                <w:rFonts w:asciiTheme="minorEastAsia" w:eastAsiaTheme="minorEastAsia" w:hAnsiTheme="minorEastAsia" w:cstheme="minorEastAsia" w:hint="eastAsia"/>
                <w:sz w:val="20"/>
                <w:szCs w:val="20"/>
              </w:rPr>
              <w:t>生三元协同模式的探索。</w:t>
            </w:r>
          </w:p>
          <w:p w:rsidR="00567CF4" w:rsidRDefault="00037EE5" w:rsidP="00C60090">
            <w:pPr>
              <w:spacing w:line="300" w:lineRule="exact"/>
              <w:ind w:firstLineChars="200" w:firstLine="402"/>
              <w:rPr>
                <w:rFonts w:asciiTheme="minorEastAsia" w:eastAsiaTheme="minorEastAsia" w:hAnsiTheme="minorEastAsia" w:cstheme="minorEastAsia"/>
                <w:sz w:val="20"/>
                <w:szCs w:val="20"/>
                <w:lang w:bidi="ar"/>
              </w:rPr>
            </w:pPr>
            <w:r>
              <w:rPr>
                <w:rFonts w:asciiTheme="minorEastAsia" w:eastAsiaTheme="minorEastAsia" w:hAnsiTheme="minorEastAsia" w:cstheme="minorEastAsia" w:hint="eastAsia"/>
                <w:b/>
                <w:bCs/>
                <w:color w:val="000000" w:themeColor="text1"/>
                <w:sz w:val="20"/>
                <w:szCs w:val="20"/>
              </w:rPr>
              <w:t>AI</w:t>
            </w:r>
            <w:r>
              <w:rPr>
                <w:rFonts w:asciiTheme="minorEastAsia" w:eastAsiaTheme="minorEastAsia" w:hAnsiTheme="minorEastAsia" w:cstheme="minorEastAsia" w:hint="eastAsia"/>
                <w:b/>
                <w:bCs/>
                <w:color w:val="000000" w:themeColor="text1"/>
                <w:sz w:val="20"/>
                <w:szCs w:val="20"/>
              </w:rPr>
              <w:t>与数字化赋能人才培养多业务场景探索与实践</w:t>
            </w:r>
            <w:r>
              <w:rPr>
                <w:rFonts w:asciiTheme="minorEastAsia" w:eastAsiaTheme="minorEastAsia" w:hAnsiTheme="minorEastAsia" w:cstheme="minorEastAsia" w:hint="eastAsia"/>
                <w:color w:val="000000" w:themeColor="text1"/>
                <w:sz w:val="20"/>
                <w:szCs w:val="20"/>
              </w:rPr>
              <w:t>：</w:t>
            </w:r>
            <w:r>
              <w:rPr>
                <w:rFonts w:asciiTheme="minorEastAsia" w:eastAsiaTheme="minorEastAsia" w:hAnsiTheme="minorEastAsia" w:cstheme="minorEastAsia" w:hint="eastAsia"/>
                <w:sz w:val="20"/>
                <w:szCs w:val="20"/>
                <w:lang w:bidi="ar"/>
              </w:rPr>
              <w:t>研究内容包括但不限于</w:t>
            </w:r>
            <w:r>
              <w:rPr>
                <w:rFonts w:asciiTheme="minorEastAsia" w:eastAsiaTheme="minorEastAsia" w:hAnsiTheme="minorEastAsia" w:cstheme="minorEastAsia" w:hint="eastAsia"/>
                <w:color w:val="000000" w:themeColor="text1"/>
                <w:sz w:val="20"/>
                <w:szCs w:val="20"/>
                <w:lang w:bidi="ar"/>
              </w:rPr>
              <w:t>未来学习中心、产学合作人工智能教育创新实验室、</w:t>
            </w:r>
            <w:r>
              <w:rPr>
                <w:rFonts w:asciiTheme="minorEastAsia" w:eastAsiaTheme="minorEastAsia" w:hAnsiTheme="minorEastAsia" w:cstheme="minorEastAsia" w:hint="eastAsia"/>
                <w:sz w:val="20"/>
                <w:szCs w:val="20"/>
                <w:lang w:bidi="ar"/>
              </w:rPr>
              <w:t>虚拟教研室、</w:t>
            </w:r>
            <w:r>
              <w:rPr>
                <w:rFonts w:asciiTheme="minorEastAsia" w:eastAsiaTheme="minorEastAsia" w:hAnsiTheme="minorEastAsia" w:cstheme="minorEastAsia" w:hint="eastAsia"/>
                <w:sz w:val="20"/>
                <w:szCs w:val="20"/>
                <w:lang w:bidi="ar"/>
              </w:rPr>
              <w:lastRenderedPageBreak/>
              <w:t>有组织科研、</w:t>
            </w:r>
            <w:r>
              <w:rPr>
                <w:rFonts w:asciiTheme="minorEastAsia" w:eastAsiaTheme="minorEastAsia" w:hAnsiTheme="minorEastAsia" w:cstheme="minorEastAsia" w:hint="eastAsia"/>
                <w:sz w:val="20"/>
                <w:szCs w:val="20"/>
                <w:lang w:bidi="ar"/>
              </w:rPr>
              <w:t>AI</w:t>
            </w:r>
            <w:r>
              <w:rPr>
                <w:rFonts w:asciiTheme="minorEastAsia" w:eastAsiaTheme="minorEastAsia" w:hAnsiTheme="minorEastAsia" w:cstheme="minorEastAsia" w:hint="eastAsia"/>
                <w:sz w:val="20"/>
                <w:szCs w:val="20"/>
                <w:lang w:bidi="ar"/>
              </w:rPr>
              <w:t>招生、</w:t>
            </w:r>
            <w:r>
              <w:rPr>
                <w:rFonts w:asciiTheme="minorEastAsia" w:eastAsiaTheme="minorEastAsia" w:hAnsiTheme="minorEastAsia" w:cstheme="minorEastAsia" w:hint="eastAsia"/>
                <w:sz w:val="20"/>
                <w:szCs w:val="20"/>
                <w:lang w:bidi="ar"/>
              </w:rPr>
              <w:t>AI</w:t>
            </w:r>
            <w:r>
              <w:rPr>
                <w:rFonts w:asciiTheme="minorEastAsia" w:eastAsiaTheme="minorEastAsia" w:hAnsiTheme="minorEastAsia" w:cstheme="minorEastAsia" w:hint="eastAsia"/>
                <w:sz w:val="20"/>
                <w:szCs w:val="20"/>
                <w:lang w:bidi="ar"/>
              </w:rPr>
              <w:t>就业、</w:t>
            </w:r>
            <w:r>
              <w:rPr>
                <w:rFonts w:asciiTheme="minorEastAsia" w:eastAsiaTheme="minorEastAsia" w:hAnsiTheme="minorEastAsia" w:cstheme="minorEastAsia" w:hint="eastAsia"/>
                <w:sz w:val="20"/>
                <w:szCs w:val="20"/>
                <w:lang w:bidi="ar"/>
              </w:rPr>
              <w:t>AI</w:t>
            </w:r>
            <w:r>
              <w:rPr>
                <w:rFonts w:asciiTheme="minorEastAsia" w:eastAsiaTheme="minorEastAsia" w:hAnsiTheme="minorEastAsia" w:cstheme="minorEastAsia" w:hint="eastAsia"/>
                <w:sz w:val="20"/>
                <w:szCs w:val="20"/>
                <w:lang w:bidi="ar"/>
              </w:rPr>
              <w:t>论文修改审核、</w:t>
            </w:r>
            <w:r>
              <w:rPr>
                <w:rFonts w:asciiTheme="minorEastAsia" w:eastAsiaTheme="minorEastAsia" w:hAnsiTheme="minorEastAsia" w:cstheme="minorEastAsia" w:hint="eastAsia"/>
                <w:sz w:val="20"/>
                <w:szCs w:val="20"/>
                <w:lang w:bidi="ar"/>
              </w:rPr>
              <w:t>AI</w:t>
            </w:r>
            <w:r>
              <w:rPr>
                <w:rFonts w:asciiTheme="minorEastAsia" w:eastAsiaTheme="minorEastAsia" w:hAnsiTheme="minorEastAsia" w:cstheme="minorEastAsia" w:hint="eastAsia"/>
                <w:sz w:val="20"/>
                <w:szCs w:val="20"/>
                <w:lang w:bidi="ar"/>
              </w:rPr>
              <w:t>思政党建、</w:t>
            </w:r>
            <w:r>
              <w:rPr>
                <w:rFonts w:asciiTheme="minorEastAsia" w:eastAsiaTheme="minorEastAsia" w:hAnsiTheme="minorEastAsia" w:cstheme="minorEastAsia" w:hint="eastAsia"/>
                <w:sz w:val="20"/>
                <w:szCs w:val="20"/>
                <w:lang w:bidi="ar"/>
              </w:rPr>
              <w:t>AI</w:t>
            </w:r>
            <w:r>
              <w:rPr>
                <w:rFonts w:asciiTheme="minorEastAsia" w:eastAsiaTheme="minorEastAsia" w:hAnsiTheme="minorEastAsia" w:cstheme="minorEastAsia" w:hint="eastAsia"/>
                <w:sz w:val="20"/>
                <w:szCs w:val="20"/>
                <w:lang w:bidi="ar"/>
              </w:rPr>
              <w:t>自主学习空间</w:t>
            </w:r>
            <w:r>
              <w:rPr>
                <w:rFonts w:asciiTheme="minorEastAsia" w:eastAsiaTheme="minorEastAsia" w:hAnsiTheme="minorEastAsia" w:cstheme="minorEastAsia" w:hint="eastAsia"/>
                <w:sz w:val="20"/>
                <w:szCs w:val="20"/>
                <w:lang w:bidi="ar"/>
              </w:rPr>
              <w:t>等场景的典型应用与创新实践。</w:t>
            </w:r>
          </w:p>
          <w:p w:rsidR="00567CF4" w:rsidRDefault="00037EE5" w:rsidP="00C60090">
            <w:pPr>
              <w:spacing w:line="300" w:lineRule="exact"/>
              <w:ind w:firstLineChars="200" w:firstLine="402"/>
              <w:rPr>
                <w:rFonts w:asciiTheme="minorEastAsia" w:eastAsiaTheme="minorEastAsia" w:hAnsiTheme="minorEastAsia" w:cstheme="minorEastAsia"/>
                <w:sz w:val="20"/>
                <w:szCs w:val="20"/>
                <w:lang w:bidi="ar"/>
              </w:rPr>
            </w:pPr>
            <w:r>
              <w:rPr>
                <w:rFonts w:asciiTheme="minorEastAsia" w:eastAsiaTheme="minorEastAsia" w:hAnsiTheme="minorEastAsia" w:cstheme="minorEastAsia" w:hint="eastAsia"/>
                <w:b/>
                <w:bCs/>
                <w:color w:val="000000" w:themeColor="text1"/>
                <w:sz w:val="20"/>
                <w:szCs w:val="20"/>
              </w:rPr>
              <w:t>AI</w:t>
            </w:r>
            <w:r>
              <w:rPr>
                <w:rFonts w:asciiTheme="minorEastAsia" w:eastAsiaTheme="minorEastAsia" w:hAnsiTheme="minorEastAsia" w:cstheme="minorEastAsia" w:hint="eastAsia"/>
                <w:b/>
                <w:bCs/>
                <w:color w:val="000000" w:themeColor="text1"/>
                <w:sz w:val="20"/>
                <w:szCs w:val="20"/>
              </w:rPr>
              <w:t>与数字化赋能教师发展</w:t>
            </w:r>
            <w:r>
              <w:rPr>
                <w:rFonts w:asciiTheme="minorEastAsia" w:eastAsiaTheme="minorEastAsia" w:hAnsiTheme="minorEastAsia" w:cstheme="minorEastAsia" w:hint="eastAsia"/>
                <w:b/>
                <w:bCs/>
                <w:iCs/>
                <w:sz w:val="20"/>
                <w:szCs w:val="20"/>
              </w:rPr>
              <w:t>研究与应用：</w:t>
            </w:r>
            <w:r>
              <w:rPr>
                <w:rFonts w:asciiTheme="minorEastAsia" w:eastAsiaTheme="minorEastAsia" w:hAnsiTheme="minorEastAsia" w:cstheme="minorEastAsia" w:hint="eastAsia"/>
                <w:sz w:val="20"/>
                <w:szCs w:val="20"/>
                <w:lang w:bidi="ar"/>
              </w:rPr>
              <w:t>研究内容包括但不限于</w:t>
            </w:r>
            <w:r>
              <w:rPr>
                <w:rFonts w:asciiTheme="minorEastAsia" w:eastAsiaTheme="minorEastAsia" w:hAnsiTheme="minorEastAsia" w:cstheme="minorEastAsia" w:hint="eastAsia"/>
                <w:sz w:val="20"/>
                <w:szCs w:val="20"/>
                <w:lang w:bidi="ar"/>
              </w:rPr>
              <w:t>教师数字与人工智能素养提升研究与应用、</w:t>
            </w:r>
            <w:r>
              <w:rPr>
                <w:rFonts w:asciiTheme="minorEastAsia" w:eastAsiaTheme="minorEastAsia" w:hAnsiTheme="minorEastAsia" w:cstheme="minorEastAsia" w:hint="eastAsia"/>
                <w:sz w:val="20"/>
                <w:szCs w:val="20"/>
                <w:lang w:bidi="ar"/>
              </w:rPr>
              <w:t>智能研训室建设升级研究、智慧教育中心建设研究、数字课堂建设研究、教师发展大模型研究与实践、教师发展模式数字转型研究与实践、教师发展服务管理全流程数字化探索与实践、数字教育教师国际合作</w:t>
            </w:r>
            <w:r>
              <w:rPr>
                <w:rFonts w:asciiTheme="minorEastAsia" w:eastAsiaTheme="minorEastAsia" w:hAnsiTheme="minorEastAsia" w:cstheme="minorEastAsia" w:hint="eastAsia"/>
                <w:sz w:val="20"/>
                <w:szCs w:val="20"/>
                <w:lang w:bidi="ar"/>
              </w:rPr>
              <w:t>模式创新与实践等典型场景。</w:t>
            </w:r>
          </w:p>
          <w:p w:rsidR="00567CF4" w:rsidRDefault="00037EE5" w:rsidP="00C60090">
            <w:pPr>
              <w:spacing w:line="300" w:lineRule="exact"/>
              <w:ind w:firstLineChars="200" w:firstLine="402"/>
              <w:rPr>
                <w:rFonts w:asciiTheme="minorEastAsia" w:eastAsiaTheme="minorEastAsia" w:hAnsiTheme="minorEastAsia" w:cstheme="minorEastAsia"/>
                <w:sz w:val="20"/>
                <w:szCs w:val="20"/>
                <w:lang w:bidi="ar"/>
              </w:rPr>
            </w:pPr>
            <w:r>
              <w:rPr>
                <w:rFonts w:asciiTheme="minorEastAsia" w:eastAsiaTheme="minorEastAsia" w:hAnsiTheme="minorEastAsia" w:cstheme="minorEastAsia" w:hint="eastAsia"/>
                <w:b/>
                <w:bCs/>
                <w:sz w:val="20"/>
                <w:szCs w:val="20"/>
                <w:lang w:bidi="ar"/>
              </w:rPr>
              <w:t>教师（教学）档案袋制度落地研究：</w:t>
            </w:r>
            <w:r>
              <w:rPr>
                <w:rFonts w:asciiTheme="minorEastAsia" w:eastAsiaTheme="minorEastAsia" w:hAnsiTheme="minorEastAsia" w:cstheme="minorEastAsia" w:hint="eastAsia"/>
                <w:sz w:val="20"/>
                <w:szCs w:val="20"/>
                <w:lang w:bidi="ar"/>
              </w:rPr>
              <w:t>研究内容包括但不限于</w:t>
            </w:r>
            <w:r>
              <w:rPr>
                <w:rFonts w:asciiTheme="minorEastAsia" w:eastAsiaTheme="minorEastAsia" w:hAnsiTheme="minorEastAsia" w:cstheme="minorEastAsia" w:hint="eastAsia"/>
                <w:sz w:val="20"/>
                <w:szCs w:val="20"/>
                <w:lang w:bidi="ar"/>
              </w:rPr>
              <w:t>高等教育、职业教育领域教师（教学）档案袋制度的落地实践与路径探索；</w:t>
            </w:r>
            <w:r>
              <w:rPr>
                <w:rFonts w:asciiTheme="minorEastAsia" w:eastAsiaTheme="minorEastAsia" w:hAnsiTheme="minorEastAsia" w:cstheme="minorEastAsia" w:hint="eastAsia"/>
                <w:sz w:val="20"/>
                <w:szCs w:val="20"/>
                <w:lang w:bidi="ar"/>
              </w:rPr>
              <w:t>数字化、智能化的教师（教学）档案袋创新设计与应用实践；深入探究如何通过档案袋制度增强教师自我反思与主动发展意识等</w:t>
            </w:r>
            <w:r>
              <w:rPr>
                <w:rFonts w:asciiTheme="minorEastAsia" w:eastAsiaTheme="minorEastAsia" w:hAnsiTheme="minorEastAsia" w:cstheme="minorEastAsia" w:hint="eastAsia"/>
                <w:sz w:val="20"/>
                <w:szCs w:val="20"/>
                <w:lang w:bidi="ar"/>
              </w:rPr>
              <w:t>。</w:t>
            </w:r>
          </w:p>
        </w:tc>
      </w:tr>
      <w:tr w:rsidR="00567CF4" w:rsidTr="00E04D9A">
        <w:trPr>
          <w:trHeight w:val="270"/>
        </w:trPr>
        <w:tc>
          <w:tcPr>
            <w:tcW w:w="560" w:type="pct"/>
            <w:tcBorders>
              <w:top w:val="single" w:sz="4" w:space="0" w:color="auto"/>
              <w:left w:val="single" w:sz="4" w:space="0" w:color="auto"/>
              <w:bottom w:val="single" w:sz="4" w:space="0" w:color="auto"/>
              <w:right w:val="single" w:sz="4" w:space="0" w:color="auto"/>
            </w:tcBorders>
            <w:vAlign w:val="center"/>
          </w:tcPr>
          <w:p w:rsidR="00567CF4" w:rsidRDefault="00037EE5" w:rsidP="00C60090">
            <w:pPr>
              <w:spacing w:line="300" w:lineRule="exact"/>
              <w:jc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0"/>
                <w:szCs w:val="20"/>
              </w:rPr>
              <w:lastRenderedPageBreak/>
              <w:t>A02</w:t>
            </w:r>
          </w:p>
        </w:tc>
        <w:tc>
          <w:tcPr>
            <w:tcW w:w="78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67CF4" w:rsidRDefault="00037EE5" w:rsidP="00C60090">
            <w:pPr>
              <w:widowControl/>
              <w:spacing w:line="300" w:lineRule="exact"/>
              <w:rPr>
                <w:rFonts w:asciiTheme="minorEastAsia" w:eastAsiaTheme="minorEastAsia" w:hAnsiTheme="minorEastAsia" w:cstheme="minorEastAsia"/>
                <w:b/>
                <w:bCs/>
                <w:sz w:val="20"/>
                <w:szCs w:val="20"/>
              </w:rPr>
            </w:pPr>
            <w:r>
              <w:rPr>
                <w:rFonts w:asciiTheme="minorEastAsia" w:eastAsiaTheme="minorEastAsia" w:hAnsiTheme="minorEastAsia" w:cstheme="minorEastAsia" w:hint="eastAsia"/>
                <w:color w:val="000000" w:themeColor="text1"/>
                <w:sz w:val="20"/>
                <w:szCs w:val="20"/>
              </w:rPr>
              <w:t>智能体与多智能体协同在教育领域的典型应用探索与实践</w:t>
            </w:r>
          </w:p>
        </w:tc>
        <w:tc>
          <w:tcPr>
            <w:tcW w:w="3651" w:type="pct"/>
            <w:tcBorders>
              <w:top w:val="single" w:sz="4" w:space="0" w:color="auto"/>
              <w:left w:val="single" w:sz="4" w:space="0" w:color="auto"/>
              <w:bottom w:val="single" w:sz="4" w:space="0" w:color="auto"/>
              <w:right w:val="single" w:sz="4" w:space="0" w:color="auto"/>
            </w:tcBorders>
            <w:vAlign w:val="center"/>
          </w:tcPr>
          <w:p w:rsidR="00567CF4" w:rsidRDefault="00037EE5" w:rsidP="00C60090">
            <w:pPr>
              <w:widowControl/>
              <w:spacing w:line="300" w:lineRule="exact"/>
              <w:ind w:firstLineChars="200" w:firstLine="400"/>
              <w:jc w:val="left"/>
              <w:rPr>
                <w:rFonts w:asciiTheme="minorEastAsia" w:eastAsiaTheme="minorEastAsia" w:hAnsiTheme="minorEastAsia" w:cstheme="minorEastAsia"/>
                <w:sz w:val="20"/>
                <w:szCs w:val="20"/>
              </w:rPr>
            </w:pPr>
            <w:r>
              <w:rPr>
                <w:rFonts w:asciiTheme="minorEastAsia" w:eastAsiaTheme="minorEastAsia" w:hAnsiTheme="minorEastAsia" w:cstheme="minorEastAsia" w:hint="eastAsia"/>
                <w:sz w:val="20"/>
                <w:szCs w:val="20"/>
                <w:lang w:bidi="ar"/>
              </w:rPr>
              <w:t>全面探索智能体或智能体协同在教育领域典型场景中的创新实践。</w:t>
            </w:r>
            <w:r>
              <w:rPr>
                <w:rFonts w:asciiTheme="minorEastAsia" w:eastAsiaTheme="minorEastAsia" w:hAnsiTheme="minorEastAsia" w:cstheme="minorEastAsia" w:hint="eastAsia"/>
                <w:sz w:val="20"/>
                <w:szCs w:val="20"/>
              </w:rPr>
              <w:t>研究内容包括但不限于如下典型场景应用：</w:t>
            </w:r>
          </w:p>
          <w:p w:rsidR="00567CF4" w:rsidRDefault="00037EE5" w:rsidP="00C60090">
            <w:pPr>
              <w:widowControl/>
              <w:spacing w:line="300" w:lineRule="exact"/>
              <w:jc w:val="left"/>
              <w:rPr>
                <w:rFonts w:asciiTheme="minorEastAsia" w:eastAsiaTheme="minorEastAsia" w:hAnsiTheme="minorEastAsia" w:cstheme="minorEastAsia"/>
                <w:color w:val="000000"/>
                <w:kern w:val="0"/>
                <w:sz w:val="20"/>
                <w:szCs w:val="20"/>
                <w:lang w:bidi="ar"/>
              </w:rPr>
            </w:pPr>
            <w:r>
              <w:rPr>
                <w:rFonts w:asciiTheme="minorEastAsia" w:eastAsiaTheme="minorEastAsia" w:hAnsiTheme="minorEastAsia" w:cstheme="minorEastAsia" w:hint="eastAsia"/>
                <w:color w:val="000000"/>
                <w:kern w:val="0"/>
                <w:sz w:val="20"/>
                <w:szCs w:val="20"/>
                <w:lang w:bidi="ar"/>
              </w:rPr>
              <w:t>1</w:t>
            </w:r>
            <w:r>
              <w:rPr>
                <w:rFonts w:asciiTheme="minorEastAsia" w:eastAsiaTheme="minorEastAsia" w:hAnsiTheme="minorEastAsia" w:cstheme="minorEastAsia" w:hint="eastAsia"/>
                <w:color w:val="000000"/>
                <w:kern w:val="0"/>
                <w:sz w:val="20"/>
                <w:szCs w:val="20"/>
                <w:lang w:bidi="ar"/>
              </w:rPr>
              <w:t>、</w:t>
            </w:r>
            <w:r>
              <w:rPr>
                <w:rFonts w:asciiTheme="minorEastAsia" w:eastAsiaTheme="minorEastAsia" w:hAnsiTheme="minorEastAsia" w:cstheme="minorEastAsia" w:hint="eastAsia"/>
                <w:b/>
                <w:bCs/>
                <w:color w:val="000000"/>
                <w:kern w:val="0"/>
                <w:sz w:val="20"/>
                <w:szCs w:val="20"/>
                <w:lang w:bidi="ar"/>
              </w:rPr>
              <w:t>教育教学</w:t>
            </w:r>
            <w:r>
              <w:rPr>
                <w:rFonts w:asciiTheme="minorEastAsia" w:eastAsiaTheme="minorEastAsia" w:hAnsiTheme="minorEastAsia" w:cstheme="minorEastAsia" w:hint="eastAsia"/>
                <w:sz w:val="20"/>
                <w:szCs w:val="20"/>
              </w:rPr>
              <w:t>（多智能体协同超级建课、智能备课、智能教案生成、课堂互动方案生成、授课素材生成、智能批改作业、智能阅卷、毕业论文智能指导等）。</w:t>
            </w:r>
          </w:p>
          <w:p w:rsidR="00567CF4" w:rsidRDefault="00037EE5" w:rsidP="00C60090">
            <w:pPr>
              <w:widowControl/>
              <w:spacing w:line="300" w:lineRule="exact"/>
              <w:jc w:val="left"/>
              <w:rPr>
                <w:rFonts w:asciiTheme="minorEastAsia" w:eastAsiaTheme="minorEastAsia" w:hAnsiTheme="minorEastAsia" w:cstheme="minorEastAsia"/>
              </w:rPr>
            </w:pPr>
            <w:r>
              <w:rPr>
                <w:rFonts w:asciiTheme="minorEastAsia" w:eastAsiaTheme="minorEastAsia" w:hAnsiTheme="minorEastAsia" w:cstheme="minorEastAsia" w:hint="eastAsia"/>
                <w:color w:val="000000"/>
                <w:kern w:val="0"/>
                <w:sz w:val="20"/>
                <w:szCs w:val="20"/>
                <w:lang w:bidi="ar"/>
              </w:rPr>
              <w:t>2</w:t>
            </w:r>
            <w:r>
              <w:rPr>
                <w:rFonts w:asciiTheme="minorEastAsia" w:eastAsiaTheme="minorEastAsia" w:hAnsiTheme="minorEastAsia" w:cstheme="minorEastAsia" w:hint="eastAsia"/>
                <w:color w:val="000000"/>
                <w:kern w:val="0"/>
                <w:sz w:val="20"/>
                <w:szCs w:val="20"/>
                <w:lang w:bidi="ar"/>
              </w:rPr>
              <w:t>、</w:t>
            </w:r>
            <w:r>
              <w:rPr>
                <w:rFonts w:asciiTheme="minorEastAsia" w:eastAsiaTheme="minorEastAsia" w:hAnsiTheme="minorEastAsia" w:cstheme="minorEastAsia" w:hint="eastAsia"/>
                <w:b/>
                <w:bCs/>
                <w:color w:val="000000"/>
                <w:kern w:val="0"/>
                <w:sz w:val="20"/>
                <w:szCs w:val="20"/>
                <w:lang w:bidi="ar"/>
              </w:rPr>
              <w:t>科学研究</w:t>
            </w:r>
            <w:r>
              <w:rPr>
                <w:rFonts w:asciiTheme="minorEastAsia" w:eastAsiaTheme="minorEastAsia" w:hAnsiTheme="minorEastAsia" w:cstheme="minorEastAsia" w:hint="eastAsia"/>
                <w:sz w:val="20"/>
                <w:szCs w:val="20"/>
              </w:rPr>
              <w:t>（智能论文选题指导、智能科研论文润色、智能科研论文内容评估与修改建议等）。</w:t>
            </w:r>
          </w:p>
          <w:p w:rsidR="00567CF4" w:rsidRDefault="00037EE5" w:rsidP="00C60090">
            <w:pPr>
              <w:widowControl/>
              <w:spacing w:line="300" w:lineRule="exact"/>
              <w:jc w:val="left"/>
              <w:rPr>
                <w:rFonts w:asciiTheme="minorEastAsia" w:eastAsiaTheme="minorEastAsia" w:hAnsiTheme="minorEastAsia" w:cstheme="minorEastAsia"/>
                <w:b/>
                <w:bCs/>
                <w:sz w:val="20"/>
                <w:szCs w:val="20"/>
              </w:rPr>
            </w:pPr>
            <w:r>
              <w:rPr>
                <w:rFonts w:asciiTheme="minorEastAsia" w:eastAsiaTheme="minorEastAsia" w:hAnsiTheme="minorEastAsia" w:cstheme="minorEastAsia" w:hint="eastAsia"/>
                <w:color w:val="000000"/>
                <w:kern w:val="0"/>
                <w:sz w:val="20"/>
                <w:szCs w:val="20"/>
                <w:lang w:bidi="ar"/>
              </w:rPr>
              <w:t>3</w:t>
            </w:r>
            <w:r>
              <w:rPr>
                <w:rFonts w:asciiTheme="minorEastAsia" w:eastAsiaTheme="minorEastAsia" w:hAnsiTheme="minorEastAsia" w:cstheme="minorEastAsia" w:hint="eastAsia"/>
                <w:color w:val="000000"/>
                <w:kern w:val="0"/>
                <w:sz w:val="20"/>
                <w:szCs w:val="20"/>
                <w:lang w:bidi="ar"/>
              </w:rPr>
              <w:t>、</w:t>
            </w:r>
            <w:r>
              <w:rPr>
                <w:rFonts w:asciiTheme="minorEastAsia" w:eastAsiaTheme="minorEastAsia" w:hAnsiTheme="minorEastAsia" w:cstheme="minorEastAsia" w:hint="eastAsia"/>
                <w:b/>
                <w:bCs/>
                <w:color w:val="000000"/>
                <w:kern w:val="0"/>
                <w:sz w:val="20"/>
                <w:szCs w:val="20"/>
                <w:lang w:bidi="ar"/>
              </w:rPr>
              <w:t>管理机制</w:t>
            </w:r>
            <w:r>
              <w:rPr>
                <w:rFonts w:asciiTheme="minorEastAsia" w:eastAsiaTheme="minorEastAsia" w:hAnsiTheme="minorEastAsia" w:cstheme="minorEastAsia" w:hint="eastAsia"/>
                <w:color w:val="000000"/>
                <w:kern w:val="0"/>
                <w:sz w:val="20"/>
                <w:szCs w:val="20"/>
                <w:lang w:bidi="ar"/>
              </w:rPr>
              <w:t>（例，</w:t>
            </w:r>
            <w:r>
              <w:rPr>
                <w:rFonts w:asciiTheme="minorEastAsia" w:eastAsiaTheme="minorEastAsia" w:hAnsiTheme="minorEastAsia" w:cstheme="minorEastAsia" w:hint="eastAsia"/>
                <w:color w:val="000000" w:themeColor="text1"/>
                <w:kern w:val="0"/>
                <w:sz w:val="20"/>
                <w:szCs w:val="20"/>
                <w:lang w:bidi="ar"/>
              </w:rPr>
              <w:t>信息化管理：数据输入输出的</w:t>
            </w:r>
            <w:r w:rsidR="00567DEF">
              <w:rPr>
                <w:rFonts w:asciiTheme="minorEastAsia" w:eastAsiaTheme="minorEastAsia" w:hAnsiTheme="minorEastAsia" w:cstheme="minorEastAsia" w:hint="eastAsia"/>
                <w:color w:val="000000" w:themeColor="text1"/>
                <w:kern w:val="0"/>
                <w:sz w:val="20"/>
                <w:szCs w:val="20"/>
                <w:lang w:bidi="ar"/>
              </w:rPr>
              <w:t>AI</w:t>
            </w:r>
            <w:r>
              <w:rPr>
                <w:rFonts w:asciiTheme="minorEastAsia" w:eastAsiaTheme="minorEastAsia" w:hAnsiTheme="minorEastAsia" w:cstheme="minorEastAsia" w:hint="eastAsia"/>
                <w:color w:val="000000" w:themeColor="text1"/>
                <w:kern w:val="0"/>
                <w:sz w:val="20"/>
                <w:szCs w:val="20"/>
                <w:lang w:bidi="ar"/>
              </w:rPr>
              <w:t>自动化审核、自动化网络安全研判与响应等</w:t>
            </w:r>
            <w:r>
              <w:rPr>
                <w:rFonts w:asciiTheme="minorEastAsia" w:eastAsiaTheme="minorEastAsia" w:hAnsiTheme="minorEastAsia" w:cstheme="minorEastAsia" w:hint="eastAsia"/>
                <w:color w:val="000000"/>
                <w:kern w:val="0"/>
                <w:sz w:val="20"/>
                <w:szCs w:val="20"/>
                <w:lang w:bidi="ar"/>
              </w:rPr>
              <w:t>；人事管理：</w:t>
            </w:r>
            <w:r>
              <w:rPr>
                <w:rFonts w:asciiTheme="minorEastAsia" w:eastAsiaTheme="minorEastAsia" w:hAnsiTheme="minorEastAsia" w:cstheme="minorEastAsia" w:hint="eastAsia"/>
                <w:color w:val="000000"/>
                <w:kern w:val="0"/>
                <w:sz w:val="20"/>
                <w:szCs w:val="20"/>
                <w:lang w:bidi="ar"/>
              </w:rPr>
              <w:t>AI</w:t>
            </w:r>
            <w:r>
              <w:rPr>
                <w:rFonts w:asciiTheme="minorEastAsia" w:eastAsiaTheme="minorEastAsia" w:hAnsiTheme="minorEastAsia" w:cstheme="minorEastAsia" w:hint="eastAsia"/>
                <w:color w:val="000000"/>
                <w:kern w:val="0"/>
                <w:sz w:val="20"/>
                <w:szCs w:val="20"/>
                <w:lang w:bidi="ar"/>
              </w:rPr>
              <w:t>招聘系统、教师个性化培训建议等；财务管理：智能风险评估、预算编制和报表分析等；采购招标管理：</w:t>
            </w:r>
            <w:r>
              <w:rPr>
                <w:rFonts w:asciiTheme="minorEastAsia" w:eastAsiaTheme="minorEastAsia" w:hAnsiTheme="minorEastAsia" w:cstheme="minorEastAsia" w:hint="eastAsia"/>
                <w:color w:val="000000"/>
                <w:kern w:val="0"/>
                <w:sz w:val="20"/>
                <w:szCs w:val="20"/>
                <w:lang w:bidi="ar"/>
              </w:rPr>
              <w:t>AI</w:t>
            </w:r>
            <w:r>
              <w:rPr>
                <w:rFonts w:asciiTheme="minorEastAsia" w:eastAsiaTheme="minorEastAsia" w:hAnsiTheme="minorEastAsia" w:cstheme="minorEastAsia" w:hint="eastAsia"/>
                <w:color w:val="000000"/>
                <w:kern w:val="0"/>
                <w:sz w:val="20"/>
                <w:szCs w:val="20"/>
                <w:lang w:bidi="ar"/>
              </w:rPr>
              <w:t>自动化处理文件，评估供应商等）</w:t>
            </w:r>
            <w:r>
              <w:rPr>
                <w:rFonts w:asciiTheme="minorEastAsia" w:eastAsiaTheme="minorEastAsia" w:hAnsiTheme="minorEastAsia" w:cstheme="minorEastAsia" w:hint="eastAsia"/>
                <w:b/>
                <w:bCs/>
                <w:sz w:val="20"/>
                <w:szCs w:val="20"/>
              </w:rPr>
              <w:t>。</w:t>
            </w:r>
          </w:p>
          <w:p w:rsidR="00567CF4" w:rsidRDefault="00037EE5" w:rsidP="00C60090">
            <w:pPr>
              <w:widowControl/>
              <w:spacing w:line="300" w:lineRule="exact"/>
              <w:jc w:val="left"/>
              <w:rPr>
                <w:rFonts w:asciiTheme="minorEastAsia" w:eastAsiaTheme="minorEastAsia" w:hAnsiTheme="minorEastAsia" w:cstheme="minorEastAsia"/>
                <w:b/>
                <w:bCs/>
                <w:sz w:val="20"/>
                <w:szCs w:val="20"/>
              </w:rPr>
            </w:pPr>
            <w:r>
              <w:rPr>
                <w:rFonts w:asciiTheme="minorEastAsia" w:eastAsiaTheme="minorEastAsia" w:hAnsiTheme="minorEastAsia" w:cstheme="minorEastAsia" w:hint="eastAsia"/>
                <w:color w:val="000000"/>
                <w:kern w:val="0"/>
                <w:sz w:val="20"/>
                <w:szCs w:val="20"/>
                <w:lang w:bidi="ar"/>
              </w:rPr>
              <w:t>4</w:t>
            </w:r>
            <w:r>
              <w:rPr>
                <w:rFonts w:asciiTheme="minorEastAsia" w:eastAsiaTheme="minorEastAsia" w:hAnsiTheme="minorEastAsia" w:cstheme="minorEastAsia" w:hint="eastAsia"/>
                <w:color w:val="000000"/>
                <w:kern w:val="0"/>
                <w:sz w:val="20"/>
                <w:szCs w:val="20"/>
                <w:lang w:bidi="ar"/>
              </w:rPr>
              <w:t>、</w:t>
            </w:r>
            <w:r>
              <w:rPr>
                <w:rFonts w:asciiTheme="minorEastAsia" w:eastAsiaTheme="minorEastAsia" w:hAnsiTheme="minorEastAsia" w:cstheme="minorEastAsia" w:hint="eastAsia"/>
                <w:b/>
                <w:bCs/>
                <w:color w:val="000000"/>
                <w:kern w:val="0"/>
                <w:sz w:val="20"/>
                <w:szCs w:val="20"/>
                <w:lang w:bidi="ar"/>
              </w:rPr>
              <w:t>学科升级</w:t>
            </w:r>
            <w:r>
              <w:rPr>
                <w:rFonts w:asciiTheme="minorEastAsia" w:eastAsiaTheme="minorEastAsia" w:hAnsiTheme="minorEastAsia" w:cstheme="minorEastAsia" w:hint="eastAsia"/>
                <w:color w:val="000000"/>
                <w:kern w:val="0"/>
                <w:sz w:val="20"/>
                <w:szCs w:val="20"/>
                <w:lang w:bidi="ar"/>
              </w:rPr>
              <w:t>（新工科、新医科、新农科、新文科等）。</w:t>
            </w:r>
          </w:p>
          <w:p w:rsidR="00567CF4" w:rsidRDefault="00037EE5" w:rsidP="00C60090">
            <w:pPr>
              <w:widowControl/>
              <w:spacing w:line="300" w:lineRule="exact"/>
              <w:jc w:val="left"/>
              <w:rPr>
                <w:rFonts w:asciiTheme="minorEastAsia" w:eastAsiaTheme="minorEastAsia" w:hAnsiTheme="minorEastAsia" w:cstheme="minorEastAsia"/>
                <w:color w:val="000000"/>
                <w:kern w:val="0"/>
                <w:sz w:val="20"/>
                <w:szCs w:val="20"/>
                <w:lang w:bidi="ar"/>
              </w:rPr>
            </w:pPr>
            <w:r>
              <w:rPr>
                <w:rFonts w:asciiTheme="minorEastAsia" w:eastAsiaTheme="minorEastAsia" w:hAnsiTheme="minorEastAsia" w:cstheme="minorEastAsia" w:hint="eastAsia"/>
                <w:color w:val="000000"/>
                <w:kern w:val="0"/>
                <w:sz w:val="20"/>
                <w:szCs w:val="20"/>
                <w:lang w:bidi="ar"/>
              </w:rPr>
              <w:t>5</w:t>
            </w:r>
            <w:r>
              <w:rPr>
                <w:rFonts w:asciiTheme="minorEastAsia" w:eastAsiaTheme="minorEastAsia" w:hAnsiTheme="minorEastAsia" w:cstheme="minorEastAsia" w:hint="eastAsia"/>
                <w:color w:val="000000"/>
                <w:kern w:val="0"/>
                <w:sz w:val="20"/>
                <w:szCs w:val="20"/>
                <w:lang w:bidi="ar"/>
              </w:rPr>
              <w:t>、</w:t>
            </w:r>
            <w:r>
              <w:rPr>
                <w:rFonts w:asciiTheme="minorEastAsia" w:eastAsiaTheme="minorEastAsia" w:hAnsiTheme="minorEastAsia" w:cstheme="minorEastAsia" w:hint="eastAsia"/>
                <w:b/>
                <w:bCs/>
                <w:color w:val="000000"/>
                <w:kern w:val="0"/>
                <w:sz w:val="20"/>
                <w:szCs w:val="20"/>
                <w:lang w:bidi="ar"/>
              </w:rPr>
              <w:t>学生就业</w:t>
            </w:r>
            <w:r>
              <w:rPr>
                <w:rFonts w:asciiTheme="minorEastAsia" w:eastAsiaTheme="minorEastAsia" w:hAnsiTheme="minorEastAsia" w:cstheme="minorEastAsia" w:hint="eastAsia"/>
                <w:color w:val="000000"/>
                <w:kern w:val="0"/>
                <w:sz w:val="20"/>
                <w:szCs w:val="20"/>
                <w:lang w:bidi="ar"/>
              </w:rPr>
              <w:t>（简历优化、智能就业辅导等）。</w:t>
            </w:r>
          </w:p>
          <w:p w:rsidR="00567CF4" w:rsidRDefault="00037EE5" w:rsidP="00C60090">
            <w:pPr>
              <w:widowControl/>
              <w:spacing w:line="300" w:lineRule="exact"/>
              <w:jc w:val="left"/>
              <w:rPr>
                <w:rFonts w:asciiTheme="minorEastAsia" w:eastAsiaTheme="minorEastAsia" w:hAnsiTheme="minorEastAsia" w:cstheme="minorEastAsia"/>
                <w:b/>
                <w:bCs/>
                <w:sz w:val="20"/>
                <w:szCs w:val="20"/>
              </w:rPr>
            </w:pPr>
            <w:r>
              <w:rPr>
                <w:rFonts w:asciiTheme="minorEastAsia" w:eastAsiaTheme="minorEastAsia" w:hAnsiTheme="minorEastAsia" w:cstheme="minorEastAsia" w:hint="eastAsia"/>
                <w:b/>
                <w:bCs/>
                <w:sz w:val="20"/>
                <w:szCs w:val="20"/>
                <w:lang w:bidi="ar"/>
              </w:rPr>
              <w:t>此研究方向除上述列举场景外，大力鼓励申报团队挖掘新场景并开展实践创新。</w:t>
            </w:r>
          </w:p>
        </w:tc>
      </w:tr>
      <w:tr w:rsidR="00567CF4" w:rsidTr="00E04D9A">
        <w:trPr>
          <w:trHeight w:val="270"/>
        </w:trPr>
        <w:tc>
          <w:tcPr>
            <w:tcW w:w="560" w:type="pct"/>
            <w:tcBorders>
              <w:top w:val="single" w:sz="4" w:space="0" w:color="auto"/>
              <w:left w:val="single" w:sz="4" w:space="0" w:color="auto"/>
              <w:bottom w:val="single" w:sz="4" w:space="0" w:color="auto"/>
              <w:right w:val="single" w:sz="4" w:space="0" w:color="auto"/>
            </w:tcBorders>
            <w:vAlign w:val="center"/>
          </w:tcPr>
          <w:p w:rsidR="00567CF4" w:rsidRDefault="00037EE5" w:rsidP="00C60090">
            <w:pPr>
              <w:spacing w:line="300" w:lineRule="exact"/>
              <w:jc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0"/>
                <w:szCs w:val="20"/>
              </w:rPr>
              <w:t>A03</w:t>
            </w:r>
          </w:p>
        </w:tc>
        <w:tc>
          <w:tcPr>
            <w:tcW w:w="78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67CF4" w:rsidRDefault="00037EE5" w:rsidP="00C60090">
            <w:pPr>
              <w:spacing w:line="300" w:lineRule="exact"/>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0"/>
                <w:szCs w:val="20"/>
              </w:rPr>
              <w:t>智慧校园新基建实践与创新</w:t>
            </w:r>
          </w:p>
        </w:tc>
        <w:tc>
          <w:tcPr>
            <w:tcW w:w="3651" w:type="pct"/>
            <w:tcBorders>
              <w:top w:val="single" w:sz="4" w:space="0" w:color="auto"/>
              <w:left w:val="single" w:sz="4" w:space="0" w:color="auto"/>
              <w:bottom w:val="single" w:sz="4" w:space="0" w:color="auto"/>
              <w:right w:val="single" w:sz="4" w:space="0" w:color="auto"/>
            </w:tcBorders>
            <w:vAlign w:val="center"/>
          </w:tcPr>
          <w:p w:rsidR="00567CF4" w:rsidRDefault="00037EE5" w:rsidP="00C60090">
            <w:pPr>
              <w:spacing w:line="300" w:lineRule="exact"/>
              <w:ind w:firstLineChars="200" w:firstLine="400"/>
              <w:rPr>
                <w:rFonts w:asciiTheme="minorEastAsia" w:eastAsiaTheme="minorEastAsia" w:hAnsiTheme="minorEastAsia" w:cstheme="minorEastAsia"/>
                <w:b/>
                <w:bCs/>
                <w:color w:val="000000" w:themeColor="text1"/>
                <w:sz w:val="20"/>
                <w:szCs w:val="20"/>
              </w:rPr>
            </w:pPr>
            <w:r>
              <w:rPr>
                <w:rFonts w:asciiTheme="minorEastAsia" w:eastAsiaTheme="minorEastAsia" w:hAnsiTheme="minorEastAsia" w:cstheme="minorEastAsia" w:hint="eastAsia"/>
                <w:sz w:val="20"/>
                <w:szCs w:val="20"/>
                <w:lang w:bidi="ar"/>
              </w:rPr>
              <w:t>结</w:t>
            </w:r>
            <w:r>
              <w:rPr>
                <w:rFonts w:asciiTheme="minorEastAsia" w:eastAsiaTheme="minorEastAsia" w:hAnsiTheme="minorEastAsia" w:cstheme="minorEastAsia" w:hint="eastAsia"/>
                <w:sz w:val="20"/>
                <w:szCs w:val="20"/>
                <w:lang w:bidi="ar"/>
              </w:rPr>
              <w:t>合教育数字化转型战略，深度探索智慧校园新基建多业务场景的实践路径与创新模式，研究内容包括但不限于</w:t>
            </w:r>
            <w:r>
              <w:rPr>
                <w:rFonts w:asciiTheme="minorEastAsia" w:eastAsiaTheme="minorEastAsia" w:hAnsiTheme="minorEastAsia" w:cstheme="minorEastAsia" w:hint="eastAsia"/>
                <w:sz w:val="20"/>
                <w:szCs w:val="20"/>
                <w:lang w:bidi="ar"/>
              </w:rPr>
              <w:t>数据湖仓一体化建设</w:t>
            </w:r>
            <w:r>
              <w:rPr>
                <w:rFonts w:asciiTheme="minorEastAsia" w:eastAsiaTheme="minorEastAsia" w:hAnsiTheme="minorEastAsia" w:cstheme="minorEastAsia" w:hint="eastAsia"/>
                <w:sz w:val="20"/>
                <w:szCs w:val="20"/>
                <w:lang w:bidi="ar"/>
              </w:rPr>
              <w:t>、</w:t>
            </w:r>
            <w:r>
              <w:rPr>
                <w:rFonts w:asciiTheme="minorEastAsia" w:eastAsiaTheme="minorEastAsia" w:hAnsiTheme="minorEastAsia" w:cstheme="minorEastAsia" w:hint="eastAsia"/>
                <w:sz w:val="20"/>
                <w:szCs w:val="20"/>
                <w:lang w:bidi="ar"/>
              </w:rPr>
              <w:t>智能安防、智能档案建设</w:t>
            </w:r>
            <w:r>
              <w:rPr>
                <w:rFonts w:asciiTheme="minorEastAsia" w:eastAsiaTheme="minorEastAsia" w:hAnsiTheme="minorEastAsia" w:cstheme="minorEastAsia" w:hint="eastAsia"/>
                <w:sz w:val="20"/>
                <w:szCs w:val="20"/>
                <w:lang w:bidi="ar"/>
              </w:rPr>
              <w:t>、</w:t>
            </w:r>
            <w:r>
              <w:rPr>
                <w:rFonts w:asciiTheme="minorEastAsia" w:eastAsiaTheme="minorEastAsia" w:hAnsiTheme="minorEastAsia" w:cstheme="minorEastAsia" w:hint="eastAsia"/>
                <w:sz w:val="20"/>
                <w:szCs w:val="20"/>
                <w:lang w:bidi="ar"/>
              </w:rPr>
              <w:t>国产化升级</w:t>
            </w:r>
            <w:r>
              <w:rPr>
                <w:rFonts w:asciiTheme="minorEastAsia" w:eastAsiaTheme="minorEastAsia" w:hAnsiTheme="minorEastAsia" w:cstheme="minorEastAsia" w:hint="eastAsia"/>
                <w:sz w:val="20"/>
                <w:szCs w:val="20"/>
                <w:lang w:bidi="ar"/>
              </w:rPr>
              <w:t>、网络（数据）安全体系构建、网络安全运营、大数据安全分析审计、智算中心、超算中心、</w:t>
            </w:r>
            <w:r>
              <w:rPr>
                <w:rFonts w:asciiTheme="minorEastAsia" w:eastAsiaTheme="minorEastAsia" w:hAnsiTheme="minorEastAsia" w:cstheme="minorEastAsia" w:hint="eastAsia"/>
                <w:sz w:val="20"/>
                <w:szCs w:val="20"/>
                <w:lang w:bidi="ar"/>
              </w:rPr>
              <w:t>5G</w:t>
            </w:r>
            <w:r>
              <w:rPr>
                <w:rFonts w:asciiTheme="minorEastAsia" w:eastAsiaTheme="minorEastAsia" w:hAnsiTheme="minorEastAsia" w:cstheme="minorEastAsia" w:hint="eastAsia"/>
                <w:sz w:val="20"/>
                <w:szCs w:val="20"/>
                <w:lang w:bidi="ar"/>
              </w:rPr>
              <w:t>双域专网、智慧机房等典型场景应用创新实践。</w:t>
            </w:r>
          </w:p>
        </w:tc>
      </w:tr>
      <w:tr w:rsidR="00567CF4" w:rsidTr="00E04D9A">
        <w:trPr>
          <w:trHeight w:val="270"/>
        </w:trPr>
        <w:tc>
          <w:tcPr>
            <w:tcW w:w="560" w:type="pct"/>
            <w:tcBorders>
              <w:top w:val="single" w:sz="4" w:space="0" w:color="auto"/>
              <w:left w:val="single" w:sz="4" w:space="0" w:color="auto"/>
              <w:bottom w:val="single" w:sz="4" w:space="0" w:color="auto"/>
              <w:right w:val="single" w:sz="4" w:space="0" w:color="auto"/>
            </w:tcBorders>
            <w:vAlign w:val="center"/>
          </w:tcPr>
          <w:p w:rsidR="00567CF4" w:rsidRDefault="00037EE5" w:rsidP="00C60090">
            <w:pPr>
              <w:spacing w:line="300" w:lineRule="exact"/>
              <w:jc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0"/>
                <w:szCs w:val="20"/>
              </w:rPr>
              <w:t>A04</w:t>
            </w:r>
          </w:p>
        </w:tc>
        <w:tc>
          <w:tcPr>
            <w:tcW w:w="78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67CF4" w:rsidRDefault="00037EE5" w:rsidP="00C60090">
            <w:pPr>
              <w:spacing w:line="300" w:lineRule="exact"/>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0"/>
                <w:szCs w:val="20"/>
              </w:rPr>
              <w:t>水利</w:t>
            </w:r>
            <w:r>
              <w:rPr>
                <w:rFonts w:asciiTheme="minorEastAsia" w:eastAsiaTheme="minorEastAsia" w:hAnsiTheme="minorEastAsia" w:cstheme="minorEastAsia" w:hint="eastAsia"/>
                <w:color w:val="000000" w:themeColor="text1"/>
                <w:sz w:val="20"/>
                <w:szCs w:val="20"/>
              </w:rPr>
              <w:t>水务全场景智能模型研发与应用创新</w:t>
            </w:r>
          </w:p>
        </w:tc>
        <w:tc>
          <w:tcPr>
            <w:tcW w:w="3651" w:type="pct"/>
            <w:tcBorders>
              <w:top w:val="single" w:sz="4" w:space="0" w:color="auto"/>
              <w:left w:val="single" w:sz="4" w:space="0" w:color="auto"/>
              <w:bottom w:val="single" w:sz="4" w:space="0" w:color="auto"/>
              <w:right w:val="single" w:sz="4" w:space="0" w:color="auto"/>
            </w:tcBorders>
            <w:vAlign w:val="center"/>
          </w:tcPr>
          <w:p w:rsidR="00567CF4" w:rsidRDefault="00037EE5" w:rsidP="00C60090">
            <w:pPr>
              <w:spacing w:line="300" w:lineRule="exact"/>
              <w:ind w:firstLineChars="200" w:firstLine="402"/>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b/>
                <w:bCs/>
                <w:color w:val="000000" w:themeColor="text1"/>
                <w:sz w:val="20"/>
                <w:szCs w:val="20"/>
              </w:rPr>
              <w:t>供水智能调度场景实践创新：</w:t>
            </w:r>
            <w:r>
              <w:rPr>
                <w:rFonts w:asciiTheme="minorEastAsia" w:eastAsiaTheme="minorEastAsia" w:hAnsiTheme="minorEastAsia" w:cstheme="minorEastAsia" w:hint="eastAsia"/>
                <w:color w:val="000000" w:themeColor="text1"/>
                <w:sz w:val="20"/>
                <w:szCs w:val="20"/>
              </w:rPr>
              <w:t>基于多源异构数据融合分析技术，构建供水资源动态调配模型，实现水资源供需平衡的智能建议决策支持。</w:t>
            </w:r>
          </w:p>
          <w:p w:rsidR="00567CF4" w:rsidRDefault="00037EE5" w:rsidP="00C60090">
            <w:pPr>
              <w:spacing w:line="300" w:lineRule="exact"/>
              <w:ind w:firstLineChars="200" w:firstLine="402"/>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b/>
                <w:bCs/>
                <w:color w:val="000000" w:themeColor="text1"/>
                <w:sz w:val="20"/>
                <w:szCs w:val="20"/>
              </w:rPr>
              <w:t>水厂生产全流程优化实践创新：</w:t>
            </w:r>
            <w:r>
              <w:rPr>
                <w:rFonts w:asciiTheme="minorEastAsia" w:eastAsiaTheme="minorEastAsia" w:hAnsiTheme="minorEastAsia" w:cstheme="minorEastAsia" w:hint="eastAsia"/>
                <w:color w:val="000000" w:themeColor="text1"/>
                <w:sz w:val="20"/>
                <w:szCs w:val="20"/>
              </w:rPr>
              <w:t>研发智能曝气、智能加药控制模型、运行效能评估模型、工艺参数优化模型等系列算法，实时精准调控曝气量，在确保污水处理出水水质达标的前提下，最大限度降低曝气能耗并提升系统运行效率，建立从进水到出水的全流程智能调控决策体系。</w:t>
            </w:r>
          </w:p>
          <w:p w:rsidR="00567CF4" w:rsidRDefault="00037EE5" w:rsidP="00C60090">
            <w:pPr>
              <w:spacing w:line="300" w:lineRule="exact"/>
              <w:ind w:firstLineChars="200" w:firstLine="402"/>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b/>
                <w:bCs/>
                <w:color w:val="000000" w:themeColor="text1"/>
                <w:sz w:val="20"/>
                <w:szCs w:val="20"/>
              </w:rPr>
              <w:t>管网健康度智能评估体系实践创新：</w:t>
            </w:r>
            <w:r>
              <w:rPr>
                <w:rFonts w:asciiTheme="minorEastAsia" w:eastAsiaTheme="minorEastAsia" w:hAnsiTheme="minorEastAsia" w:cstheme="minorEastAsia" w:hint="eastAsia"/>
                <w:color w:val="000000" w:themeColor="text1"/>
                <w:sz w:val="20"/>
                <w:szCs w:val="20"/>
              </w:rPr>
              <w:t>融合听漏检测、流量压力监测与深度学习技术，开发管网漏损定位模型、管材老化预测模型、爆管风险预警模型，构建可视化管网健康图谱。基于管道的基本属性和水力特性，分析各因素对供水管道健康的影响，并构建评价指标体系。</w:t>
            </w:r>
          </w:p>
          <w:p w:rsidR="00567CF4" w:rsidRDefault="00037EE5" w:rsidP="00C60090">
            <w:pPr>
              <w:spacing w:line="300" w:lineRule="exact"/>
              <w:ind w:firstLineChars="200" w:firstLine="402"/>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b/>
                <w:bCs/>
                <w:color w:val="000000" w:themeColor="text1"/>
                <w:sz w:val="20"/>
                <w:szCs w:val="20"/>
              </w:rPr>
              <w:t>水质安全多维度保障场景实践创新：</w:t>
            </w:r>
            <w:r>
              <w:rPr>
                <w:rFonts w:asciiTheme="minorEastAsia" w:eastAsiaTheme="minorEastAsia" w:hAnsiTheme="minorEastAsia" w:cstheme="minorEastAsia" w:hint="eastAsia"/>
                <w:color w:val="000000" w:themeColor="text1"/>
                <w:sz w:val="20"/>
                <w:szCs w:val="20"/>
              </w:rPr>
              <w:t>建立原水水质突变预警模型、过程水质预测模型，形成从源头到龙头的全链条水质安全保障系统。基于大量水质监测数据的收集与分析，构建水质预测模型，可用于进行水质的预警预报等，预测水质状况，为供水水质管理和保护提供科学依据。</w:t>
            </w:r>
          </w:p>
          <w:p w:rsidR="00567CF4" w:rsidRDefault="00037EE5" w:rsidP="00C60090">
            <w:pPr>
              <w:spacing w:line="300" w:lineRule="exact"/>
              <w:ind w:firstLineChars="200" w:firstLine="402"/>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b/>
                <w:bCs/>
                <w:color w:val="000000" w:themeColor="text1"/>
                <w:sz w:val="20"/>
                <w:szCs w:val="20"/>
              </w:rPr>
              <w:t>水文水动力模型场景：</w:t>
            </w:r>
            <w:r>
              <w:rPr>
                <w:rFonts w:asciiTheme="minorEastAsia" w:eastAsiaTheme="minorEastAsia" w:hAnsiTheme="minorEastAsia" w:cstheme="minorEastAsia" w:hint="eastAsia"/>
                <w:color w:val="000000" w:themeColor="text1"/>
                <w:sz w:val="20"/>
                <w:szCs w:val="20"/>
              </w:rPr>
              <w:t>通过水文水动力模型与大语言模型加持，</w:t>
            </w:r>
            <w:r>
              <w:rPr>
                <w:rFonts w:asciiTheme="minorEastAsia" w:eastAsiaTheme="minorEastAsia" w:hAnsiTheme="minorEastAsia" w:cstheme="minorEastAsia" w:hint="eastAsia"/>
                <w:color w:val="000000" w:themeColor="text1"/>
                <w:sz w:val="20"/>
                <w:szCs w:val="20"/>
              </w:rPr>
              <w:t>构</w:t>
            </w:r>
            <w:r>
              <w:rPr>
                <w:rFonts w:asciiTheme="minorEastAsia" w:eastAsiaTheme="minorEastAsia" w:hAnsiTheme="minorEastAsia" w:cstheme="minorEastAsia" w:hint="eastAsia"/>
                <w:color w:val="000000" w:themeColor="text1"/>
                <w:sz w:val="20"/>
                <w:szCs w:val="20"/>
              </w:rPr>
              <w:lastRenderedPageBreak/>
              <w:t>建一二维耦合水文水动力模型，直观展示小流域洪水演进，动态评估淹没风险。</w:t>
            </w:r>
          </w:p>
          <w:p w:rsidR="00567CF4" w:rsidRDefault="00037EE5" w:rsidP="00C60090">
            <w:pPr>
              <w:spacing w:line="300" w:lineRule="exact"/>
              <w:ind w:firstLineChars="200" w:firstLine="402"/>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b/>
                <w:bCs/>
                <w:color w:val="000000" w:themeColor="text1"/>
                <w:sz w:val="20"/>
                <w:szCs w:val="20"/>
              </w:rPr>
              <w:t>智能配泵场景：</w:t>
            </w:r>
            <w:r>
              <w:rPr>
                <w:rFonts w:asciiTheme="minorEastAsia" w:eastAsiaTheme="minorEastAsia" w:hAnsiTheme="minorEastAsia" w:cstheme="minorEastAsia" w:hint="eastAsia"/>
                <w:color w:val="000000" w:themeColor="text1"/>
                <w:sz w:val="20"/>
                <w:szCs w:val="20"/>
              </w:rPr>
              <w:t>依托泵组特性，设备运行参数，液位、压力、流量、能耗等数据结合用水需求预测，进行泵组性能建模，研发智能配泵模型，优化泵组启停组合与频率，响应流量与水位变化，降低电耗并延长设备寿命，避免泵井溢流或空转。</w:t>
            </w:r>
          </w:p>
          <w:p w:rsidR="00567CF4" w:rsidRDefault="00037EE5" w:rsidP="00C60090">
            <w:pPr>
              <w:spacing w:line="300" w:lineRule="exact"/>
              <w:ind w:firstLineChars="200" w:firstLine="402"/>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b/>
                <w:bCs/>
                <w:color w:val="000000" w:themeColor="text1"/>
                <w:sz w:val="20"/>
                <w:szCs w:val="20"/>
              </w:rPr>
              <w:t>智慧水利多业务场景探索与实践：</w:t>
            </w:r>
            <w:r>
              <w:rPr>
                <w:rFonts w:asciiTheme="minorEastAsia" w:eastAsiaTheme="minorEastAsia" w:hAnsiTheme="minorEastAsia" w:cstheme="minorEastAsia" w:hint="eastAsia"/>
                <w:color w:val="000000" w:themeColor="text1"/>
                <w:sz w:val="20"/>
                <w:szCs w:val="20"/>
              </w:rPr>
              <w:t>研究内容包括但不限于</w:t>
            </w:r>
            <w:r>
              <w:rPr>
                <w:rFonts w:asciiTheme="minorEastAsia" w:eastAsiaTheme="minorEastAsia" w:hAnsiTheme="minorEastAsia" w:cstheme="minorEastAsia" w:hint="eastAsia"/>
                <w:color w:val="000000" w:themeColor="text1"/>
                <w:sz w:val="20"/>
                <w:szCs w:val="20"/>
              </w:rPr>
              <w:t>研发适应不同灌区供水特点，不同作物的智能灌溉系统</w:t>
            </w:r>
            <w:r>
              <w:rPr>
                <w:rFonts w:asciiTheme="minorEastAsia" w:eastAsiaTheme="minorEastAsia" w:hAnsiTheme="minorEastAsia" w:cstheme="minorEastAsia" w:hint="eastAsia"/>
                <w:color w:val="000000" w:themeColor="text1"/>
                <w:sz w:val="20"/>
                <w:szCs w:val="20"/>
              </w:rPr>
              <w:t>（</w:t>
            </w:r>
            <w:r>
              <w:rPr>
                <w:rFonts w:asciiTheme="minorEastAsia" w:eastAsiaTheme="minorEastAsia" w:hAnsiTheme="minorEastAsia" w:cstheme="minorEastAsia" w:hint="eastAsia"/>
                <w:color w:val="000000" w:themeColor="text1"/>
                <w:sz w:val="20"/>
                <w:szCs w:val="20"/>
              </w:rPr>
              <w:t>灌溉智能预报模型和灌溉专家决策系统）、智慧水库（坝体安全检测模型、水库数字化建设）、流域数字化（堤塘安全检测模型、水资源调度</w:t>
            </w:r>
            <w:r>
              <w:rPr>
                <w:rFonts w:asciiTheme="minorEastAsia" w:eastAsiaTheme="minorEastAsia" w:hAnsiTheme="minorEastAsia" w:cstheme="minorEastAsia" w:hint="eastAsia"/>
                <w:color w:val="000000" w:themeColor="text1"/>
                <w:sz w:val="20"/>
                <w:szCs w:val="20"/>
              </w:rPr>
              <w:t>模型）等。</w:t>
            </w:r>
          </w:p>
        </w:tc>
      </w:tr>
      <w:tr w:rsidR="00567CF4" w:rsidTr="00E04D9A">
        <w:trPr>
          <w:trHeight w:val="270"/>
        </w:trPr>
        <w:tc>
          <w:tcPr>
            <w:tcW w:w="560" w:type="pct"/>
            <w:tcBorders>
              <w:top w:val="single" w:sz="4" w:space="0" w:color="auto"/>
              <w:left w:val="single" w:sz="4" w:space="0" w:color="auto"/>
              <w:bottom w:val="single" w:sz="4" w:space="0" w:color="auto"/>
              <w:right w:val="single" w:sz="4" w:space="0" w:color="auto"/>
            </w:tcBorders>
            <w:vAlign w:val="center"/>
          </w:tcPr>
          <w:p w:rsidR="00567CF4" w:rsidRDefault="00037EE5" w:rsidP="00C60090">
            <w:pPr>
              <w:spacing w:line="300" w:lineRule="exact"/>
              <w:jc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0"/>
                <w:szCs w:val="20"/>
              </w:rPr>
              <w:lastRenderedPageBreak/>
              <w:t>A05</w:t>
            </w:r>
          </w:p>
        </w:tc>
        <w:tc>
          <w:tcPr>
            <w:tcW w:w="78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67CF4" w:rsidRDefault="00037EE5" w:rsidP="00C60090">
            <w:pPr>
              <w:spacing w:line="300" w:lineRule="exact"/>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0"/>
                <w:szCs w:val="20"/>
              </w:rPr>
              <w:t>AI</w:t>
            </w:r>
            <w:r>
              <w:rPr>
                <w:rFonts w:asciiTheme="minorEastAsia" w:eastAsiaTheme="minorEastAsia" w:hAnsiTheme="minorEastAsia" w:cstheme="minorEastAsia" w:hint="eastAsia"/>
                <w:color w:val="000000" w:themeColor="text1"/>
                <w:sz w:val="20"/>
                <w:szCs w:val="20"/>
              </w:rPr>
              <w:t>大语言模型在水务垂直领域深度应用探索</w:t>
            </w:r>
          </w:p>
        </w:tc>
        <w:tc>
          <w:tcPr>
            <w:tcW w:w="3651" w:type="pct"/>
            <w:tcBorders>
              <w:top w:val="single" w:sz="4" w:space="0" w:color="auto"/>
              <w:left w:val="single" w:sz="4" w:space="0" w:color="auto"/>
              <w:bottom w:val="single" w:sz="4" w:space="0" w:color="auto"/>
              <w:right w:val="single" w:sz="4" w:space="0" w:color="auto"/>
            </w:tcBorders>
            <w:vAlign w:val="center"/>
          </w:tcPr>
          <w:p w:rsidR="00567CF4" w:rsidRDefault="00037EE5" w:rsidP="00C60090">
            <w:pPr>
              <w:spacing w:line="300" w:lineRule="exact"/>
              <w:ind w:firstLineChars="200" w:firstLine="402"/>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b/>
                <w:bCs/>
                <w:color w:val="000000" w:themeColor="text1"/>
                <w:sz w:val="20"/>
                <w:szCs w:val="20"/>
              </w:rPr>
              <w:t>AI+</w:t>
            </w:r>
            <w:r>
              <w:rPr>
                <w:rFonts w:asciiTheme="minorEastAsia" w:eastAsiaTheme="minorEastAsia" w:hAnsiTheme="minorEastAsia" w:cstheme="minorEastAsia" w:hint="eastAsia"/>
                <w:b/>
                <w:bCs/>
                <w:color w:val="000000" w:themeColor="text1"/>
                <w:sz w:val="20"/>
                <w:szCs w:val="20"/>
              </w:rPr>
              <w:t>水务知识引擎构建：</w:t>
            </w:r>
            <w:r>
              <w:rPr>
                <w:rFonts w:asciiTheme="minorEastAsia" w:eastAsiaTheme="minorEastAsia" w:hAnsiTheme="minorEastAsia" w:cstheme="minorEastAsia" w:hint="eastAsia"/>
                <w:color w:val="000000" w:themeColor="text1"/>
                <w:sz w:val="20"/>
                <w:szCs w:val="20"/>
              </w:rPr>
              <w:t>基于行业语料库训练水务专用大语言模型，开发智能法规解读、技术标准查询、事故案例库等知识服务模块。</w:t>
            </w:r>
          </w:p>
          <w:p w:rsidR="00567CF4" w:rsidRDefault="00037EE5" w:rsidP="00C60090">
            <w:pPr>
              <w:spacing w:line="300" w:lineRule="exact"/>
              <w:ind w:firstLineChars="200" w:firstLine="402"/>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b/>
                <w:bCs/>
                <w:color w:val="000000" w:themeColor="text1"/>
                <w:sz w:val="20"/>
                <w:szCs w:val="20"/>
              </w:rPr>
              <w:t>AI+</w:t>
            </w:r>
            <w:r>
              <w:rPr>
                <w:rFonts w:asciiTheme="minorEastAsia" w:eastAsiaTheme="minorEastAsia" w:hAnsiTheme="minorEastAsia" w:cstheme="minorEastAsia" w:hint="eastAsia"/>
                <w:b/>
                <w:bCs/>
                <w:color w:val="000000" w:themeColor="text1"/>
                <w:sz w:val="20"/>
                <w:szCs w:val="20"/>
              </w:rPr>
              <w:t>智能运维助手场景实践创新：</w:t>
            </w:r>
            <w:r>
              <w:rPr>
                <w:rFonts w:asciiTheme="minorEastAsia" w:eastAsiaTheme="minorEastAsia" w:hAnsiTheme="minorEastAsia" w:cstheme="minorEastAsia" w:hint="eastAsia"/>
                <w:color w:val="000000" w:themeColor="text1"/>
                <w:sz w:val="20"/>
                <w:szCs w:val="20"/>
              </w:rPr>
              <w:t>构建设备故障诊断智能体、运维工单智能体、应急方案推荐智能体，实现运维知识库的动态更新与智能推送。</w:t>
            </w:r>
          </w:p>
          <w:p w:rsidR="00567CF4" w:rsidRDefault="00037EE5" w:rsidP="00C60090">
            <w:pPr>
              <w:spacing w:line="300" w:lineRule="exact"/>
              <w:ind w:firstLineChars="200" w:firstLine="402"/>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b/>
                <w:bCs/>
                <w:color w:val="000000" w:themeColor="text1"/>
                <w:sz w:val="20"/>
                <w:szCs w:val="20"/>
              </w:rPr>
              <w:t>AI+</w:t>
            </w:r>
            <w:r>
              <w:rPr>
                <w:rFonts w:asciiTheme="minorEastAsia" w:eastAsiaTheme="minorEastAsia" w:hAnsiTheme="minorEastAsia" w:cstheme="minorEastAsia" w:hint="eastAsia"/>
                <w:b/>
                <w:bCs/>
                <w:color w:val="000000" w:themeColor="text1"/>
                <w:sz w:val="20"/>
                <w:szCs w:val="20"/>
              </w:rPr>
              <w:t>水利水务决策支持场景实践创新：</w:t>
            </w:r>
            <w:r>
              <w:rPr>
                <w:rFonts w:asciiTheme="minorEastAsia" w:eastAsiaTheme="minorEastAsia" w:hAnsiTheme="minorEastAsia" w:cstheme="minorEastAsia" w:hint="eastAsia"/>
                <w:color w:val="000000" w:themeColor="text1"/>
                <w:sz w:val="20"/>
                <w:szCs w:val="20"/>
              </w:rPr>
              <w:t>研究调度建议生成智能体、应急预案推演智能体，支持水利水务管理人员的多场景决策需求。</w:t>
            </w:r>
          </w:p>
          <w:p w:rsidR="00567CF4" w:rsidRDefault="00037EE5" w:rsidP="00C60090">
            <w:pPr>
              <w:spacing w:line="300" w:lineRule="exact"/>
              <w:ind w:firstLineChars="200" w:firstLine="402"/>
              <w:rPr>
                <w:rFonts w:asciiTheme="minorEastAsia" w:eastAsiaTheme="minorEastAsia" w:hAnsiTheme="minorEastAsia" w:cstheme="minorEastAsia"/>
                <w:b/>
                <w:bCs/>
                <w:color w:val="000000" w:themeColor="text1"/>
                <w:sz w:val="20"/>
                <w:szCs w:val="20"/>
              </w:rPr>
            </w:pPr>
            <w:r>
              <w:rPr>
                <w:rFonts w:asciiTheme="minorEastAsia" w:eastAsiaTheme="minorEastAsia" w:hAnsiTheme="minorEastAsia" w:cstheme="minorEastAsia" w:hint="eastAsia"/>
                <w:b/>
                <w:bCs/>
                <w:color w:val="000000" w:themeColor="text1"/>
                <w:sz w:val="20"/>
                <w:szCs w:val="20"/>
              </w:rPr>
              <w:t>AI+</w:t>
            </w:r>
            <w:r>
              <w:rPr>
                <w:rFonts w:asciiTheme="minorEastAsia" w:eastAsiaTheme="minorEastAsia" w:hAnsiTheme="minorEastAsia" w:cstheme="minorEastAsia" w:hint="eastAsia"/>
                <w:b/>
                <w:bCs/>
                <w:color w:val="000000" w:themeColor="text1"/>
                <w:sz w:val="20"/>
                <w:szCs w:val="20"/>
              </w:rPr>
              <w:t>用水公共服务创新：</w:t>
            </w:r>
            <w:r>
              <w:rPr>
                <w:rFonts w:asciiTheme="minorEastAsia" w:eastAsiaTheme="minorEastAsia" w:hAnsiTheme="minorEastAsia" w:cstheme="minorEastAsia" w:hint="eastAsia"/>
                <w:color w:val="000000" w:themeColor="text1"/>
                <w:sz w:val="20"/>
                <w:szCs w:val="20"/>
              </w:rPr>
              <w:t>用户用水行为数据结合</w:t>
            </w:r>
            <w:r>
              <w:rPr>
                <w:rFonts w:asciiTheme="minorEastAsia" w:eastAsiaTheme="minorEastAsia" w:hAnsiTheme="minorEastAsia" w:cstheme="minorEastAsia" w:hint="eastAsia"/>
                <w:color w:val="000000" w:themeColor="text1"/>
                <w:sz w:val="20"/>
                <w:szCs w:val="20"/>
              </w:rPr>
              <w:t>AI</w:t>
            </w:r>
            <w:r>
              <w:rPr>
                <w:rFonts w:asciiTheme="minorEastAsia" w:eastAsiaTheme="minorEastAsia" w:hAnsiTheme="minorEastAsia" w:cstheme="minorEastAsia" w:hint="eastAsia"/>
                <w:color w:val="000000" w:themeColor="text1"/>
                <w:sz w:val="20"/>
                <w:szCs w:val="20"/>
              </w:rPr>
              <w:t>大语言模型研发用水行为</w:t>
            </w:r>
            <w:r>
              <w:rPr>
                <w:rFonts w:asciiTheme="minorEastAsia" w:eastAsiaTheme="minorEastAsia" w:hAnsiTheme="minorEastAsia" w:cstheme="minorEastAsia" w:hint="eastAsia"/>
                <w:color w:val="000000" w:themeColor="text1"/>
                <w:sz w:val="20"/>
                <w:szCs w:val="20"/>
              </w:rPr>
              <w:t>AI</w:t>
            </w:r>
            <w:r>
              <w:rPr>
                <w:rFonts w:asciiTheme="minorEastAsia" w:eastAsiaTheme="minorEastAsia" w:hAnsiTheme="minorEastAsia" w:cstheme="minorEastAsia" w:hint="eastAsia"/>
                <w:color w:val="000000" w:themeColor="text1"/>
                <w:sz w:val="20"/>
                <w:szCs w:val="20"/>
              </w:rPr>
              <w:t>分析模型，提升水务用水公共服务质量。</w:t>
            </w:r>
          </w:p>
        </w:tc>
      </w:tr>
      <w:tr w:rsidR="00567CF4" w:rsidTr="00E04D9A">
        <w:trPr>
          <w:trHeight w:val="270"/>
        </w:trPr>
        <w:tc>
          <w:tcPr>
            <w:tcW w:w="560" w:type="pct"/>
            <w:tcBorders>
              <w:top w:val="single" w:sz="4" w:space="0" w:color="auto"/>
              <w:left w:val="single" w:sz="4" w:space="0" w:color="auto"/>
              <w:bottom w:val="single" w:sz="4" w:space="0" w:color="auto"/>
              <w:right w:val="single" w:sz="4" w:space="0" w:color="auto"/>
            </w:tcBorders>
            <w:vAlign w:val="center"/>
          </w:tcPr>
          <w:p w:rsidR="00567CF4" w:rsidRDefault="00037EE5" w:rsidP="00C60090">
            <w:pPr>
              <w:spacing w:line="300" w:lineRule="exact"/>
              <w:jc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0"/>
                <w:szCs w:val="20"/>
              </w:rPr>
              <w:t>A06</w:t>
            </w:r>
          </w:p>
        </w:tc>
        <w:tc>
          <w:tcPr>
            <w:tcW w:w="78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67CF4" w:rsidRDefault="00037EE5" w:rsidP="00C60090">
            <w:pPr>
              <w:spacing w:line="300" w:lineRule="exact"/>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color w:val="000000" w:themeColor="text1"/>
                <w:sz w:val="20"/>
                <w:szCs w:val="20"/>
              </w:rPr>
              <w:t>AI</w:t>
            </w:r>
            <w:r>
              <w:rPr>
                <w:rFonts w:asciiTheme="minorEastAsia" w:eastAsiaTheme="minorEastAsia" w:hAnsiTheme="minorEastAsia" w:cstheme="minorEastAsia" w:hint="eastAsia"/>
                <w:color w:val="000000" w:themeColor="text1"/>
                <w:sz w:val="20"/>
                <w:szCs w:val="20"/>
              </w:rPr>
              <w:t>赋能医学教育科研领域创新</w:t>
            </w:r>
          </w:p>
        </w:tc>
        <w:tc>
          <w:tcPr>
            <w:tcW w:w="3651" w:type="pct"/>
            <w:tcBorders>
              <w:top w:val="single" w:sz="4" w:space="0" w:color="auto"/>
              <w:left w:val="single" w:sz="4" w:space="0" w:color="auto"/>
              <w:bottom w:val="single" w:sz="4" w:space="0" w:color="auto"/>
              <w:right w:val="single" w:sz="4" w:space="0" w:color="auto"/>
            </w:tcBorders>
            <w:vAlign w:val="center"/>
          </w:tcPr>
          <w:p w:rsidR="00567CF4" w:rsidRPr="00E04D9A" w:rsidRDefault="00037EE5" w:rsidP="00C60090">
            <w:pPr>
              <w:widowControl/>
              <w:spacing w:line="300" w:lineRule="exact"/>
              <w:ind w:firstLineChars="200" w:firstLine="402"/>
              <w:jc w:val="left"/>
              <w:rPr>
                <w:rFonts w:asciiTheme="minorEastAsia" w:eastAsiaTheme="minorEastAsia" w:hAnsiTheme="minorEastAsia" w:cstheme="minorEastAsia"/>
                <w:b/>
                <w:bCs/>
                <w:sz w:val="20"/>
                <w:szCs w:val="20"/>
              </w:rPr>
            </w:pPr>
            <w:r w:rsidRPr="00E04D9A">
              <w:rPr>
                <w:rFonts w:asciiTheme="minorEastAsia" w:eastAsiaTheme="minorEastAsia" w:hAnsiTheme="minorEastAsia" w:cstheme="minorEastAsia" w:hint="eastAsia"/>
                <w:b/>
                <w:bCs/>
                <w:iCs/>
                <w:sz w:val="20"/>
                <w:szCs w:val="20"/>
              </w:rPr>
              <w:t>详细要求可参考国家卫生健康委员会印发的《卫生健康行业人工智能应用场景参考指引》</w:t>
            </w:r>
          </w:p>
          <w:p w:rsidR="00567CF4" w:rsidRDefault="00037EE5" w:rsidP="00C60090">
            <w:pPr>
              <w:spacing w:line="300" w:lineRule="exact"/>
              <w:ind w:firstLineChars="200" w:firstLine="400"/>
              <w:rPr>
                <w:rFonts w:asciiTheme="minorEastAsia" w:eastAsiaTheme="minorEastAsia" w:hAnsiTheme="minorEastAsia" w:cstheme="minorEastAsia"/>
                <w:b/>
                <w:bCs/>
                <w:sz w:val="20"/>
                <w:szCs w:val="20"/>
              </w:rPr>
            </w:pPr>
            <w:r>
              <w:rPr>
                <w:rFonts w:asciiTheme="minorEastAsia" w:eastAsiaTheme="minorEastAsia" w:hAnsiTheme="minorEastAsia" w:cstheme="minorEastAsia" w:hint="eastAsia"/>
                <w:sz w:val="20"/>
                <w:szCs w:val="20"/>
              </w:rPr>
              <w:t>研究内容包含但不限于医学教育虚拟人（患者、专家、医学生等角色）、名医思想智能传承、智慧课程数字教材建设实践创新、医学生个性化学习、临床思维培养、医学教育智能辅助、医学教育资源智能生成、智能医学科普、</w:t>
            </w:r>
            <w:r>
              <w:rPr>
                <w:rFonts w:asciiTheme="minorEastAsia" w:eastAsiaTheme="minorEastAsia" w:hAnsiTheme="minorEastAsia" w:cstheme="minorEastAsia" w:hint="eastAsia"/>
                <w:sz w:val="20"/>
                <w:szCs w:val="20"/>
              </w:rPr>
              <w:t>科研智能辅助、医学科研智能管理、智能文献挖掘分析、智能医学科研数据分析、地方特色医学</w:t>
            </w:r>
            <w:r>
              <w:rPr>
                <w:rFonts w:asciiTheme="minorEastAsia" w:eastAsiaTheme="minorEastAsia" w:hAnsiTheme="minorEastAsia" w:cstheme="minorEastAsia" w:hint="eastAsia"/>
                <w:sz w:val="20"/>
                <w:szCs w:val="20"/>
              </w:rPr>
              <w:t>AI</w:t>
            </w:r>
            <w:r>
              <w:rPr>
                <w:rFonts w:asciiTheme="minorEastAsia" w:eastAsiaTheme="minorEastAsia" w:hAnsiTheme="minorEastAsia" w:cstheme="minorEastAsia" w:hint="eastAsia"/>
                <w:sz w:val="20"/>
                <w:szCs w:val="20"/>
              </w:rPr>
              <w:t>创新（藏医、蒙医、傣医等）、地方病预防诊治教研</w:t>
            </w:r>
            <w:r>
              <w:rPr>
                <w:rFonts w:asciiTheme="minorEastAsia" w:eastAsiaTheme="minorEastAsia" w:hAnsiTheme="minorEastAsia" w:cstheme="minorEastAsia" w:hint="eastAsia"/>
                <w:sz w:val="20"/>
                <w:szCs w:val="20"/>
              </w:rPr>
              <w:t>AI</w:t>
            </w:r>
            <w:r>
              <w:rPr>
                <w:rFonts w:asciiTheme="minorEastAsia" w:eastAsiaTheme="minorEastAsia" w:hAnsiTheme="minorEastAsia" w:cstheme="minorEastAsia" w:hint="eastAsia"/>
                <w:sz w:val="20"/>
                <w:szCs w:val="20"/>
              </w:rPr>
              <w:t>创新、职业病预防诊治教研</w:t>
            </w:r>
            <w:r>
              <w:rPr>
                <w:rFonts w:asciiTheme="minorEastAsia" w:eastAsiaTheme="minorEastAsia" w:hAnsiTheme="minorEastAsia" w:cstheme="minorEastAsia" w:hint="eastAsia"/>
                <w:sz w:val="20"/>
                <w:szCs w:val="20"/>
              </w:rPr>
              <w:t>AI</w:t>
            </w:r>
            <w:r>
              <w:rPr>
                <w:rFonts w:asciiTheme="minorEastAsia" w:eastAsiaTheme="minorEastAsia" w:hAnsiTheme="minorEastAsia" w:cstheme="minorEastAsia" w:hint="eastAsia"/>
                <w:sz w:val="20"/>
                <w:szCs w:val="20"/>
              </w:rPr>
              <w:t>创新、全民健康素养提升等</w:t>
            </w:r>
            <w:r>
              <w:rPr>
                <w:rFonts w:asciiTheme="minorEastAsia" w:eastAsiaTheme="minorEastAsia" w:hAnsiTheme="minorEastAsia" w:cstheme="minorEastAsia" w:hint="eastAsia"/>
                <w:sz w:val="20"/>
                <w:szCs w:val="20"/>
              </w:rPr>
              <w:t>等场景。</w:t>
            </w:r>
          </w:p>
        </w:tc>
      </w:tr>
      <w:tr w:rsidR="00567CF4" w:rsidTr="00E04D9A">
        <w:trPr>
          <w:trHeight w:val="270"/>
        </w:trPr>
        <w:tc>
          <w:tcPr>
            <w:tcW w:w="560" w:type="pct"/>
            <w:tcBorders>
              <w:top w:val="single" w:sz="4" w:space="0" w:color="auto"/>
              <w:left w:val="single" w:sz="4" w:space="0" w:color="auto"/>
              <w:bottom w:val="single" w:sz="4" w:space="0" w:color="auto"/>
              <w:right w:val="single" w:sz="4" w:space="0" w:color="auto"/>
            </w:tcBorders>
            <w:vAlign w:val="center"/>
          </w:tcPr>
          <w:p w:rsidR="00567CF4" w:rsidRDefault="00037EE5" w:rsidP="00C60090">
            <w:pPr>
              <w:spacing w:line="300" w:lineRule="exact"/>
              <w:jc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0"/>
                <w:szCs w:val="20"/>
              </w:rPr>
              <w:t>A07</w:t>
            </w:r>
          </w:p>
        </w:tc>
        <w:tc>
          <w:tcPr>
            <w:tcW w:w="78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67CF4" w:rsidRDefault="00037EE5" w:rsidP="00C60090">
            <w:pPr>
              <w:spacing w:line="300" w:lineRule="exact"/>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0"/>
                <w:szCs w:val="20"/>
              </w:rPr>
              <w:t>AI</w:t>
            </w:r>
            <w:r>
              <w:rPr>
                <w:rFonts w:asciiTheme="minorEastAsia" w:eastAsiaTheme="minorEastAsia" w:hAnsiTheme="minorEastAsia" w:cstheme="minorEastAsia" w:hint="eastAsia"/>
                <w:color w:val="000000" w:themeColor="text1"/>
                <w:sz w:val="20"/>
                <w:szCs w:val="20"/>
              </w:rPr>
              <w:t>与数字化赋能医疗新基建</w:t>
            </w:r>
            <w:r>
              <w:rPr>
                <w:rFonts w:asciiTheme="minorEastAsia" w:eastAsiaTheme="minorEastAsia" w:hAnsiTheme="minorEastAsia" w:cstheme="minorEastAsia" w:hint="eastAsia"/>
                <w:color w:val="000000" w:themeColor="text1"/>
                <w:sz w:val="20"/>
                <w:szCs w:val="20"/>
              </w:rPr>
              <w:t>实践与创新</w:t>
            </w:r>
          </w:p>
        </w:tc>
        <w:tc>
          <w:tcPr>
            <w:tcW w:w="3651" w:type="pct"/>
            <w:tcBorders>
              <w:top w:val="single" w:sz="4" w:space="0" w:color="auto"/>
              <w:left w:val="single" w:sz="4" w:space="0" w:color="auto"/>
              <w:bottom w:val="single" w:sz="4" w:space="0" w:color="auto"/>
              <w:right w:val="single" w:sz="4" w:space="0" w:color="auto"/>
            </w:tcBorders>
            <w:vAlign w:val="center"/>
          </w:tcPr>
          <w:p w:rsidR="00567CF4" w:rsidRDefault="00037EE5" w:rsidP="00C60090">
            <w:pPr>
              <w:widowControl/>
              <w:spacing w:line="300" w:lineRule="exact"/>
              <w:ind w:firstLineChars="200" w:firstLine="402"/>
              <w:jc w:val="left"/>
              <w:rPr>
                <w:rFonts w:asciiTheme="minorEastAsia" w:eastAsiaTheme="minorEastAsia" w:hAnsiTheme="minorEastAsia" w:cstheme="minorEastAsia"/>
                <w:sz w:val="20"/>
                <w:szCs w:val="20"/>
              </w:rPr>
            </w:pPr>
            <w:r>
              <w:rPr>
                <w:rFonts w:asciiTheme="minorEastAsia" w:eastAsiaTheme="minorEastAsia" w:hAnsiTheme="minorEastAsia" w:cstheme="minorEastAsia" w:hint="eastAsia"/>
                <w:b/>
                <w:bCs/>
                <w:sz w:val="20"/>
                <w:szCs w:val="20"/>
              </w:rPr>
              <w:t>大模型在医疗健康机构的应用场景实践与创新：</w:t>
            </w:r>
            <w:r>
              <w:rPr>
                <w:rFonts w:asciiTheme="minorEastAsia" w:eastAsiaTheme="minorEastAsia" w:hAnsiTheme="minorEastAsia" w:cstheme="minorEastAsia" w:hint="eastAsia"/>
                <w:sz w:val="20"/>
                <w:szCs w:val="20"/>
              </w:rPr>
              <w:t>deepseek</w:t>
            </w:r>
            <w:r>
              <w:rPr>
                <w:rFonts w:asciiTheme="minorEastAsia" w:eastAsiaTheme="minorEastAsia" w:hAnsiTheme="minorEastAsia" w:cstheme="minorEastAsia" w:hint="eastAsia"/>
                <w:sz w:val="20"/>
                <w:szCs w:val="20"/>
              </w:rPr>
              <w:t>、通义千问等大模型在医疗健康机构（医院、社区卫生服务中心、诊所、康复中心）的应用场景发掘与实践，包含但不限于临床专病智能辅助决策、基层全科医生智能辅助决策、中医临床智能辅助诊疗、智能随访等，需实质性解决医院管理者管理难题、实质性减轻医务工作者工作重担。</w:t>
            </w:r>
          </w:p>
          <w:p w:rsidR="00567CF4" w:rsidRDefault="00037EE5" w:rsidP="00C60090">
            <w:pPr>
              <w:spacing w:line="300" w:lineRule="exact"/>
              <w:ind w:firstLineChars="200" w:firstLine="402"/>
              <w:rPr>
                <w:rFonts w:asciiTheme="minorEastAsia" w:eastAsiaTheme="minorEastAsia" w:hAnsiTheme="minorEastAsia" w:cstheme="minorEastAsia"/>
                <w:sz w:val="20"/>
                <w:szCs w:val="20"/>
              </w:rPr>
            </w:pPr>
            <w:r>
              <w:rPr>
                <w:rFonts w:asciiTheme="minorEastAsia" w:eastAsiaTheme="minorEastAsia" w:hAnsiTheme="minorEastAsia" w:cstheme="minorEastAsia" w:hint="eastAsia"/>
                <w:b/>
                <w:bCs/>
                <w:sz w:val="20"/>
                <w:szCs w:val="20"/>
              </w:rPr>
              <w:t>智慧医院新基建实践与创新：</w:t>
            </w:r>
            <w:r>
              <w:rPr>
                <w:rFonts w:asciiTheme="minorEastAsia" w:eastAsiaTheme="minorEastAsia" w:hAnsiTheme="minorEastAsia" w:cstheme="minorEastAsia" w:hint="eastAsia"/>
                <w:sz w:val="20"/>
                <w:szCs w:val="20"/>
                <w:lang w:bidi="ar"/>
              </w:rPr>
              <w:t>深度探索智慧医院新基建多业务场景的实践路径与创新模式，研究内容包括但不限于</w:t>
            </w:r>
            <w:r>
              <w:rPr>
                <w:rFonts w:asciiTheme="minorEastAsia" w:eastAsiaTheme="minorEastAsia" w:hAnsiTheme="minorEastAsia" w:cstheme="minorEastAsia" w:hint="eastAsia"/>
                <w:color w:val="000000" w:themeColor="text1"/>
                <w:sz w:val="20"/>
                <w:szCs w:val="20"/>
              </w:rPr>
              <w:t>数据湖仓一体化建设</w:t>
            </w:r>
            <w:r>
              <w:rPr>
                <w:rFonts w:asciiTheme="minorEastAsia" w:eastAsiaTheme="minorEastAsia" w:hAnsiTheme="minorEastAsia" w:cstheme="minorEastAsia" w:hint="eastAsia"/>
                <w:sz w:val="20"/>
                <w:szCs w:val="20"/>
              </w:rPr>
              <w:t>、电子病历智能生成、智能安防、智能档案建设、网络（数据）安全体系构建、</w:t>
            </w:r>
            <w:r>
              <w:rPr>
                <w:rFonts w:asciiTheme="minorEastAsia" w:eastAsiaTheme="minorEastAsia" w:hAnsiTheme="minorEastAsia" w:cstheme="minorEastAsia" w:hint="eastAsia"/>
                <w:sz w:val="20"/>
                <w:szCs w:val="20"/>
              </w:rPr>
              <w:t>网络安全运营、大数据安全分析审计、</w:t>
            </w:r>
            <w:r>
              <w:rPr>
                <w:rFonts w:asciiTheme="minorEastAsia" w:eastAsiaTheme="minorEastAsia" w:hAnsiTheme="minorEastAsia" w:cstheme="minorEastAsia" w:hint="eastAsia"/>
                <w:sz w:val="20"/>
                <w:szCs w:val="20"/>
              </w:rPr>
              <w:t>国产化升级、</w:t>
            </w:r>
            <w:r>
              <w:rPr>
                <w:rFonts w:asciiTheme="minorEastAsia" w:eastAsiaTheme="minorEastAsia" w:hAnsiTheme="minorEastAsia" w:cstheme="minorEastAsia" w:hint="eastAsia"/>
                <w:sz w:val="20"/>
                <w:szCs w:val="20"/>
                <w:lang w:bidi="ar"/>
              </w:rPr>
              <w:t>智算中心、超算中心、智慧机房等典型场景应用创新实践。</w:t>
            </w:r>
          </w:p>
        </w:tc>
      </w:tr>
      <w:tr w:rsidR="00567CF4" w:rsidTr="00E04D9A">
        <w:trPr>
          <w:trHeight w:val="270"/>
        </w:trPr>
        <w:tc>
          <w:tcPr>
            <w:tcW w:w="560" w:type="pct"/>
            <w:tcBorders>
              <w:top w:val="single" w:sz="4" w:space="0" w:color="auto"/>
              <w:left w:val="single" w:sz="4" w:space="0" w:color="auto"/>
              <w:bottom w:val="single" w:sz="4" w:space="0" w:color="auto"/>
              <w:right w:val="single" w:sz="4" w:space="0" w:color="auto"/>
            </w:tcBorders>
            <w:vAlign w:val="center"/>
          </w:tcPr>
          <w:p w:rsidR="00567CF4" w:rsidRDefault="00037EE5" w:rsidP="00C60090">
            <w:pPr>
              <w:spacing w:line="300" w:lineRule="exact"/>
              <w:jc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0"/>
                <w:szCs w:val="20"/>
              </w:rPr>
              <w:t>A08</w:t>
            </w:r>
          </w:p>
        </w:tc>
        <w:tc>
          <w:tcPr>
            <w:tcW w:w="78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67CF4" w:rsidRDefault="00037EE5" w:rsidP="00C60090">
            <w:pPr>
              <w:spacing w:line="300" w:lineRule="exact"/>
              <w:rPr>
                <w:rFonts w:asciiTheme="minorEastAsia" w:eastAsiaTheme="minorEastAsia" w:hAnsiTheme="minorEastAsia" w:cstheme="minorEastAsia"/>
                <w:color w:val="000000" w:themeColor="text1"/>
                <w:sz w:val="20"/>
                <w:szCs w:val="20"/>
                <w:shd w:val="clear" w:color="auto" w:fill="FFFF00"/>
              </w:rPr>
            </w:pPr>
            <w:r>
              <w:rPr>
                <w:rFonts w:asciiTheme="minorEastAsia" w:eastAsiaTheme="minorEastAsia" w:hAnsiTheme="minorEastAsia" w:cstheme="minorEastAsia" w:hint="eastAsia"/>
                <w:color w:val="000000" w:themeColor="text1"/>
                <w:sz w:val="20"/>
                <w:szCs w:val="20"/>
              </w:rPr>
              <w:t>应急管理领域</w:t>
            </w:r>
            <w:r>
              <w:rPr>
                <w:rFonts w:asciiTheme="minorEastAsia" w:eastAsiaTheme="minorEastAsia" w:hAnsiTheme="minorEastAsia" w:cstheme="minorEastAsia" w:hint="eastAsia"/>
                <w:sz w:val="20"/>
                <w:szCs w:val="20"/>
              </w:rPr>
              <w:t>AI</w:t>
            </w:r>
            <w:r>
              <w:rPr>
                <w:rFonts w:asciiTheme="minorEastAsia" w:eastAsiaTheme="minorEastAsia" w:hAnsiTheme="minorEastAsia" w:cstheme="minorEastAsia" w:hint="eastAsia"/>
                <w:sz w:val="20"/>
                <w:szCs w:val="20"/>
              </w:rPr>
              <w:t>示范性应用创新</w:t>
            </w:r>
          </w:p>
        </w:tc>
        <w:tc>
          <w:tcPr>
            <w:tcW w:w="3651" w:type="pct"/>
            <w:tcBorders>
              <w:top w:val="single" w:sz="4" w:space="0" w:color="auto"/>
              <w:left w:val="single" w:sz="4" w:space="0" w:color="auto"/>
              <w:bottom w:val="single" w:sz="4" w:space="0" w:color="auto"/>
              <w:right w:val="single" w:sz="4" w:space="0" w:color="auto"/>
            </w:tcBorders>
            <w:vAlign w:val="center"/>
          </w:tcPr>
          <w:p w:rsidR="00567CF4" w:rsidRDefault="00037EE5" w:rsidP="00C60090">
            <w:pPr>
              <w:spacing w:line="300" w:lineRule="exact"/>
              <w:ind w:firstLineChars="200" w:firstLine="400"/>
              <w:rPr>
                <w:rFonts w:asciiTheme="minorEastAsia" w:eastAsiaTheme="minorEastAsia" w:hAnsiTheme="minorEastAsia" w:cstheme="minorEastAsia"/>
                <w:b/>
                <w:bCs/>
                <w:sz w:val="20"/>
                <w:szCs w:val="20"/>
              </w:rPr>
            </w:pPr>
            <w:r>
              <w:rPr>
                <w:rFonts w:ascii="宋体" w:eastAsia="宋体" w:hAnsi="宋体" w:hint="eastAsia"/>
                <w:sz w:val="20"/>
                <w:szCs w:val="20"/>
              </w:rPr>
              <w:t>结合研究者自身情况，深入探索落地应急管理行业</w:t>
            </w:r>
            <w:r>
              <w:rPr>
                <w:rFonts w:ascii="宋体" w:eastAsia="宋体" w:hAnsi="宋体" w:hint="eastAsia"/>
                <w:sz w:val="20"/>
                <w:szCs w:val="20"/>
              </w:rPr>
              <w:t>AI</w:t>
            </w:r>
            <w:r>
              <w:rPr>
                <w:rFonts w:ascii="宋体" w:eastAsia="宋体" w:hAnsi="宋体" w:hint="eastAsia"/>
                <w:sz w:val="20"/>
                <w:szCs w:val="20"/>
              </w:rPr>
              <w:t>示范性应用和创新实践。</w:t>
            </w:r>
          </w:p>
        </w:tc>
      </w:tr>
      <w:tr w:rsidR="00567CF4" w:rsidTr="00E04D9A">
        <w:trPr>
          <w:trHeight w:val="270"/>
        </w:trPr>
        <w:tc>
          <w:tcPr>
            <w:tcW w:w="560" w:type="pct"/>
            <w:tcBorders>
              <w:top w:val="single" w:sz="4" w:space="0" w:color="auto"/>
              <w:left w:val="single" w:sz="4" w:space="0" w:color="auto"/>
              <w:bottom w:val="single" w:sz="4" w:space="0" w:color="auto"/>
              <w:right w:val="single" w:sz="4" w:space="0" w:color="auto"/>
            </w:tcBorders>
            <w:vAlign w:val="center"/>
          </w:tcPr>
          <w:p w:rsidR="00567CF4" w:rsidRDefault="00037EE5" w:rsidP="00C60090">
            <w:pPr>
              <w:spacing w:line="300" w:lineRule="exact"/>
              <w:jc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0"/>
                <w:szCs w:val="20"/>
              </w:rPr>
              <w:t>A09</w:t>
            </w:r>
          </w:p>
        </w:tc>
        <w:tc>
          <w:tcPr>
            <w:tcW w:w="78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67CF4" w:rsidRDefault="00037EE5" w:rsidP="00C60090">
            <w:pPr>
              <w:spacing w:line="300" w:lineRule="exact"/>
              <w:rPr>
                <w:rFonts w:asciiTheme="minorEastAsia" w:eastAsiaTheme="minorEastAsia" w:hAnsiTheme="minorEastAsia" w:cstheme="minorEastAsia"/>
                <w:sz w:val="20"/>
                <w:szCs w:val="20"/>
              </w:rPr>
            </w:pPr>
            <w:r>
              <w:rPr>
                <w:rFonts w:asciiTheme="minorEastAsia" w:eastAsiaTheme="minorEastAsia" w:hAnsiTheme="minorEastAsia" w:cstheme="minorEastAsia" w:hint="eastAsia"/>
                <w:color w:val="000000" w:themeColor="text1"/>
                <w:sz w:val="20"/>
                <w:szCs w:val="20"/>
              </w:rPr>
              <w:t>其他</w:t>
            </w:r>
          </w:p>
        </w:tc>
        <w:tc>
          <w:tcPr>
            <w:tcW w:w="3651" w:type="pct"/>
            <w:tcBorders>
              <w:top w:val="single" w:sz="4" w:space="0" w:color="auto"/>
              <w:left w:val="single" w:sz="4" w:space="0" w:color="auto"/>
              <w:bottom w:val="single" w:sz="4" w:space="0" w:color="auto"/>
              <w:right w:val="single" w:sz="4" w:space="0" w:color="auto"/>
            </w:tcBorders>
            <w:vAlign w:val="center"/>
          </w:tcPr>
          <w:p w:rsidR="00567CF4" w:rsidRDefault="00037EE5" w:rsidP="00C60090">
            <w:pPr>
              <w:widowControl/>
              <w:spacing w:line="300" w:lineRule="exact"/>
              <w:ind w:firstLineChars="200" w:firstLine="400"/>
              <w:jc w:val="left"/>
              <w:rPr>
                <w:rFonts w:asciiTheme="minorEastAsia" w:eastAsiaTheme="minorEastAsia" w:hAnsiTheme="minorEastAsia" w:cstheme="minorEastAsia"/>
                <w:sz w:val="20"/>
                <w:szCs w:val="20"/>
              </w:rPr>
            </w:pPr>
            <w:r>
              <w:rPr>
                <w:rFonts w:asciiTheme="minorEastAsia" w:eastAsiaTheme="minorEastAsia" w:hAnsiTheme="minorEastAsia" w:cstheme="minorEastAsia" w:hint="eastAsia"/>
                <w:sz w:val="20"/>
                <w:szCs w:val="20"/>
              </w:rPr>
              <w:t>依托人工智能、大模型、半导体等新一代信息技术，结合自身技术与资源优势，自主选择以下研究方向进行申报。</w:t>
            </w:r>
          </w:p>
          <w:p w:rsidR="00567CF4" w:rsidRDefault="00037EE5" w:rsidP="00C60090">
            <w:pPr>
              <w:widowControl/>
              <w:spacing w:line="300" w:lineRule="exact"/>
              <w:ind w:firstLineChars="200" w:firstLine="402"/>
              <w:jc w:val="left"/>
              <w:rPr>
                <w:rFonts w:asciiTheme="minorEastAsia" w:eastAsiaTheme="minorEastAsia" w:hAnsiTheme="minorEastAsia" w:cstheme="minorEastAsia"/>
                <w:sz w:val="20"/>
                <w:szCs w:val="20"/>
              </w:rPr>
            </w:pPr>
            <w:r>
              <w:rPr>
                <w:rFonts w:asciiTheme="minorEastAsia" w:eastAsiaTheme="minorEastAsia" w:hAnsiTheme="minorEastAsia" w:cstheme="minorEastAsia" w:hint="eastAsia"/>
                <w:b/>
                <w:bCs/>
                <w:color w:val="000000"/>
                <w:kern w:val="0"/>
                <w:sz w:val="20"/>
                <w:szCs w:val="20"/>
              </w:rPr>
              <w:t>其他领域</w:t>
            </w:r>
            <w:r>
              <w:rPr>
                <w:rFonts w:asciiTheme="minorEastAsia" w:eastAsiaTheme="minorEastAsia" w:hAnsiTheme="minorEastAsia" w:cstheme="minorEastAsia" w:hint="eastAsia"/>
                <w:b/>
                <w:bCs/>
                <w:color w:val="000000"/>
                <w:kern w:val="0"/>
                <w:sz w:val="20"/>
                <w:szCs w:val="20"/>
              </w:rPr>
              <w:t>AI</w:t>
            </w:r>
            <w:r>
              <w:rPr>
                <w:rFonts w:asciiTheme="minorEastAsia" w:eastAsiaTheme="minorEastAsia" w:hAnsiTheme="minorEastAsia" w:cstheme="minorEastAsia" w:hint="eastAsia"/>
                <w:b/>
                <w:bCs/>
                <w:color w:val="000000"/>
                <w:kern w:val="0"/>
                <w:sz w:val="20"/>
                <w:szCs w:val="20"/>
              </w:rPr>
              <w:t>应用创新与实践：</w:t>
            </w:r>
            <w:r>
              <w:rPr>
                <w:rFonts w:asciiTheme="minorEastAsia" w:eastAsiaTheme="minorEastAsia" w:hAnsiTheme="minorEastAsia" w:cstheme="minorEastAsia" w:hint="eastAsia"/>
                <w:sz w:val="20"/>
                <w:szCs w:val="20"/>
              </w:rPr>
              <w:t>低空经济、电力、能源等行业领域深入探索行业垂直</w:t>
            </w:r>
            <w:r>
              <w:rPr>
                <w:rFonts w:asciiTheme="minorEastAsia" w:eastAsiaTheme="minorEastAsia" w:hAnsiTheme="minorEastAsia" w:cstheme="minorEastAsia" w:hint="eastAsia"/>
                <w:sz w:val="20"/>
                <w:szCs w:val="20"/>
              </w:rPr>
              <w:t>AI</w:t>
            </w:r>
            <w:r>
              <w:rPr>
                <w:rFonts w:asciiTheme="minorEastAsia" w:eastAsiaTheme="minorEastAsia" w:hAnsiTheme="minorEastAsia" w:cstheme="minorEastAsia" w:hint="eastAsia"/>
                <w:sz w:val="20"/>
                <w:szCs w:val="20"/>
              </w:rPr>
              <w:t>应用的示范场景与创新实践。</w:t>
            </w:r>
          </w:p>
          <w:p w:rsidR="00567CF4" w:rsidRDefault="00037EE5" w:rsidP="00567DEF">
            <w:pPr>
              <w:spacing w:line="300" w:lineRule="exact"/>
              <w:ind w:firstLineChars="200" w:firstLine="402"/>
              <w:rPr>
                <w:rFonts w:asciiTheme="minorEastAsia" w:eastAsiaTheme="minorEastAsia" w:hAnsiTheme="minorEastAsia" w:cstheme="minorEastAsia"/>
                <w:sz w:val="20"/>
                <w:szCs w:val="20"/>
              </w:rPr>
            </w:pPr>
            <w:r>
              <w:rPr>
                <w:rFonts w:asciiTheme="minorEastAsia" w:eastAsiaTheme="minorEastAsia" w:hAnsiTheme="minorEastAsia" w:cstheme="minorEastAsia" w:hint="eastAsia"/>
                <w:b/>
                <w:bCs/>
                <w:color w:val="000000"/>
                <w:kern w:val="0"/>
                <w:sz w:val="20"/>
                <w:szCs w:val="20"/>
              </w:rPr>
              <w:t>AI</w:t>
            </w:r>
            <w:r>
              <w:rPr>
                <w:rFonts w:asciiTheme="minorEastAsia" w:eastAsiaTheme="minorEastAsia" w:hAnsiTheme="minorEastAsia" w:cstheme="minorEastAsia" w:hint="eastAsia"/>
                <w:b/>
                <w:bCs/>
                <w:color w:val="000000"/>
                <w:kern w:val="0"/>
                <w:sz w:val="20"/>
                <w:szCs w:val="20"/>
              </w:rPr>
              <w:t>前沿技术研究：</w:t>
            </w:r>
            <w:r>
              <w:rPr>
                <w:rFonts w:asciiTheme="minorEastAsia" w:eastAsiaTheme="minorEastAsia" w:hAnsiTheme="minorEastAsia" w:cstheme="minorEastAsia" w:hint="eastAsia"/>
                <w:color w:val="000000"/>
                <w:kern w:val="0"/>
                <w:sz w:val="20"/>
                <w:szCs w:val="20"/>
              </w:rPr>
              <w:t>研究内容包含但不限于</w:t>
            </w:r>
            <w:r>
              <w:rPr>
                <w:rFonts w:asciiTheme="minorEastAsia" w:eastAsiaTheme="minorEastAsia" w:hAnsiTheme="minorEastAsia" w:cstheme="minorEastAsia" w:hint="eastAsia"/>
                <w:sz w:val="20"/>
                <w:szCs w:val="20"/>
              </w:rPr>
              <w:t>多模态知识图谱的跨模态</w:t>
            </w:r>
            <w:r>
              <w:rPr>
                <w:rFonts w:asciiTheme="minorEastAsia" w:eastAsiaTheme="minorEastAsia" w:hAnsiTheme="minorEastAsia" w:cstheme="minorEastAsia" w:hint="eastAsia"/>
                <w:sz w:val="20"/>
                <w:szCs w:val="20"/>
              </w:rPr>
              <w:lastRenderedPageBreak/>
              <w:t>知识推理与应用研究、多模态知识图谱的动态更新与知识融合优化研究、多模态大模型的高效训练优化与资源利用研究</w:t>
            </w:r>
            <w:r>
              <w:rPr>
                <w:rFonts w:asciiTheme="minorEastAsia" w:eastAsiaTheme="minorEastAsia" w:hAnsiTheme="minorEastAsia" w:cstheme="minorEastAsia" w:hint="eastAsia"/>
                <w:sz w:val="20"/>
                <w:szCs w:val="20"/>
              </w:rPr>
              <w:t>、多模态大模型在垂直领域的个性化微调与性能提升研究</w:t>
            </w:r>
            <w:r>
              <w:rPr>
                <w:rFonts w:asciiTheme="minorEastAsia" w:eastAsiaTheme="minorEastAsia" w:hAnsiTheme="minorEastAsia" w:cstheme="minorEastAsia" w:hint="eastAsia"/>
                <w:sz w:val="20"/>
                <w:szCs w:val="20"/>
              </w:rPr>
              <w:t>、数字虚拟人的多模态交互情感表达与用户体验优化研究、数字虚拟人的自主学习与持续进化能力研究。</w:t>
            </w:r>
          </w:p>
        </w:tc>
      </w:tr>
    </w:tbl>
    <w:p w:rsidR="00567CF4" w:rsidRDefault="00567CF4" w:rsidP="00C60090">
      <w:pPr>
        <w:widowControl/>
        <w:spacing w:line="460" w:lineRule="exact"/>
        <w:contextualSpacing/>
        <w:jc w:val="left"/>
        <w:outlineLvl w:val="1"/>
        <w:rPr>
          <w:rFonts w:asciiTheme="minorEastAsia" w:eastAsiaTheme="minorEastAsia" w:hAnsiTheme="minorEastAsia" w:cstheme="minorEastAsia"/>
          <w:b/>
          <w:bCs/>
          <w:iCs/>
          <w:kern w:val="0"/>
          <w:sz w:val="28"/>
        </w:rPr>
      </w:pPr>
    </w:p>
    <w:p w:rsidR="00567CF4" w:rsidRPr="00E04D9A" w:rsidRDefault="00037EE5" w:rsidP="00C60090">
      <w:pPr>
        <w:widowControl/>
        <w:spacing w:line="460" w:lineRule="exact"/>
        <w:ind w:firstLineChars="200" w:firstLine="560"/>
        <w:contextualSpacing/>
        <w:jc w:val="left"/>
        <w:outlineLvl w:val="1"/>
        <w:rPr>
          <w:rFonts w:ascii="微软雅黑" w:eastAsia="微软雅黑" w:hAnsi="微软雅黑" w:cstheme="minorEastAsia"/>
          <w:b/>
          <w:bCs/>
          <w:iCs/>
          <w:kern w:val="0"/>
          <w:sz w:val="28"/>
          <w:szCs w:val="28"/>
        </w:rPr>
      </w:pPr>
      <w:r w:rsidRPr="00E04D9A">
        <w:rPr>
          <w:rFonts w:ascii="微软雅黑" w:eastAsia="微软雅黑" w:hAnsi="微软雅黑" w:cstheme="minorEastAsia" w:hint="eastAsia"/>
          <w:b/>
          <w:bCs/>
          <w:iCs/>
          <w:kern w:val="0"/>
          <w:sz w:val="28"/>
          <w:szCs w:val="28"/>
        </w:rPr>
        <w:t>二、申报条件和要求</w:t>
      </w:r>
    </w:p>
    <w:p w:rsidR="00567CF4" w:rsidRDefault="00037EE5" w:rsidP="00C60090">
      <w:pPr>
        <w:spacing w:line="460" w:lineRule="exact"/>
        <w:ind w:firstLineChars="200" w:firstLine="480"/>
        <w:contextualSpacing/>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1. </w:t>
      </w:r>
      <w:r>
        <w:rPr>
          <w:rFonts w:asciiTheme="minorEastAsia" w:eastAsiaTheme="minorEastAsia" w:hAnsiTheme="minorEastAsia" w:cstheme="minorEastAsia" w:hint="eastAsia"/>
          <w:sz w:val="24"/>
          <w:szCs w:val="24"/>
        </w:rPr>
        <w:t>团队成员在选定的项目研究方向有较好的技术储备，包括与申报课题研究内容相关的研究成果、教材、论文、专利、获奖等。</w:t>
      </w:r>
    </w:p>
    <w:p w:rsidR="00567CF4" w:rsidRDefault="00037EE5" w:rsidP="00C60090">
      <w:pPr>
        <w:spacing w:line="460" w:lineRule="exact"/>
        <w:ind w:firstLineChars="200" w:firstLine="480"/>
        <w:contextualSpacing/>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2. </w:t>
      </w:r>
      <w:r>
        <w:rPr>
          <w:rFonts w:asciiTheme="minorEastAsia" w:eastAsiaTheme="minorEastAsia" w:hAnsiTheme="minorEastAsia" w:cstheme="minorEastAsia" w:hint="eastAsia"/>
          <w:sz w:val="24"/>
          <w:szCs w:val="24"/>
        </w:rPr>
        <w:t>团队组成合理，分工明确，数量不少于</w:t>
      </w:r>
      <w:r>
        <w:rPr>
          <w:rFonts w:asciiTheme="minorEastAsia" w:eastAsiaTheme="minorEastAsia" w:hAnsiTheme="minorEastAsia" w:cstheme="minorEastAsia" w:hint="eastAsia"/>
          <w:sz w:val="24"/>
          <w:szCs w:val="24"/>
        </w:rPr>
        <w:t>3</w:t>
      </w:r>
      <w:r>
        <w:rPr>
          <w:rFonts w:asciiTheme="minorEastAsia" w:eastAsiaTheme="minorEastAsia" w:hAnsiTheme="minorEastAsia" w:cstheme="minorEastAsia" w:hint="eastAsia"/>
          <w:sz w:val="24"/>
          <w:szCs w:val="24"/>
        </w:rPr>
        <w:t>人。</w:t>
      </w:r>
    </w:p>
    <w:p w:rsidR="00567CF4" w:rsidRDefault="00037EE5" w:rsidP="00C60090">
      <w:pPr>
        <w:widowControl/>
        <w:spacing w:line="46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kern w:val="0"/>
          <w:sz w:val="24"/>
          <w:szCs w:val="24"/>
        </w:rPr>
        <w:t xml:space="preserve">3. </w:t>
      </w:r>
      <w:r>
        <w:rPr>
          <w:rFonts w:asciiTheme="minorEastAsia" w:eastAsiaTheme="minorEastAsia" w:hAnsiTheme="minorEastAsia" w:cstheme="minorEastAsia" w:hint="eastAsia"/>
          <w:kern w:val="0"/>
          <w:sz w:val="24"/>
          <w:szCs w:val="24"/>
        </w:rPr>
        <w:t>优先支持已经设立相关前沿专业</w:t>
      </w:r>
      <w:r>
        <w:rPr>
          <w:rFonts w:asciiTheme="minorEastAsia" w:eastAsiaTheme="minorEastAsia" w:hAnsiTheme="minorEastAsia" w:cstheme="minorEastAsia" w:hint="eastAsia"/>
          <w:kern w:val="0"/>
          <w:sz w:val="24"/>
          <w:szCs w:val="24"/>
        </w:rPr>
        <w:t>/</w:t>
      </w:r>
      <w:r>
        <w:rPr>
          <w:rFonts w:asciiTheme="minorEastAsia" w:eastAsiaTheme="minorEastAsia" w:hAnsiTheme="minorEastAsia" w:cstheme="minorEastAsia" w:hint="eastAsia"/>
          <w:kern w:val="0"/>
          <w:sz w:val="24"/>
          <w:szCs w:val="24"/>
        </w:rPr>
        <w:t>学科，或已经成立相关研究中心的</w:t>
      </w:r>
      <w:r>
        <w:rPr>
          <w:rFonts w:asciiTheme="minorEastAsia" w:eastAsiaTheme="minorEastAsia" w:hAnsiTheme="minorEastAsia" w:cstheme="minorEastAsia" w:hint="eastAsia"/>
          <w:kern w:val="0"/>
          <w:sz w:val="24"/>
          <w:szCs w:val="24"/>
        </w:rPr>
        <w:t>院校</w:t>
      </w:r>
      <w:r>
        <w:rPr>
          <w:rFonts w:asciiTheme="minorEastAsia" w:eastAsiaTheme="minorEastAsia" w:hAnsiTheme="minorEastAsia" w:cstheme="minorEastAsia" w:hint="eastAsia"/>
          <w:kern w:val="0"/>
          <w:sz w:val="24"/>
          <w:szCs w:val="24"/>
        </w:rPr>
        <w:t>。</w:t>
      </w:r>
    </w:p>
    <w:p w:rsidR="00567CF4" w:rsidRDefault="00037EE5" w:rsidP="00C60090">
      <w:pPr>
        <w:spacing w:line="460" w:lineRule="exact"/>
        <w:ind w:firstLineChars="200" w:firstLine="480"/>
        <w:contextualSpacing/>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4</w:t>
      </w:r>
      <w:r>
        <w:rPr>
          <w:rFonts w:asciiTheme="minorEastAsia" w:eastAsiaTheme="minorEastAsia" w:hAnsiTheme="minorEastAsia" w:cstheme="minorEastAsia" w:hint="eastAsia"/>
          <w:sz w:val="24"/>
          <w:szCs w:val="24"/>
        </w:rPr>
        <w:t xml:space="preserve">. </w:t>
      </w:r>
      <w:r>
        <w:rPr>
          <w:rFonts w:asciiTheme="minorEastAsia" w:eastAsiaTheme="minorEastAsia" w:hAnsiTheme="minorEastAsia" w:cstheme="minorEastAsia" w:hint="eastAsia"/>
          <w:sz w:val="24"/>
          <w:szCs w:val="24"/>
        </w:rPr>
        <w:t>优先支持已开展或制定相关研究计划，且致力于行业</w:t>
      </w:r>
      <w:r>
        <w:rPr>
          <w:rFonts w:asciiTheme="minorEastAsia" w:eastAsiaTheme="minorEastAsia" w:hAnsiTheme="minorEastAsia" w:cstheme="minorEastAsia" w:hint="eastAsia"/>
          <w:sz w:val="24"/>
          <w:szCs w:val="24"/>
        </w:rPr>
        <w:t>AI</w:t>
      </w:r>
      <w:r>
        <w:rPr>
          <w:rFonts w:asciiTheme="minorEastAsia" w:eastAsiaTheme="minorEastAsia" w:hAnsiTheme="minorEastAsia" w:cstheme="minorEastAsia" w:hint="eastAsia"/>
          <w:sz w:val="24"/>
          <w:szCs w:val="24"/>
        </w:rPr>
        <w:t>应用创新与人才培养模式探索、行业数字化智慧化转型业务模式创新的团队。</w:t>
      </w:r>
    </w:p>
    <w:p w:rsidR="00567CF4" w:rsidRDefault="00037EE5" w:rsidP="00C60090">
      <w:pPr>
        <w:spacing w:line="460" w:lineRule="exact"/>
        <w:ind w:firstLineChars="200" w:firstLine="480"/>
        <w:contextualSpacing/>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5</w:t>
      </w:r>
      <w:r>
        <w:rPr>
          <w:rFonts w:asciiTheme="minorEastAsia" w:eastAsiaTheme="minorEastAsia" w:hAnsiTheme="minorEastAsia" w:cstheme="minorEastAsia" w:hint="eastAsia"/>
          <w:sz w:val="24"/>
          <w:szCs w:val="24"/>
        </w:rPr>
        <w:t xml:space="preserve">. </w:t>
      </w:r>
      <w:r>
        <w:rPr>
          <w:rFonts w:asciiTheme="minorEastAsia" w:eastAsiaTheme="minorEastAsia" w:hAnsiTheme="minorEastAsia" w:cstheme="minorEastAsia" w:hint="eastAsia"/>
          <w:sz w:val="24"/>
          <w:szCs w:val="24"/>
        </w:rPr>
        <w:t>优先支持研究内容有创造性、前瞻性和实用性，有可转化前景的课题。</w:t>
      </w:r>
    </w:p>
    <w:p w:rsidR="00567CF4" w:rsidRDefault="00037EE5" w:rsidP="00C60090">
      <w:pPr>
        <w:spacing w:line="460" w:lineRule="exact"/>
        <w:ind w:firstLineChars="200" w:firstLine="480"/>
        <w:contextualSpacing/>
        <w:rPr>
          <w:rFonts w:asciiTheme="minorEastAsia" w:eastAsiaTheme="minorEastAsia" w:hAnsiTheme="minorEastAsia" w:cstheme="minorEastAsia"/>
          <w:sz w:val="24"/>
          <w:szCs w:val="24"/>
          <w:highlight w:val="yellow"/>
        </w:rPr>
      </w:pPr>
      <w:r>
        <w:rPr>
          <w:rFonts w:asciiTheme="minorEastAsia" w:eastAsiaTheme="minorEastAsia" w:hAnsiTheme="minorEastAsia" w:cstheme="minorEastAsia" w:hint="eastAsia"/>
          <w:sz w:val="24"/>
          <w:szCs w:val="24"/>
        </w:rPr>
        <w:t>6</w:t>
      </w:r>
      <w:r>
        <w:rPr>
          <w:rFonts w:asciiTheme="minorEastAsia" w:eastAsiaTheme="minorEastAsia" w:hAnsiTheme="minorEastAsia" w:cstheme="minorEastAsia" w:hint="eastAsia"/>
          <w:sz w:val="24"/>
          <w:szCs w:val="24"/>
        </w:rPr>
        <w:t xml:space="preserve">. </w:t>
      </w:r>
      <w:r>
        <w:rPr>
          <w:rFonts w:asciiTheme="minorEastAsia" w:eastAsiaTheme="minorEastAsia" w:hAnsiTheme="minorEastAsia" w:cstheme="minorEastAsia" w:hint="eastAsia"/>
          <w:sz w:val="24"/>
          <w:szCs w:val="24"/>
        </w:rPr>
        <w:t>优先支持有明确研究成果，成果有应用价值，可复制、可推广的课题。</w:t>
      </w:r>
    </w:p>
    <w:p w:rsidR="00567CF4" w:rsidRDefault="00037EE5" w:rsidP="00C60090">
      <w:pPr>
        <w:spacing w:line="460" w:lineRule="exact"/>
        <w:ind w:firstLineChars="200" w:firstLine="480"/>
        <w:contextualSpacing/>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7</w:t>
      </w:r>
      <w:r>
        <w:rPr>
          <w:rFonts w:asciiTheme="minorEastAsia" w:eastAsiaTheme="minorEastAsia" w:hAnsiTheme="minorEastAsia" w:cstheme="minorEastAsia" w:hint="eastAsia"/>
          <w:sz w:val="24"/>
          <w:szCs w:val="24"/>
        </w:rPr>
        <w:t xml:space="preserve">. </w:t>
      </w:r>
      <w:r>
        <w:rPr>
          <w:rFonts w:asciiTheme="minorEastAsia" w:eastAsiaTheme="minorEastAsia" w:hAnsiTheme="minorEastAsia" w:cstheme="minorEastAsia" w:hint="eastAsia"/>
          <w:sz w:val="24"/>
          <w:szCs w:val="24"/>
        </w:rPr>
        <w:t>优先支持研究方向明确，研究内容详实，研究方案完整可行的课题。</w:t>
      </w:r>
    </w:p>
    <w:p w:rsidR="00567CF4" w:rsidRDefault="00037EE5" w:rsidP="00C60090">
      <w:pPr>
        <w:spacing w:line="460" w:lineRule="exact"/>
        <w:ind w:firstLineChars="200" w:firstLine="480"/>
        <w:contextualSpacing/>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8</w:t>
      </w: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z w:val="24"/>
          <w:szCs w:val="24"/>
        </w:rPr>
        <w:t xml:space="preserve"> </w:t>
      </w:r>
      <w:r>
        <w:rPr>
          <w:rFonts w:asciiTheme="minorEastAsia" w:eastAsiaTheme="minorEastAsia" w:hAnsiTheme="minorEastAsia" w:cstheme="minorEastAsia" w:hint="eastAsia"/>
          <w:sz w:val="24"/>
          <w:szCs w:val="24"/>
        </w:rPr>
        <w:t>申请人应客观、真实地填写申</w:t>
      </w:r>
      <w:r>
        <w:rPr>
          <w:rFonts w:asciiTheme="minorEastAsia" w:eastAsiaTheme="minorEastAsia" w:hAnsiTheme="minorEastAsia" w:cstheme="minorEastAsia" w:hint="eastAsia"/>
          <w:sz w:val="24"/>
          <w:szCs w:val="24"/>
        </w:rPr>
        <w:t>报书，没有知识产权争议，遵守国家有关知识产权法规。在课题申报书中引用他人研究成果时，必须以脚注或其他方式注明出处，引用目的应是介绍、评论与自己的研究相关的成果或说明与自己的研究相关的技术问题。对于伪造、篡改科学数据，抄袭他人著作、论文或者剽窃他人科研成果等科研不端行为，一经查实，将取消申请资格；</w:t>
      </w:r>
    </w:p>
    <w:p w:rsidR="00567CF4" w:rsidRDefault="00E04D9A" w:rsidP="00C60090">
      <w:pPr>
        <w:spacing w:line="460" w:lineRule="exact"/>
        <w:ind w:firstLineChars="200" w:firstLine="480"/>
        <w:contextualSpacing/>
        <w:rPr>
          <w:rFonts w:asciiTheme="minorEastAsia" w:eastAsiaTheme="minorEastAsia" w:hAnsiTheme="minorEastAsia" w:cstheme="minorEastAsia"/>
          <w:sz w:val="24"/>
          <w:szCs w:val="24"/>
        </w:rPr>
      </w:pPr>
      <w:r>
        <w:rPr>
          <w:rFonts w:asciiTheme="minorEastAsia" w:eastAsiaTheme="minorEastAsia" w:hAnsiTheme="minorEastAsia" w:cstheme="minorEastAsia"/>
          <w:sz w:val="24"/>
          <w:szCs w:val="24"/>
        </w:rPr>
        <w:t>9</w:t>
      </w:r>
      <w:r w:rsidR="00037EE5">
        <w:rPr>
          <w:rFonts w:asciiTheme="minorEastAsia" w:eastAsiaTheme="minorEastAsia" w:hAnsiTheme="minorEastAsia" w:cstheme="minorEastAsia" w:hint="eastAsia"/>
          <w:sz w:val="24"/>
          <w:szCs w:val="24"/>
        </w:rPr>
        <w:t xml:space="preserve">. </w:t>
      </w:r>
      <w:r w:rsidR="00037EE5">
        <w:rPr>
          <w:rFonts w:asciiTheme="minorEastAsia" w:eastAsiaTheme="minorEastAsia" w:hAnsiTheme="minorEastAsia" w:cstheme="minorEastAsia" w:hint="eastAsia"/>
          <w:sz w:val="24"/>
          <w:szCs w:val="24"/>
        </w:rPr>
        <w:t>资助课题项目获得的知识产权由合作方和课题项目承担单位共同所有；</w:t>
      </w:r>
    </w:p>
    <w:p w:rsidR="00567CF4" w:rsidRDefault="00037EE5" w:rsidP="00C60090">
      <w:pPr>
        <w:spacing w:line="460" w:lineRule="exact"/>
        <w:ind w:firstLineChars="200" w:firstLine="480"/>
        <w:contextualSpacing/>
        <w:rPr>
          <w:rFonts w:asciiTheme="minorEastAsia" w:eastAsia="PMingLiU" w:hAnsiTheme="minorEastAsia" w:cstheme="minorEastAsia"/>
          <w:sz w:val="24"/>
          <w:szCs w:val="24"/>
          <w:lang w:val="zh-TW" w:eastAsia="zh-TW"/>
        </w:rPr>
      </w:pPr>
      <w:r>
        <w:rPr>
          <w:rFonts w:asciiTheme="minorEastAsia" w:eastAsiaTheme="minorEastAsia" w:hAnsiTheme="minorEastAsia" w:cstheme="minorEastAsia" w:hint="eastAsia"/>
          <w:sz w:val="24"/>
          <w:szCs w:val="24"/>
        </w:rPr>
        <w:t>1</w:t>
      </w:r>
      <w:r w:rsidR="00E04D9A">
        <w:rPr>
          <w:rFonts w:asciiTheme="minorEastAsia" w:eastAsiaTheme="minorEastAsia" w:hAnsiTheme="minorEastAsia" w:cstheme="minorEastAsia"/>
          <w:sz w:val="24"/>
          <w:szCs w:val="24"/>
        </w:rPr>
        <w:t>0</w:t>
      </w: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z w:val="24"/>
          <w:szCs w:val="24"/>
          <w:lang w:val="zh-TW"/>
        </w:rPr>
        <w:t>课题</w:t>
      </w:r>
      <w:r>
        <w:rPr>
          <w:rFonts w:asciiTheme="minorEastAsia" w:eastAsiaTheme="minorEastAsia" w:hAnsiTheme="minorEastAsia" w:cstheme="minorEastAsia" w:hint="eastAsia"/>
          <w:sz w:val="24"/>
          <w:szCs w:val="24"/>
          <w:lang w:val="zh-TW" w:eastAsia="zh-TW"/>
        </w:rPr>
        <w:t>组在项目开展过程中，需具备可独立支配的研究基础软硬件条件</w:t>
      </w:r>
      <w:r>
        <w:rPr>
          <w:rFonts w:asciiTheme="minorEastAsia" w:eastAsiaTheme="minorEastAsia" w:hAnsiTheme="minorEastAsia" w:cstheme="minorEastAsia" w:hint="eastAsia"/>
          <w:sz w:val="24"/>
          <w:szCs w:val="24"/>
          <w:lang w:val="zh-TW"/>
        </w:rPr>
        <w:t>，</w:t>
      </w:r>
      <w:r>
        <w:rPr>
          <w:rFonts w:asciiTheme="minorEastAsia" w:eastAsiaTheme="minorEastAsia" w:hAnsiTheme="minorEastAsia" w:cstheme="minorEastAsia" w:hint="eastAsia"/>
          <w:sz w:val="24"/>
          <w:szCs w:val="24"/>
          <w:lang w:val="zh-TW" w:eastAsia="zh-TW"/>
        </w:rPr>
        <w:t>如需外部资源支持，须在项目申报书中明确指出。</w:t>
      </w:r>
    </w:p>
    <w:p w:rsidR="0057097B" w:rsidRPr="0057097B" w:rsidRDefault="0057097B" w:rsidP="00C60090">
      <w:pPr>
        <w:spacing w:line="460" w:lineRule="exact"/>
        <w:ind w:firstLineChars="200" w:firstLine="480"/>
        <w:contextualSpacing/>
        <w:rPr>
          <w:rFonts w:asciiTheme="minorEastAsia" w:eastAsia="PMingLiU" w:hAnsiTheme="minorEastAsia" w:cstheme="minorEastAsia" w:hint="eastAsia"/>
          <w:sz w:val="24"/>
          <w:szCs w:val="24"/>
          <w:lang w:val="zh-TW" w:eastAsia="zh-TW"/>
        </w:rPr>
      </w:pPr>
    </w:p>
    <w:p w:rsidR="00567CF4" w:rsidRPr="0057097B" w:rsidRDefault="00037EE5" w:rsidP="00C60090">
      <w:pPr>
        <w:widowControl/>
        <w:spacing w:line="460" w:lineRule="exact"/>
        <w:ind w:firstLineChars="200" w:firstLine="560"/>
        <w:contextualSpacing/>
        <w:jc w:val="left"/>
        <w:outlineLvl w:val="1"/>
        <w:rPr>
          <w:rFonts w:ascii="微软雅黑" w:eastAsia="微软雅黑" w:hAnsi="微软雅黑" w:cstheme="minorEastAsia"/>
          <w:b/>
          <w:bCs/>
          <w:iCs/>
          <w:kern w:val="0"/>
          <w:sz w:val="28"/>
        </w:rPr>
      </w:pPr>
      <w:r w:rsidRPr="0057097B">
        <w:rPr>
          <w:rFonts w:ascii="微软雅黑" w:eastAsia="微软雅黑" w:hAnsi="微软雅黑" w:cstheme="minorEastAsia" w:hint="eastAsia"/>
          <w:b/>
          <w:bCs/>
          <w:iCs/>
          <w:kern w:val="0"/>
          <w:sz w:val="28"/>
        </w:rPr>
        <w:t>三、资源及服务</w:t>
      </w:r>
    </w:p>
    <w:p w:rsidR="00567CF4" w:rsidRDefault="00037EE5" w:rsidP="00C60090">
      <w:pPr>
        <w:widowControl/>
        <w:spacing w:line="460" w:lineRule="exact"/>
        <w:ind w:firstLineChars="200" w:firstLine="480"/>
        <w:rPr>
          <w:rFonts w:asciiTheme="minorEastAsia" w:eastAsiaTheme="minorEastAsia" w:hAnsiTheme="minorEastAsia" w:cstheme="minorEastAsia"/>
          <w:kern w:val="0"/>
          <w:sz w:val="24"/>
          <w:szCs w:val="24"/>
          <w:highlight w:val="yellow"/>
        </w:rPr>
      </w:pPr>
      <w:r>
        <w:rPr>
          <w:rFonts w:asciiTheme="minorEastAsia" w:eastAsiaTheme="minorEastAsia" w:hAnsiTheme="minorEastAsia" w:cstheme="minorEastAsia" w:hint="eastAsia"/>
          <w:kern w:val="0"/>
          <w:sz w:val="24"/>
          <w:szCs w:val="24"/>
        </w:rPr>
        <w:t>针对入选合作</w:t>
      </w:r>
      <w:r>
        <w:rPr>
          <w:rFonts w:asciiTheme="minorEastAsia" w:eastAsiaTheme="minorEastAsia" w:hAnsiTheme="minorEastAsia" w:cstheme="minorEastAsia" w:hint="eastAsia"/>
          <w:kern w:val="0"/>
          <w:sz w:val="24"/>
          <w:szCs w:val="24"/>
        </w:rPr>
        <w:t>院校</w:t>
      </w:r>
      <w:r>
        <w:rPr>
          <w:rFonts w:asciiTheme="minorEastAsia" w:eastAsiaTheme="minorEastAsia" w:hAnsiTheme="minorEastAsia" w:cstheme="minorEastAsia" w:hint="eastAsia"/>
          <w:kern w:val="0"/>
          <w:sz w:val="24"/>
          <w:szCs w:val="24"/>
        </w:rPr>
        <w:t>，基金将提供完善的资源和服务体系，以保证</w:t>
      </w:r>
      <w:r>
        <w:rPr>
          <w:rFonts w:asciiTheme="minorEastAsia" w:eastAsiaTheme="minorEastAsia" w:hAnsiTheme="minorEastAsia" w:cstheme="minorEastAsia" w:hint="eastAsia"/>
          <w:kern w:val="0"/>
          <w:sz w:val="24"/>
          <w:szCs w:val="24"/>
        </w:rPr>
        <w:t>院校</w:t>
      </w:r>
      <w:r>
        <w:rPr>
          <w:rFonts w:asciiTheme="minorEastAsia" w:eastAsiaTheme="minorEastAsia" w:hAnsiTheme="minorEastAsia" w:cstheme="minorEastAsia" w:hint="eastAsia"/>
          <w:kern w:val="0"/>
          <w:sz w:val="24"/>
          <w:szCs w:val="24"/>
        </w:rPr>
        <w:t>顺利开展合作课题，并为</w:t>
      </w:r>
      <w:r>
        <w:rPr>
          <w:rFonts w:asciiTheme="minorEastAsia" w:eastAsiaTheme="minorEastAsia" w:hAnsiTheme="minorEastAsia" w:cstheme="minorEastAsia" w:hint="eastAsia"/>
          <w:kern w:val="0"/>
          <w:sz w:val="24"/>
          <w:szCs w:val="24"/>
        </w:rPr>
        <w:t>院校</w:t>
      </w:r>
      <w:r>
        <w:rPr>
          <w:rFonts w:asciiTheme="minorEastAsia" w:eastAsiaTheme="minorEastAsia" w:hAnsiTheme="minorEastAsia" w:cstheme="minorEastAsia" w:hint="eastAsia"/>
          <w:kern w:val="0"/>
          <w:sz w:val="24"/>
          <w:szCs w:val="24"/>
        </w:rPr>
        <w:t>在</w:t>
      </w:r>
      <w:r>
        <w:rPr>
          <w:rFonts w:asciiTheme="minorEastAsia" w:eastAsiaTheme="minorEastAsia" w:hAnsiTheme="minorEastAsia" w:cstheme="minorEastAsia" w:hint="eastAsia"/>
          <w:sz w:val="24"/>
          <w:szCs w:val="24"/>
        </w:rPr>
        <w:t>教育、水利水务、医疗、应急管理等行业领域的深度垂直应用创新</w:t>
      </w:r>
      <w:r>
        <w:rPr>
          <w:rFonts w:asciiTheme="minorEastAsia" w:eastAsiaTheme="minorEastAsia" w:hAnsiTheme="minorEastAsia" w:cstheme="minorEastAsia" w:hint="eastAsia"/>
          <w:kern w:val="0"/>
          <w:sz w:val="24"/>
          <w:szCs w:val="24"/>
        </w:rPr>
        <w:t>提供有效的支持</w:t>
      </w:r>
      <w:r>
        <w:rPr>
          <w:rFonts w:asciiTheme="minorEastAsia" w:eastAsiaTheme="minorEastAsia" w:hAnsiTheme="minorEastAsia" w:cstheme="minorEastAsia" w:hint="eastAsia"/>
          <w:kern w:val="0"/>
          <w:sz w:val="24"/>
          <w:szCs w:val="24"/>
        </w:rPr>
        <w:t>，</w:t>
      </w:r>
      <w:r>
        <w:rPr>
          <w:rFonts w:asciiTheme="minorEastAsia" w:eastAsiaTheme="minorEastAsia" w:hAnsiTheme="minorEastAsia" w:cstheme="minorEastAsia" w:hint="eastAsia"/>
          <w:kern w:val="0"/>
          <w:sz w:val="24"/>
          <w:szCs w:val="24"/>
        </w:rPr>
        <w:t>复旦大学宁波研究院提供技术支持</w:t>
      </w:r>
      <w:r>
        <w:rPr>
          <w:rFonts w:asciiTheme="minorEastAsia" w:eastAsiaTheme="minorEastAsia" w:hAnsiTheme="minorEastAsia" w:cstheme="minorEastAsia" w:hint="eastAsia"/>
          <w:kern w:val="0"/>
          <w:sz w:val="24"/>
          <w:szCs w:val="24"/>
        </w:rPr>
        <w:t>。</w:t>
      </w:r>
    </w:p>
    <w:p w:rsidR="00567CF4" w:rsidRDefault="00037EE5" w:rsidP="00C60090">
      <w:pPr>
        <w:widowControl/>
        <w:adjustRightInd w:val="0"/>
        <w:snapToGrid w:val="0"/>
        <w:spacing w:line="460" w:lineRule="exact"/>
        <w:ind w:firstLineChars="200" w:firstLine="480"/>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1.</w:t>
      </w:r>
      <w:r>
        <w:rPr>
          <w:rFonts w:asciiTheme="minorEastAsia" w:eastAsiaTheme="minorEastAsia" w:hAnsiTheme="minorEastAsia" w:cstheme="minorEastAsia" w:hint="eastAsia"/>
          <w:kern w:val="0"/>
          <w:sz w:val="24"/>
          <w:szCs w:val="24"/>
        </w:rPr>
        <w:t>“</w:t>
      </w:r>
      <w:r>
        <w:rPr>
          <w:rFonts w:asciiTheme="minorEastAsia" w:eastAsiaTheme="minorEastAsia" w:hAnsiTheme="minorEastAsia" w:cstheme="minorEastAsia" w:hint="eastAsia"/>
          <w:sz w:val="24"/>
          <w:szCs w:val="24"/>
        </w:rPr>
        <w:t>AI</w:t>
      </w:r>
      <w:r>
        <w:rPr>
          <w:rFonts w:asciiTheme="minorEastAsia" w:eastAsiaTheme="minorEastAsia" w:hAnsiTheme="minorEastAsia" w:cstheme="minorEastAsia" w:hint="eastAsia"/>
          <w:sz w:val="24"/>
          <w:szCs w:val="24"/>
        </w:rPr>
        <w:t>赋能行业创新专项</w:t>
      </w:r>
      <w:r>
        <w:rPr>
          <w:rFonts w:asciiTheme="minorEastAsia" w:eastAsiaTheme="minorEastAsia" w:hAnsiTheme="minorEastAsia" w:cstheme="minorEastAsia" w:hint="eastAsia"/>
          <w:kern w:val="0"/>
          <w:sz w:val="24"/>
          <w:szCs w:val="24"/>
        </w:rPr>
        <w:t>”为每个立项课题提供对应的研究经费及科研软硬件平台支持，为申报团队提供创新项目选题指导，并根据需求开展服务校方等工作。</w:t>
      </w:r>
    </w:p>
    <w:p w:rsidR="00567CF4" w:rsidRDefault="00037EE5" w:rsidP="00C60090">
      <w:pPr>
        <w:widowControl/>
        <w:spacing w:line="460" w:lineRule="exact"/>
        <w:ind w:firstLineChars="200" w:firstLine="480"/>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 xml:space="preserve">2. </w:t>
      </w:r>
      <w:r>
        <w:rPr>
          <w:rFonts w:asciiTheme="minorEastAsia" w:eastAsiaTheme="minorEastAsia" w:hAnsiTheme="minorEastAsia" w:cstheme="minorEastAsia" w:hint="eastAsia"/>
          <w:sz w:val="24"/>
          <w:szCs w:val="24"/>
        </w:rPr>
        <w:t>基金课题</w:t>
      </w:r>
      <w:r>
        <w:rPr>
          <w:rFonts w:asciiTheme="minorEastAsia" w:eastAsiaTheme="minorEastAsia" w:hAnsiTheme="minorEastAsia" w:cstheme="minorEastAsia" w:hint="eastAsia"/>
          <w:kern w:val="0"/>
          <w:sz w:val="24"/>
          <w:szCs w:val="24"/>
        </w:rPr>
        <w:t>发起单位将辅助、联合申报</w:t>
      </w:r>
      <w:r>
        <w:rPr>
          <w:rFonts w:asciiTheme="minorEastAsia" w:eastAsiaTheme="minorEastAsia" w:hAnsiTheme="minorEastAsia" w:cstheme="minorEastAsia" w:hint="eastAsia"/>
          <w:kern w:val="0"/>
          <w:sz w:val="24"/>
          <w:szCs w:val="24"/>
        </w:rPr>
        <w:t>院校</w:t>
      </w:r>
      <w:r>
        <w:rPr>
          <w:rFonts w:asciiTheme="minorEastAsia" w:eastAsiaTheme="minorEastAsia" w:hAnsiTheme="minorEastAsia" w:cstheme="minorEastAsia" w:hint="eastAsia"/>
          <w:kern w:val="0"/>
          <w:sz w:val="24"/>
          <w:szCs w:val="24"/>
        </w:rPr>
        <w:t>申报新的科研课题，提供项目咨询服务和技术支持，辅助科研成果的快速产品化及解决方案的包装。</w:t>
      </w:r>
    </w:p>
    <w:p w:rsidR="00567CF4" w:rsidRDefault="00037EE5" w:rsidP="00C60090">
      <w:pPr>
        <w:widowControl/>
        <w:spacing w:afterLines="50" w:after="156" w:line="500" w:lineRule="exact"/>
        <w:jc w:val="center"/>
        <w:rPr>
          <w:rFonts w:asciiTheme="minorEastAsia" w:eastAsiaTheme="minorEastAsia" w:hAnsiTheme="minorEastAsia" w:cstheme="minorEastAsia"/>
          <w:b/>
          <w:iCs/>
          <w:kern w:val="0"/>
          <w:sz w:val="24"/>
          <w:szCs w:val="24"/>
        </w:rPr>
      </w:pPr>
      <w:bookmarkStart w:id="1" w:name="_Hlk102639735"/>
      <w:r>
        <w:rPr>
          <w:rFonts w:asciiTheme="minorEastAsia" w:eastAsiaTheme="minorEastAsia" w:hAnsiTheme="minorEastAsia" w:cstheme="minorEastAsia" w:hint="eastAsia"/>
          <w:b/>
          <w:iCs/>
          <w:kern w:val="0"/>
          <w:sz w:val="24"/>
          <w:szCs w:val="24"/>
        </w:rPr>
        <w:lastRenderedPageBreak/>
        <w:t>表</w:t>
      </w:r>
      <w:r>
        <w:rPr>
          <w:rFonts w:asciiTheme="minorEastAsia" w:eastAsiaTheme="minorEastAsia" w:hAnsiTheme="minorEastAsia" w:cstheme="minorEastAsia" w:hint="eastAsia"/>
          <w:b/>
          <w:iCs/>
          <w:kern w:val="0"/>
          <w:sz w:val="24"/>
          <w:szCs w:val="24"/>
        </w:rPr>
        <w:t>二</w:t>
      </w:r>
      <w:r>
        <w:rPr>
          <w:rFonts w:asciiTheme="minorEastAsia" w:eastAsiaTheme="minorEastAsia" w:hAnsiTheme="minorEastAsia" w:cstheme="minorEastAsia" w:hint="eastAsia"/>
          <w:b/>
          <w:iCs/>
          <w:kern w:val="0"/>
          <w:sz w:val="24"/>
          <w:szCs w:val="24"/>
        </w:rPr>
        <w:t xml:space="preserve"> </w:t>
      </w:r>
      <w:r>
        <w:rPr>
          <w:rFonts w:asciiTheme="minorEastAsia" w:eastAsiaTheme="minorEastAsia" w:hAnsiTheme="minorEastAsia" w:cstheme="minorEastAsia" w:hint="eastAsia"/>
          <w:b/>
          <w:iCs/>
          <w:kern w:val="0"/>
          <w:sz w:val="24"/>
          <w:szCs w:val="24"/>
        </w:rPr>
        <w:t>提供给课题研究的软硬件平台说明</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985"/>
        <w:gridCol w:w="6095"/>
      </w:tblGrid>
      <w:tr w:rsidR="00567CF4" w:rsidTr="00C60090">
        <w:trPr>
          <w:trHeight w:val="760"/>
          <w:jc w:val="center"/>
        </w:trPr>
        <w:tc>
          <w:tcPr>
            <w:tcW w:w="1129" w:type="dxa"/>
            <w:shd w:val="clear" w:color="000000" w:fill="C0C0C0"/>
            <w:vAlign w:val="center"/>
          </w:tcPr>
          <w:bookmarkEnd w:id="1"/>
          <w:p w:rsidR="00567CF4" w:rsidRDefault="00037EE5">
            <w:pPr>
              <w:jc w:val="center"/>
              <w:rPr>
                <w:rFonts w:asciiTheme="minorEastAsia" w:eastAsiaTheme="minorEastAsia" w:hAnsiTheme="minorEastAsia" w:cstheme="minorEastAsia"/>
                <w:b/>
              </w:rPr>
            </w:pPr>
            <w:r>
              <w:rPr>
                <w:rFonts w:asciiTheme="minorEastAsia" w:eastAsiaTheme="minorEastAsia" w:hAnsiTheme="minorEastAsia" w:cstheme="minorEastAsia" w:hint="eastAsia"/>
                <w:b/>
              </w:rPr>
              <w:t>平台编号</w:t>
            </w:r>
          </w:p>
        </w:tc>
        <w:tc>
          <w:tcPr>
            <w:tcW w:w="1985" w:type="dxa"/>
            <w:shd w:val="clear" w:color="000000" w:fill="C0C0C0"/>
            <w:vAlign w:val="center"/>
          </w:tcPr>
          <w:p w:rsidR="00567CF4" w:rsidRDefault="00037EE5">
            <w:pPr>
              <w:jc w:val="center"/>
              <w:rPr>
                <w:rFonts w:asciiTheme="minorEastAsia" w:eastAsiaTheme="minorEastAsia" w:hAnsiTheme="minorEastAsia" w:cstheme="minorEastAsia"/>
                <w:b/>
              </w:rPr>
            </w:pPr>
            <w:r>
              <w:rPr>
                <w:rFonts w:asciiTheme="minorEastAsia" w:eastAsiaTheme="minorEastAsia" w:hAnsiTheme="minorEastAsia" w:cstheme="minorEastAsia" w:hint="eastAsia"/>
                <w:b/>
              </w:rPr>
              <w:t>软硬件服务名称</w:t>
            </w:r>
          </w:p>
        </w:tc>
        <w:tc>
          <w:tcPr>
            <w:tcW w:w="6095" w:type="dxa"/>
            <w:shd w:val="clear" w:color="000000" w:fill="C0C0C0"/>
            <w:vAlign w:val="center"/>
          </w:tcPr>
          <w:p w:rsidR="00567CF4" w:rsidRDefault="00037EE5">
            <w:pPr>
              <w:jc w:val="center"/>
              <w:rPr>
                <w:rFonts w:asciiTheme="minorEastAsia" w:eastAsiaTheme="minorEastAsia" w:hAnsiTheme="minorEastAsia" w:cstheme="minorEastAsia"/>
                <w:b/>
              </w:rPr>
            </w:pPr>
            <w:r>
              <w:rPr>
                <w:rFonts w:asciiTheme="minorEastAsia" w:eastAsiaTheme="minorEastAsia" w:hAnsiTheme="minorEastAsia" w:cstheme="minorEastAsia" w:hint="eastAsia"/>
                <w:b/>
              </w:rPr>
              <w:t>详细介绍</w:t>
            </w:r>
          </w:p>
        </w:tc>
      </w:tr>
      <w:tr w:rsidR="00567CF4">
        <w:trPr>
          <w:trHeight w:val="90"/>
          <w:jc w:val="center"/>
        </w:trPr>
        <w:tc>
          <w:tcPr>
            <w:tcW w:w="1129" w:type="dxa"/>
            <w:shd w:val="clear" w:color="auto" w:fill="auto"/>
            <w:vAlign w:val="center"/>
          </w:tcPr>
          <w:p w:rsidR="00567CF4" w:rsidRPr="00C60090" w:rsidRDefault="00037EE5" w:rsidP="00C60090">
            <w:pPr>
              <w:spacing w:line="300" w:lineRule="exact"/>
              <w:jc w:val="center"/>
              <w:rPr>
                <w:rFonts w:ascii="宋体" w:eastAsia="宋体" w:hAnsi="宋体" w:cstheme="minorEastAsia"/>
                <w:sz w:val="20"/>
                <w:szCs w:val="20"/>
              </w:rPr>
            </w:pPr>
            <w:r w:rsidRPr="00C60090">
              <w:rPr>
                <w:rFonts w:ascii="宋体" w:eastAsia="宋体" w:hAnsi="宋体" w:cstheme="minorEastAsia" w:hint="eastAsia"/>
                <w:sz w:val="20"/>
                <w:szCs w:val="20"/>
              </w:rPr>
              <w:t>B01</w:t>
            </w:r>
          </w:p>
        </w:tc>
        <w:tc>
          <w:tcPr>
            <w:tcW w:w="1985" w:type="dxa"/>
            <w:shd w:val="clear" w:color="auto" w:fill="auto"/>
            <w:vAlign w:val="center"/>
          </w:tcPr>
          <w:p w:rsidR="00567CF4" w:rsidRPr="00C60090" w:rsidRDefault="00037EE5" w:rsidP="00C60090">
            <w:pPr>
              <w:spacing w:line="300" w:lineRule="exact"/>
              <w:jc w:val="left"/>
              <w:rPr>
                <w:rFonts w:ascii="宋体" w:eastAsia="宋体" w:hAnsi="宋体" w:cstheme="minorEastAsia"/>
                <w:sz w:val="20"/>
                <w:szCs w:val="20"/>
              </w:rPr>
            </w:pPr>
            <w:r w:rsidRPr="00C60090">
              <w:rPr>
                <w:rFonts w:ascii="宋体" w:eastAsia="宋体" w:hAnsi="宋体" w:cstheme="minorEastAsia" w:hint="eastAsia"/>
                <w:sz w:val="20"/>
                <w:szCs w:val="20"/>
              </w:rPr>
              <w:t>AI</w:t>
            </w:r>
            <w:r w:rsidRPr="00C60090">
              <w:rPr>
                <w:rFonts w:ascii="宋体" w:eastAsia="宋体" w:hAnsi="宋体" w:cstheme="minorEastAsia" w:hint="eastAsia"/>
                <w:sz w:val="20"/>
                <w:szCs w:val="20"/>
              </w:rPr>
              <w:t>智慧课程平台</w:t>
            </w:r>
          </w:p>
        </w:tc>
        <w:tc>
          <w:tcPr>
            <w:tcW w:w="6095" w:type="dxa"/>
            <w:shd w:val="clear" w:color="auto" w:fill="auto"/>
            <w:vAlign w:val="center"/>
          </w:tcPr>
          <w:p w:rsidR="00567CF4" w:rsidRPr="00C60090" w:rsidRDefault="00037EE5" w:rsidP="00C60090">
            <w:pPr>
              <w:spacing w:line="300" w:lineRule="exact"/>
              <w:ind w:firstLineChars="200" w:firstLine="400"/>
              <w:rPr>
                <w:rFonts w:ascii="宋体" w:eastAsia="宋体" w:hAnsi="宋体" w:cstheme="minorEastAsia"/>
                <w:sz w:val="20"/>
                <w:szCs w:val="20"/>
              </w:rPr>
            </w:pPr>
            <w:r w:rsidRPr="00C60090">
              <w:rPr>
                <w:rFonts w:ascii="宋体" w:eastAsia="宋体" w:hAnsi="宋体" w:cstheme="minorEastAsia" w:hint="eastAsia"/>
                <w:sz w:val="20"/>
                <w:szCs w:val="20"/>
              </w:rPr>
              <w:t>提供智慧课程管理和建设平台，以结构化的体系赋能智慧课程建设，同时也支持模块化配置对接已有平台。平台支持教师端和学生端账号管理、</w:t>
            </w:r>
            <w:r w:rsidRPr="00C60090">
              <w:rPr>
                <w:rFonts w:ascii="宋体" w:eastAsia="宋体" w:hAnsi="宋体" w:cstheme="minorEastAsia" w:hint="eastAsia"/>
                <w:sz w:val="20"/>
                <w:szCs w:val="20"/>
              </w:rPr>
              <w:t>AI</w:t>
            </w:r>
            <w:r w:rsidRPr="00C60090">
              <w:rPr>
                <w:rFonts w:ascii="宋体" w:eastAsia="宋体" w:hAnsi="宋体" w:cstheme="minorEastAsia" w:hint="eastAsia"/>
                <w:sz w:val="20"/>
                <w:szCs w:val="20"/>
              </w:rPr>
              <w:t>课程构建空间、</w:t>
            </w:r>
            <w:r w:rsidRPr="00C60090">
              <w:rPr>
                <w:rFonts w:ascii="宋体" w:eastAsia="宋体" w:hAnsi="宋体" w:cstheme="minorEastAsia" w:hint="eastAsia"/>
                <w:sz w:val="20"/>
                <w:szCs w:val="20"/>
              </w:rPr>
              <w:t>AI</w:t>
            </w:r>
            <w:r w:rsidRPr="00C60090">
              <w:rPr>
                <w:rFonts w:ascii="宋体" w:eastAsia="宋体" w:hAnsi="宋体" w:cstheme="minorEastAsia" w:hint="eastAsia"/>
                <w:sz w:val="20"/>
                <w:szCs w:val="20"/>
              </w:rPr>
              <w:t>教学互动空间、</w:t>
            </w:r>
            <w:r w:rsidRPr="00C60090">
              <w:rPr>
                <w:rFonts w:ascii="宋体" w:eastAsia="宋体" w:hAnsi="宋体" w:cstheme="minorEastAsia" w:hint="eastAsia"/>
                <w:sz w:val="20"/>
                <w:szCs w:val="20"/>
              </w:rPr>
              <w:t>AI</w:t>
            </w:r>
            <w:r w:rsidRPr="00C60090">
              <w:rPr>
                <w:rFonts w:ascii="宋体" w:eastAsia="宋体" w:hAnsi="宋体" w:cstheme="minorEastAsia" w:hint="eastAsia"/>
                <w:sz w:val="20"/>
                <w:szCs w:val="20"/>
              </w:rPr>
              <w:t>知识图谱空间、</w:t>
            </w:r>
            <w:r w:rsidRPr="00C60090">
              <w:rPr>
                <w:rFonts w:ascii="宋体" w:eastAsia="宋体" w:hAnsi="宋体" w:cstheme="minorEastAsia" w:hint="eastAsia"/>
                <w:sz w:val="20"/>
                <w:szCs w:val="20"/>
              </w:rPr>
              <w:t>AI</w:t>
            </w:r>
            <w:r w:rsidRPr="00C60090">
              <w:rPr>
                <w:rFonts w:ascii="宋体" w:eastAsia="宋体" w:hAnsi="宋体" w:cstheme="minorEastAsia" w:hint="eastAsia"/>
                <w:sz w:val="20"/>
                <w:szCs w:val="20"/>
              </w:rPr>
              <w:t>作业测验空间、</w:t>
            </w:r>
            <w:r w:rsidRPr="00C60090">
              <w:rPr>
                <w:rFonts w:ascii="宋体" w:eastAsia="宋体" w:hAnsi="宋体" w:cstheme="minorEastAsia" w:hint="eastAsia"/>
                <w:sz w:val="20"/>
                <w:szCs w:val="20"/>
              </w:rPr>
              <w:t>AI</w:t>
            </w:r>
            <w:r w:rsidRPr="00C60090">
              <w:rPr>
                <w:rFonts w:ascii="宋体" w:eastAsia="宋体" w:hAnsi="宋体" w:cstheme="minorEastAsia" w:hint="eastAsia"/>
                <w:sz w:val="20"/>
                <w:szCs w:val="20"/>
              </w:rPr>
              <w:t>量规评价空间、</w:t>
            </w:r>
            <w:r w:rsidRPr="00C60090">
              <w:rPr>
                <w:rFonts w:ascii="宋体" w:eastAsia="宋体" w:hAnsi="宋体" w:cstheme="minorEastAsia" w:hint="eastAsia"/>
                <w:sz w:val="20"/>
                <w:szCs w:val="20"/>
              </w:rPr>
              <w:t>AI</w:t>
            </w:r>
            <w:r w:rsidRPr="00C60090">
              <w:rPr>
                <w:rFonts w:ascii="宋体" w:eastAsia="宋体" w:hAnsi="宋体" w:cstheme="minorEastAsia" w:hint="eastAsia"/>
                <w:sz w:val="20"/>
                <w:szCs w:val="20"/>
              </w:rPr>
              <w:t>自主学习空间等多种场景，同时融合直播互动、多师课堂、便签、批注、共享编辑等多种协作功能，为教师的教学场景和教学模式创新提供丰富的工具素材，并结合智能体为教师提供完善的</w:t>
            </w:r>
            <w:r w:rsidRPr="00C60090">
              <w:rPr>
                <w:rFonts w:ascii="宋体" w:eastAsia="宋体" w:hAnsi="宋体" w:cstheme="minorEastAsia" w:hint="eastAsia"/>
                <w:sz w:val="20"/>
                <w:szCs w:val="20"/>
              </w:rPr>
              <w:t>AI</w:t>
            </w:r>
            <w:r w:rsidRPr="00C60090">
              <w:rPr>
                <w:rFonts w:ascii="宋体" w:eastAsia="宋体" w:hAnsi="宋体" w:cstheme="minorEastAsia" w:hint="eastAsia"/>
                <w:sz w:val="20"/>
                <w:szCs w:val="20"/>
              </w:rPr>
              <w:t>建课工具素材、</w:t>
            </w:r>
            <w:r w:rsidRPr="00C60090">
              <w:rPr>
                <w:rFonts w:ascii="宋体" w:eastAsia="宋体" w:hAnsi="宋体" w:cstheme="minorEastAsia" w:hint="eastAsia"/>
                <w:sz w:val="20"/>
                <w:szCs w:val="20"/>
              </w:rPr>
              <w:t>AI</w:t>
            </w:r>
            <w:r w:rsidRPr="00C60090">
              <w:rPr>
                <w:rFonts w:ascii="宋体" w:eastAsia="宋体" w:hAnsi="宋体" w:cstheme="minorEastAsia" w:hint="eastAsia"/>
                <w:sz w:val="20"/>
                <w:szCs w:val="20"/>
              </w:rPr>
              <w:t>课堂互动工具素材，</w:t>
            </w:r>
            <w:r w:rsidRPr="00C60090">
              <w:rPr>
                <w:rFonts w:ascii="宋体" w:eastAsia="宋体" w:hAnsi="宋体" w:cstheme="minorEastAsia" w:hint="eastAsia"/>
                <w:sz w:val="20"/>
                <w:szCs w:val="20"/>
              </w:rPr>
              <w:t>AI</w:t>
            </w:r>
            <w:r w:rsidRPr="00C60090">
              <w:rPr>
                <w:rFonts w:ascii="宋体" w:eastAsia="宋体" w:hAnsi="宋体" w:cstheme="minorEastAsia" w:hint="eastAsia"/>
                <w:sz w:val="20"/>
                <w:szCs w:val="20"/>
              </w:rPr>
              <w:t>课程评价工具素材。</w:t>
            </w:r>
          </w:p>
          <w:p w:rsidR="00567CF4" w:rsidRPr="00C60090" w:rsidRDefault="00037EE5" w:rsidP="00C60090">
            <w:pPr>
              <w:spacing w:line="300" w:lineRule="exact"/>
              <w:ind w:firstLineChars="200" w:firstLine="400"/>
              <w:rPr>
                <w:rFonts w:ascii="宋体" w:eastAsia="宋体" w:hAnsi="宋体" w:cstheme="minorEastAsia"/>
                <w:sz w:val="20"/>
                <w:szCs w:val="20"/>
              </w:rPr>
            </w:pPr>
            <w:r w:rsidRPr="00C60090">
              <w:rPr>
                <w:rFonts w:ascii="宋体" w:eastAsia="宋体" w:hAnsi="宋体" w:cstheme="minorEastAsia" w:hint="eastAsia"/>
                <w:sz w:val="20"/>
                <w:szCs w:val="20"/>
              </w:rPr>
              <w:t>提供账号和云服务环境。</w:t>
            </w:r>
          </w:p>
        </w:tc>
      </w:tr>
      <w:tr w:rsidR="00567CF4">
        <w:trPr>
          <w:trHeight w:val="90"/>
          <w:jc w:val="center"/>
        </w:trPr>
        <w:tc>
          <w:tcPr>
            <w:tcW w:w="1129" w:type="dxa"/>
            <w:shd w:val="clear" w:color="auto" w:fill="auto"/>
            <w:vAlign w:val="center"/>
          </w:tcPr>
          <w:p w:rsidR="00567CF4" w:rsidRPr="00C60090" w:rsidRDefault="00037EE5" w:rsidP="00C60090">
            <w:pPr>
              <w:spacing w:line="300" w:lineRule="exact"/>
              <w:jc w:val="center"/>
              <w:rPr>
                <w:rFonts w:ascii="宋体" w:eastAsia="宋体" w:hAnsi="宋体" w:cstheme="minorEastAsia"/>
                <w:sz w:val="20"/>
                <w:szCs w:val="20"/>
              </w:rPr>
            </w:pPr>
            <w:r w:rsidRPr="00C60090">
              <w:rPr>
                <w:rFonts w:ascii="宋体" w:eastAsia="宋体" w:hAnsi="宋体" w:cstheme="minorEastAsia" w:hint="eastAsia"/>
                <w:sz w:val="20"/>
                <w:szCs w:val="20"/>
              </w:rPr>
              <w:t>B02</w:t>
            </w:r>
          </w:p>
        </w:tc>
        <w:tc>
          <w:tcPr>
            <w:tcW w:w="1985" w:type="dxa"/>
            <w:shd w:val="clear" w:color="auto" w:fill="auto"/>
            <w:vAlign w:val="center"/>
          </w:tcPr>
          <w:p w:rsidR="00567CF4" w:rsidRPr="00C60090" w:rsidRDefault="00037EE5" w:rsidP="00C60090">
            <w:pPr>
              <w:spacing w:line="300" w:lineRule="exact"/>
              <w:jc w:val="left"/>
              <w:rPr>
                <w:rFonts w:ascii="宋体" w:eastAsia="宋体" w:hAnsi="宋体" w:cstheme="minorEastAsia"/>
                <w:sz w:val="20"/>
                <w:szCs w:val="20"/>
              </w:rPr>
            </w:pPr>
            <w:r w:rsidRPr="00C60090">
              <w:rPr>
                <w:rFonts w:ascii="宋体" w:eastAsia="宋体" w:hAnsi="宋体" w:cstheme="minorEastAsia" w:hint="eastAsia"/>
                <w:sz w:val="20"/>
                <w:szCs w:val="20"/>
              </w:rPr>
              <w:t>AI</w:t>
            </w:r>
            <w:r w:rsidRPr="00C60090">
              <w:rPr>
                <w:rFonts w:ascii="宋体" w:eastAsia="宋体" w:hAnsi="宋体" w:cstheme="minorEastAsia" w:hint="eastAsia"/>
                <w:sz w:val="20"/>
                <w:szCs w:val="20"/>
              </w:rPr>
              <w:t>教科研创新平台</w:t>
            </w:r>
          </w:p>
        </w:tc>
        <w:tc>
          <w:tcPr>
            <w:tcW w:w="6095" w:type="dxa"/>
            <w:shd w:val="clear" w:color="auto" w:fill="auto"/>
            <w:vAlign w:val="center"/>
          </w:tcPr>
          <w:p w:rsidR="00567CF4" w:rsidRPr="00C60090" w:rsidRDefault="00037EE5" w:rsidP="00C60090">
            <w:pPr>
              <w:spacing w:line="300" w:lineRule="exact"/>
              <w:ind w:firstLineChars="200" w:firstLine="400"/>
              <w:rPr>
                <w:rFonts w:ascii="宋体" w:eastAsia="宋体" w:hAnsi="宋体" w:cstheme="minorEastAsia"/>
                <w:sz w:val="20"/>
                <w:szCs w:val="20"/>
              </w:rPr>
            </w:pPr>
            <w:r w:rsidRPr="00C60090">
              <w:rPr>
                <w:rFonts w:ascii="宋体" w:eastAsia="宋体" w:hAnsi="宋体" w:cstheme="minorEastAsia" w:hint="eastAsia"/>
                <w:sz w:val="20"/>
                <w:szCs w:val="20"/>
              </w:rPr>
              <w:t>提供教科研创新平台，赋能学校在教育教学、未来学习中心以及多业务场景的探索和实践。平台提供</w:t>
            </w:r>
            <w:r w:rsidRPr="00C60090">
              <w:rPr>
                <w:rFonts w:ascii="宋体" w:eastAsia="宋体" w:hAnsi="宋体" w:cstheme="minorEastAsia" w:hint="eastAsia"/>
                <w:sz w:val="20"/>
                <w:szCs w:val="20"/>
              </w:rPr>
              <w:t>AI</w:t>
            </w:r>
            <w:r w:rsidRPr="00C60090">
              <w:rPr>
                <w:rFonts w:ascii="宋体" w:eastAsia="宋体" w:hAnsi="宋体" w:cstheme="minorEastAsia" w:hint="eastAsia"/>
                <w:sz w:val="20"/>
                <w:szCs w:val="20"/>
              </w:rPr>
              <w:t>辅助备课、</w:t>
            </w:r>
            <w:r w:rsidRPr="00C60090">
              <w:rPr>
                <w:rFonts w:ascii="宋体" w:eastAsia="宋体" w:hAnsi="宋体" w:cstheme="minorEastAsia" w:hint="eastAsia"/>
                <w:sz w:val="20"/>
                <w:szCs w:val="20"/>
              </w:rPr>
              <w:t>AI</w:t>
            </w:r>
            <w:r w:rsidRPr="00C60090">
              <w:rPr>
                <w:rFonts w:ascii="宋体" w:eastAsia="宋体" w:hAnsi="宋体" w:cstheme="minorEastAsia" w:hint="eastAsia"/>
                <w:sz w:val="20"/>
                <w:szCs w:val="20"/>
              </w:rPr>
              <w:t>辅助教学、</w:t>
            </w:r>
            <w:r w:rsidRPr="00C60090">
              <w:rPr>
                <w:rFonts w:ascii="宋体" w:eastAsia="宋体" w:hAnsi="宋体" w:cstheme="minorEastAsia" w:hint="eastAsia"/>
                <w:sz w:val="20"/>
                <w:szCs w:val="20"/>
              </w:rPr>
              <w:t>AI</w:t>
            </w:r>
            <w:r w:rsidRPr="00C60090">
              <w:rPr>
                <w:rFonts w:ascii="宋体" w:eastAsia="宋体" w:hAnsi="宋体" w:cstheme="minorEastAsia" w:hint="eastAsia"/>
                <w:sz w:val="20"/>
                <w:szCs w:val="20"/>
              </w:rPr>
              <w:t>辅助科研、</w:t>
            </w:r>
            <w:r w:rsidRPr="00C60090">
              <w:rPr>
                <w:rFonts w:ascii="宋体" w:eastAsia="宋体" w:hAnsi="宋体" w:cstheme="minorEastAsia" w:hint="eastAsia"/>
                <w:sz w:val="20"/>
                <w:szCs w:val="20"/>
              </w:rPr>
              <w:t>AI</w:t>
            </w:r>
            <w:r w:rsidRPr="00C60090">
              <w:rPr>
                <w:rFonts w:ascii="宋体" w:eastAsia="宋体" w:hAnsi="宋体" w:cstheme="minorEastAsia" w:hint="eastAsia"/>
                <w:sz w:val="20"/>
                <w:szCs w:val="20"/>
              </w:rPr>
              <w:t>辅助督导教研、虚拟教研室、</w:t>
            </w:r>
            <w:r w:rsidRPr="00C60090">
              <w:rPr>
                <w:rFonts w:ascii="宋体" w:eastAsia="宋体" w:hAnsi="宋体" w:cstheme="minorEastAsia" w:hint="eastAsia"/>
                <w:sz w:val="20"/>
                <w:szCs w:val="20"/>
              </w:rPr>
              <w:t>AI</w:t>
            </w:r>
            <w:r w:rsidRPr="00C60090">
              <w:rPr>
                <w:rFonts w:ascii="宋体" w:eastAsia="宋体" w:hAnsi="宋体" w:cstheme="minorEastAsia" w:hint="eastAsia"/>
                <w:sz w:val="20"/>
                <w:szCs w:val="20"/>
              </w:rPr>
              <w:t>等场景，并提供可自由缩放无限延伸的数字画布空间作为能力承载，支持上传包括</w:t>
            </w:r>
            <w:r w:rsidRPr="00C60090">
              <w:rPr>
                <w:rFonts w:ascii="宋体" w:eastAsia="宋体" w:hAnsi="宋体" w:cstheme="minorEastAsia" w:hint="eastAsia"/>
                <w:sz w:val="20"/>
                <w:szCs w:val="20"/>
              </w:rPr>
              <w:t>PPT</w:t>
            </w:r>
            <w:r w:rsidRPr="00C60090">
              <w:rPr>
                <w:rFonts w:ascii="宋体" w:eastAsia="宋体" w:hAnsi="宋体" w:cstheme="minorEastAsia" w:hint="eastAsia"/>
                <w:sz w:val="20"/>
                <w:szCs w:val="20"/>
              </w:rPr>
              <w:t>、</w:t>
            </w:r>
            <w:r w:rsidRPr="00C60090">
              <w:rPr>
                <w:rFonts w:ascii="宋体" w:eastAsia="宋体" w:hAnsi="宋体" w:cstheme="minorEastAsia" w:hint="eastAsia"/>
                <w:sz w:val="20"/>
                <w:szCs w:val="20"/>
              </w:rPr>
              <w:t>Word</w:t>
            </w:r>
            <w:r w:rsidRPr="00C60090">
              <w:rPr>
                <w:rFonts w:ascii="宋体" w:eastAsia="宋体" w:hAnsi="宋体" w:cstheme="minorEastAsia" w:hint="eastAsia"/>
                <w:sz w:val="20"/>
                <w:szCs w:val="20"/>
              </w:rPr>
              <w:t>、</w:t>
            </w:r>
            <w:r w:rsidRPr="00C60090">
              <w:rPr>
                <w:rFonts w:ascii="宋体" w:eastAsia="宋体" w:hAnsi="宋体" w:cstheme="minorEastAsia" w:hint="eastAsia"/>
                <w:sz w:val="20"/>
                <w:szCs w:val="20"/>
              </w:rPr>
              <w:t>pdf</w:t>
            </w:r>
            <w:r w:rsidRPr="00C60090">
              <w:rPr>
                <w:rFonts w:ascii="宋体" w:eastAsia="宋体" w:hAnsi="宋体" w:cstheme="minorEastAsia" w:hint="eastAsia"/>
                <w:sz w:val="20"/>
                <w:szCs w:val="20"/>
              </w:rPr>
              <w:t>、音视频等多种类型的资源，并提供丰富的工具供老师和学生做内容创作，提供嵌入的音视频会议能力，以及嵌入智能体工作流的能力，赋能师生协同共创，同时提供</w:t>
            </w:r>
            <w:r w:rsidRPr="00C60090">
              <w:rPr>
                <w:rFonts w:ascii="宋体" w:eastAsia="宋体" w:hAnsi="宋体" w:cstheme="minorEastAsia" w:hint="eastAsia"/>
                <w:sz w:val="20"/>
                <w:szCs w:val="20"/>
              </w:rPr>
              <w:t>AI</w:t>
            </w:r>
            <w:r w:rsidRPr="00C60090">
              <w:rPr>
                <w:rFonts w:ascii="宋体" w:eastAsia="宋体" w:hAnsi="宋体" w:cstheme="minorEastAsia" w:hint="eastAsia"/>
                <w:sz w:val="20"/>
                <w:szCs w:val="20"/>
              </w:rPr>
              <w:t>小助手，帮助生成论文概要、思维导图，</w:t>
            </w:r>
            <w:r w:rsidRPr="00C60090">
              <w:rPr>
                <w:rFonts w:ascii="宋体" w:eastAsia="宋体" w:hAnsi="宋体" w:cstheme="minorEastAsia" w:hint="eastAsia"/>
                <w:sz w:val="20"/>
                <w:szCs w:val="20"/>
              </w:rPr>
              <w:t>AI</w:t>
            </w:r>
            <w:r w:rsidRPr="00C60090">
              <w:rPr>
                <w:rFonts w:ascii="宋体" w:eastAsia="宋体" w:hAnsi="宋体" w:cstheme="minorEastAsia" w:hint="eastAsia"/>
                <w:sz w:val="20"/>
                <w:szCs w:val="20"/>
              </w:rPr>
              <w:t>论文润色，授课文档</w:t>
            </w:r>
            <w:r w:rsidRPr="00C60090">
              <w:rPr>
                <w:rFonts w:ascii="宋体" w:eastAsia="宋体" w:hAnsi="宋体" w:cstheme="minorEastAsia" w:hint="eastAsia"/>
                <w:sz w:val="20"/>
                <w:szCs w:val="20"/>
              </w:rPr>
              <w:t>PPT</w:t>
            </w:r>
            <w:r w:rsidRPr="00C60090">
              <w:rPr>
                <w:rFonts w:ascii="宋体" w:eastAsia="宋体" w:hAnsi="宋体" w:cstheme="minorEastAsia" w:hint="eastAsia"/>
                <w:sz w:val="20"/>
                <w:szCs w:val="20"/>
              </w:rPr>
              <w:t>、会议纪要等多种场景。</w:t>
            </w:r>
          </w:p>
          <w:p w:rsidR="00567CF4" w:rsidRPr="00C60090" w:rsidRDefault="00037EE5" w:rsidP="00C60090">
            <w:pPr>
              <w:spacing w:line="300" w:lineRule="exact"/>
              <w:ind w:firstLineChars="200" w:firstLine="400"/>
              <w:rPr>
                <w:rFonts w:ascii="宋体" w:eastAsia="宋体" w:hAnsi="宋体" w:cstheme="minorEastAsia"/>
                <w:sz w:val="20"/>
                <w:szCs w:val="20"/>
              </w:rPr>
            </w:pPr>
            <w:r w:rsidRPr="00C60090">
              <w:rPr>
                <w:rFonts w:ascii="宋体" w:eastAsia="宋体" w:hAnsi="宋体" w:cstheme="minorEastAsia" w:hint="eastAsia"/>
                <w:sz w:val="20"/>
                <w:szCs w:val="20"/>
              </w:rPr>
              <w:t>提供账号和云服</w:t>
            </w:r>
            <w:r w:rsidRPr="00C60090">
              <w:rPr>
                <w:rFonts w:ascii="宋体" w:eastAsia="宋体" w:hAnsi="宋体" w:cstheme="minorEastAsia" w:hint="eastAsia"/>
                <w:sz w:val="20"/>
                <w:szCs w:val="20"/>
              </w:rPr>
              <w:t>务环境。</w:t>
            </w:r>
          </w:p>
        </w:tc>
      </w:tr>
      <w:tr w:rsidR="00567CF4">
        <w:trPr>
          <w:trHeight w:val="90"/>
          <w:jc w:val="center"/>
        </w:trPr>
        <w:tc>
          <w:tcPr>
            <w:tcW w:w="1129" w:type="dxa"/>
            <w:shd w:val="clear" w:color="auto" w:fill="auto"/>
            <w:vAlign w:val="center"/>
          </w:tcPr>
          <w:p w:rsidR="00567CF4" w:rsidRPr="00C60090" w:rsidRDefault="00037EE5" w:rsidP="00C60090">
            <w:pPr>
              <w:spacing w:line="300" w:lineRule="exact"/>
              <w:jc w:val="center"/>
              <w:rPr>
                <w:rFonts w:ascii="宋体" w:eastAsia="宋体" w:hAnsi="宋体" w:cstheme="minorEastAsia"/>
                <w:sz w:val="20"/>
                <w:szCs w:val="20"/>
              </w:rPr>
            </w:pPr>
            <w:r w:rsidRPr="00C60090">
              <w:rPr>
                <w:rFonts w:ascii="宋体" w:eastAsia="宋体" w:hAnsi="宋体" w:cstheme="minorEastAsia" w:hint="eastAsia"/>
                <w:sz w:val="20"/>
                <w:szCs w:val="20"/>
              </w:rPr>
              <w:t>B0</w:t>
            </w:r>
            <w:r w:rsidRPr="00C60090">
              <w:rPr>
                <w:rFonts w:ascii="宋体" w:eastAsia="宋体" w:hAnsi="宋体" w:cstheme="minorEastAsia" w:hint="eastAsia"/>
                <w:sz w:val="20"/>
                <w:szCs w:val="20"/>
              </w:rPr>
              <w:t>3</w:t>
            </w:r>
          </w:p>
        </w:tc>
        <w:tc>
          <w:tcPr>
            <w:tcW w:w="1985" w:type="dxa"/>
            <w:shd w:val="clear" w:color="auto" w:fill="auto"/>
            <w:vAlign w:val="center"/>
          </w:tcPr>
          <w:p w:rsidR="00567CF4" w:rsidRPr="00C60090" w:rsidRDefault="00037EE5" w:rsidP="00C60090">
            <w:pPr>
              <w:spacing w:line="300" w:lineRule="exact"/>
              <w:jc w:val="left"/>
              <w:rPr>
                <w:rFonts w:ascii="宋体" w:eastAsia="宋体" w:hAnsi="宋体" w:cstheme="minorEastAsia"/>
                <w:sz w:val="20"/>
                <w:szCs w:val="20"/>
              </w:rPr>
            </w:pPr>
            <w:r w:rsidRPr="00C60090">
              <w:rPr>
                <w:rFonts w:ascii="宋体" w:eastAsia="宋体" w:hAnsi="宋体" w:cstheme="minorEastAsia" w:hint="eastAsia"/>
                <w:sz w:val="20"/>
                <w:szCs w:val="20"/>
              </w:rPr>
              <w:t>AI</w:t>
            </w:r>
            <w:r w:rsidRPr="00C60090">
              <w:rPr>
                <w:rFonts w:ascii="宋体" w:eastAsia="宋体" w:hAnsi="宋体" w:cstheme="minorEastAsia" w:hint="eastAsia"/>
                <w:sz w:val="20"/>
                <w:szCs w:val="20"/>
              </w:rPr>
              <w:t>人才培养多场景创新平台</w:t>
            </w:r>
          </w:p>
        </w:tc>
        <w:tc>
          <w:tcPr>
            <w:tcW w:w="6095" w:type="dxa"/>
            <w:shd w:val="clear" w:color="auto" w:fill="auto"/>
            <w:vAlign w:val="center"/>
          </w:tcPr>
          <w:p w:rsidR="00567CF4" w:rsidRPr="00C60090" w:rsidRDefault="00037EE5" w:rsidP="00C60090">
            <w:pPr>
              <w:spacing w:line="300" w:lineRule="exact"/>
              <w:ind w:firstLineChars="200" w:firstLine="400"/>
              <w:rPr>
                <w:rFonts w:ascii="宋体" w:eastAsia="宋体" w:hAnsi="宋体" w:cstheme="minorEastAsia"/>
                <w:sz w:val="20"/>
                <w:szCs w:val="20"/>
              </w:rPr>
            </w:pPr>
            <w:r w:rsidRPr="00C60090">
              <w:rPr>
                <w:rFonts w:ascii="宋体" w:eastAsia="宋体" w:hAnsi="宋体" w:cstheme="minorEastAsia" w:hint="eastAsia"/>
                <w:sz w:val="20"/>
                <w:szCs w:val="20"/>
              </w:rPr>
              <w:t>提供</w:t>
            </w:r>
            <w:r w:rsidRPr="00C60090">
              <w:rPr>
                <w:rFonts w:ascii="宋体" w:eastAsia="宋体" w:hAnsi="宋体" w:cstheme="minorEastAsia" w:hint="eastAsia"/>
                <w:sz w:val="20"/>
                <w:szCs w:val="20"/>
              </w:rPr>
              <w:t>AI</w:t>
            </w:r>
            <w:r w:rsidRPr="00C60090">
              <w:rPr>
                <w:rFonts w:ascii="宋体" w:eastAsia="宋体" w:hAnsi="宋体" w:cstheme="minorEastAsia" w:hint="eastAsia"/>
                <w:sz w:val="20"/>
                <w:szCs w:val="20"/>
              </w:rPr>
              <w:t>人才培养多场景创新平台，帮助学校打造人工智能赋能全场景的未来学校。平台提供提升教师招聘效率的</w:t>
            </w:r>
            <w:r w:rsidRPr="00C60090">
              <w:rPr>
                <w:rFonts w:ascii="宋体" w:eastAsia="宋体" w:hAnsi="宋体" w:cstheme="minorEastAsia" w:hint="eastAsia"/>
                <w:sz w:val="20"/>
                <w:szCs w:val="20"/>
              </w:rPr>
              <w:t>AI</w:t>
            </w:r>
            <w:r w:rsidRPr="00C60090">
              <w:rPr>
                <w:rFonts w:ascii="宋体" w:eastAsia="宋体" w:hAnsi="宋体" w:cstheme="minorEastAsia" w:hint="eastAsia"/>
                <w:sz w:val="20"/>
                <w:szCs w:val="20"/>
              </w:rPr>
              <w:t>招聘空间、提升学生求职能力的</w:t>
            </w:r>
            <w:r w:rsidRPr="00C60090">
              <w:rPr>
                <w:rFonts w:ascii="宋体" w:eastAsia="宋体" w:hAnsi="宋体" w:cstheme="minorEastAsia" w:hint="eastAsia"/>
                <w:sz w:val="20"/>
                <w:szCs w:val="20"/>
              </w:rPr>
              <w:t>AI</w:t>
            </w:r>
            <w:r w:rsidRPr="00C60090">
              <w:rPr>
                <w:rFonts w:ascii="宋体" w:eastAsia="宋体" w:hAnsi="宋体" w:cstheme="minorEastAsia" w:hint="eastAsia"/>
                <w:sz w:val="20"/>
                <w:szCs w:val="20"/>
              </w:rPr>
              <w:t>就业空间、提升教师论文素养的</w:t>
            </w:r>
            <w:r w:rsidRPr="00C60090">
              <w:rPr>
                <w:rFonts w:ascii="宋体" w:eastAsia="宋体" w:hAnsi="宋体" w:cstheme="minorEastAsia" w:hint="eastAsia"/>
                <w:sz w:val="20"/>
                <w:szCs w:val="20"/>
              </w:rPr>
              <w:t>AI</w:t>
            </w:r>
            <w:r w:rsidRPr="00C60090">
              <w:rPr>
                <w:rFonts w:ascii="宋体" w:eastAsia="宋体" w:hAnsi="宋体" w:cstheme="minorEastAsia" w:hint="eastAsia"/>
                <w:sz w:val="20"/>
                <w:szCs w:val="20"/>
              </w:rPr>
              <w:t>论文空间、管理党组关系的</w:t>
            </w:r>
            <w:r w:rsidRPr="00C60090">
              <w:rPr>
                <w:rFonts w:ascii="宋体" w:eastAsia="宋体" w:hAnsi="宋体" w:cstheme="minorEastAsia" w:hint="eastAsia"/>
                <w:sz w:val="20"/>
                <w:szCs w:val="20"/>
              </w:rPr>
              <w:t>AI</w:t>
            </w:r>
            <w:r w:rsidRPr="00C60090">
              <w:rPr>
                <w:rFonts w:ascii="宋体" w:eastAsia="宋体" w:hAnsi="宋体" w:cstheme="minorEastAsia" w:hint="eastAsia"/>
                <w:sz w:val="20"/>
                <w:szCs w:val="20"/>
              </w:rPr>
              <w:t>思政党建空间等。</w:t>
            </w:r>
          </w:p>
          <w:p w:rsidR="00567CF4" w:rsidRPr="00C60090" w:rsidRDefault="00037EE5" w:rsidP="00C60090">
            <w:pPr>
              <w:spacing w:line="300" w:lineRule="exact"/>
              <w:ind w:firstLineChars="200" w:firstLine="400"/>
              <w:rPr>
                <w:rFonts w:ascii="宋体" w:eastAsia="宋体" w:hAnsi="宋体" w:cstheme="minorEastAsia"/>
                <w:sz w:val="20"/>
                <w:szCs w:val="20"/>
              </w:rPr>
            </w:pPr>
            <w:r w:rsidRPr="00C60090">
              <w:rPr>
                <w:rFonts w:ascii="宋体" w:eastAsia="宋体" w:hAnsi="宋体" w:cstheme="minorEastAsia" w:hint="eastAsia"/>
                <w:sz w:val="20"/>
                <w:szCs w:val="20"/>
              </w:rPr>
              <w:t>提供账号和云服务环境。</w:t>
            </w:r>
          </w:p>
        </w:tc>
      </w:tr>
      <w:tr w:rsidR="00567CF4" w:rsidTr="00C60090">
        <w:trPr>
          <w:trHeight w:val="2829"/>
          <w:jc w:val="center"/>
        </w:trPr>
        <w:tc>
          <w:tcPr>
            <w:tcW w:w="1129" w:type="dxa"/>
            <w:shd w:val="clear" w:color="auto" w:fill="auto"/>
            <w:vAlign w:val="center"/>
          </w:tcPr>
          <w:p w:rsidR="00567CF4" w:rsidRPr="00C60090" w:rsidRDefault="00037EE5" w:rsidP="00C60090">
            <w:pPr>
              <w:spacing w:line="300" w:lineRule="exact"/>
              <w:jc w:val="center"/>
              <w:rPr>
                <w:rFonts w:ascii="宋体" w:eastAsia="宋体" w:hAnsi="宋体" w:cstheme="minorEastAsia"/>
                <w:sz w:val="20"/>
                <w:szCs w:val="20"/>
              </w:rPr>
            </w:pPr>
            <w:r w:rsidRPr="00C60090">
              <w:rPr>
                <w:rFonts w:ascii="宋体" w:eastAsia="宋体" w:hAnsi="宋体" w:cstheme="minorEastAsia" w:hint="eastAsia"/>
                <w:sz w:val="20"/>
                <w:szCs w:val="20"/>
              </w:rPr>
              <w:t>B04</w:t>
            </w:r>
          </w:p>
        </w:tc>
        <w:tc>
          <w:tcPr>
            <w:tcW w:w="1985" w:type="dxa"/>
            <w:shd w:val="clear" w:color="auto" w:fill="auto"/>
            <w:vAlign w:val="center"/>
          </w:tcPr>
          <w:p w:rsidR="00567CF4" w:rsidRPr="00C60090" w:rsidRDefault="00037EE5" w:rsidP="00C60090">
            <w:pPr>
              <w:spacing w:line="300" w:lineRule="exact"/>
              <w:jc w:val="left"/>
              <w:rPr>
                <w:rFonts w:ascii="宋体" w:eastAsia="宋体" w:hAnsi="宋体" w:cstheme="minorEastAsia"/>
                <w:sz w:val="20"/>
                <w:szCs w:val="20"/>
              </w:rPr>
            </w:pPr>
            <w:r w:rsidRPr="00C60090">
              <w:rPr>
                <w:rFonts w:ascii="宋体" w:eastAsia="宋体" w:hAnsi="宋体" w:cstheme="minorEastAsia" w:hint="eastAsia"/>
                <w:sz w:val="20"/>
                <w:szCs w:val="20"/>
              </w:rPr>
              <w:t>智慧教师（教学）档案袋系统</w:t>
            </w:r>
          </w:p>
        </w:tc>
        <w:tc>
          <w:tcPr>
            <w:tcW w:w="6095" w:type="dxa"/>
            <w:shd w:val="clear" w:color="auto" w:fill="auto"/>
            <w:vAlign w:val="center"/>
          </w:tcPr>
          <w:p w:rsidR="00567CF4" w:rsidRPr="00C60090" w:rsidRDefault="00037EE5" w:rsidP="00C60090">
            <w:pPr>
              <w:widowControl/>
              <w:spacing w:line="300" w:lineRule="exact"/>
              <w:ind w:firstLineChars="200" w:firstLine="400"/>
              <w:jc w:val="left"/>
              <w:rPr>
                <w:rFonts w:ascii="宋体" w:eastAsia="宋体" w:hAnsi="宋体" w:cstheme="minorEastAsia"/>
                <w:sz w:val="20"/>
                <w:szCs w:val="20"/>
              </w:rPr>
            </w:pPr>
            <w:r w:rsidRPr="00C60090">
              <w:rPr>
                <w:rFonts w:ascii="宋体" w:eastAsia="宋体" w:hAnsi="宋体" w:cstheme="minorEastAsia" w:hint="eastAsia"/>
                <w:sz w:val="20"/>
                <w:szCs w:val="20"/>
                <w:lang w:bidi="ar"/>
              </w:rPr>
              <w:t>提供智慧教师（教学）档案袋系统，以教师教学档案袋为核心，同步涵盖培训、科研、竞赛等多元档案内容；能搭建教师（教学）评价体系，助力学校落地多层级联动的教师教学档案袋制度；可构建</w:t>
            </w:r>
            <w:r w:rsidRPr="00C60090">
              <w:rPr>
                <w:rFonts w:ascii="宋体" w:eastAsia="宋体" w:hAnsi="宋体" w:cstheme="minorEastAsia" w:hint="eastAsia"/>
                <w:sz w:val="20"/>
                <w:szCs w:val="20"/>
                <w:lang w:bidi="ar"/>
              </w:rPr>
              <w:t>“实践→反思→调整→再实践”</w:t>
            </w:r>
            <w:r w:rsidRPr="00C60090">
              <w:rPr>
                <w:rFonts w:ascii="宋体" w:eastAsia="宋体" w:hAnsi="宋体" w:cstheme="minorEastAsia" w:hint="eastAsia"/>
                <w:sz w:val="20"/>
                <w:szCs w:val="20"/>
                <w:lang w:bidi="ar"/>
              </w:rPr>
              <w:t>的成长闭环，增强教师自我反思与主动发展意识；还提供个性化档案设计空间，提升教师在教育教学、科研等领域的创新能力；同时依托</w:t>
            </w:r>
            <w:r w:rsidRPr="00C60090">
              <w:rPr>
                <w:rFonts w:ascii="宋体" w:eastAsia="宋体" w:hAnsi="宋体" w:cstheme="minorEastAsia" w:hint="eastAsia"/>
                <w:sz w:val="20"/>
                <w:szCs w:val="20"/>
                <w:lang w:bidi="ar"/>
              </w:rPr>
              <w:t>AI</w:t>
            </w:r>
            <w:r w:rsidRPr="00C60090">
              <w:rPr>
                <w:rFonts w:ascii="宋体" w:eastAsia="宋体" w:hAnsi="宋体" w:cstheme="minorEastAsia" w:hint="eastAsia"/>
                <w:sz w:val="20"/>
                <w:szCs w:val="20"/>
                <w:lang w:bidi="ar"/>
              </w:rPr>
              <w:t>全过程赋能，推动档案袋从“静态材料”向“动态成长平台”转型，切实践行教育数字化转型战略。</w:t>
            </w:r>
          </w:p>
          <w:p w:rsidR="00567CF4" w:rsidRPr="00C60090" w:rsidRDefault="00037EE5" w:rsidP="00C60090">
            <w:pPr>
              <w:spacing w:line="300" w:lineRule="exact"/>
              <w:ind w:firstLineChars="200" w:firstLine="400"/>
              <w:rPr>
                <w:rFonts w:ascii="宋体" w:eastAsia="宋体" w:hAnsi="宋体" w:cstheme="minorEastAsia"/>
                <w:sz w:val="20"/>
                <w:szCs w:val="20"/>
              </w:rPr>
            </w:pPr>
            <w:r w:rsidRPr="00C60090">
              <w:rPr>
                <w:rFonts w:ascii="宋体" w:eastAsia="宋体" w:hAnsi="宋体" w:cstheme="minorEastAsia" w:hint="eastAsia"/>
                <w:sz w:val="20"/>
                <w:szCs w:val="20"/>
              </w:rPr>
              <w:t>提供账号和云服务环境。</w:t>
            </w:r>
          </w:p>
        </w:tc>
      </w:tr>
      <w:tr w:rsidR="00567CF4">
        <w:trPr>
          <w:trHeight w:val="90"/>
          <w:jc w:val="center"/>
        </w:trPr>
        <w:tc>
          <w:tcPr>
            <w:tcW w:w="1129" w:type="dxa"/>
            <w:shd w:val="clear" w:color="auto" w:fill="auto"/>
            <w:vAlign w:val="center"/>
          </w:tcPr>
          <w:p w:rsidR="00567CF4" w:rsidRPr="00C60090" w:rsidRDefault="00037EE5" w:rsidP="00C60090">
            <w:pPr>
              <w:spacing w:line="300" w:lineRule="exact"/>
              <w:jc w:val="center"/>
              <w:rPr>
                <w:rFonts w:ascii="宋体" w:eastAsia="宋体" w:hAnsi="宋体" w:cstheme="minorEastAsia"/>
                <w:sz w:val="20"/>
                <w:szCs w:val="20"/>
              </w:rPr>
            </w:pPr>
            <w:r w:rsidRPr="00C60090">
              <w:rPr>
                <w:rFonts w:ascii="宋体" w:eastAsia="宋体" w:hAnsi="宋体" w:cstheme="minorEastAsia" w:hint="eastAsia"/>
                <w:sz w:val="20"/>
                <w:szCs w:val="20"/>
              </w:rPr>
              <w:t>B0</w:t>
            </w:r>
            <w:r w:rsidRPr="00C60090">
              <w:rPr>
                <w:rFonts w:ascii="宋体" w:eastAsia="宋体" w:hAnsi="宋体" w:cstheme="minorEastAsia" w:hint="eastAsia"/>
                <w:sz w:val="20"/>
                <w:szCs w:val="20"/>
              </w:rPr>
              <w:t>5</w:t>
            </w:r>
          </w:p>
        </w:tc>
        <w:tc>
          <w:tcPr>
            <w:tcW w:w="1985" w:type="dxa"/>
            <w:shd w:val="clear" w:color="auto" w:fill="auto"/>
            <w:vAlign w:val="center"/>
          </w:tcPr>
          <w:p w:rsidR="00567CF4" w:rsidRPr="00C60090" w:rsidRDefault="00037EE5" w:rsidP="00C60090">
            <w:pPr>
              <w:spacing w:line="300" w:lineRule="exact"/>
              <w:jc w:val="left"/>
              <w:rPr>
                <w:rFonts w:ascii="宋体" w:eastAsia="宋体" w:hAnsi="宋体" w:cstheme="minorEastAsia"/>
                <w:sz w:val="20"/>
                <w:szCs w:val="20"/>
              </w:rPr>
            </w:pPr>
            <w:r w:rsidRPr="00C60090">
              <w:rPr>
                <w:rFonts w:ascii="宋体" w:eastAsia="宋体" w:hAnsi="宋体" w:cstheme="minorEastAsia" w:hint="eastAsia"/>
                <w:sz w:val="20"/>
                <w:szCs w:val="20"/>
              </w:rPr>
              <w:t>智能体协作平台</w:t>
            </w:r>
          </w:p>
        </w:tc>
        <w:tc>
          <w:tcPr>
            <w:tcW w:w="6095" w:type="dxa"/>
            <w:shd w:val="clear" w:color="auto" w:fill="auto"/>
            <w:vAlign w:val="center"/>
          </w:tcPr>
          <w:p w:rsidR="00567CF4" w:rsidRPr="00C60090" w:rsidRDefault="00037EE5" w:rsidP="00C60090">
            <w:pPr>
              <w:spacing w:line="300" w:lineRule="exact"/>
              <w:ind w:firstLineChars="200" w:firstLine="400"/>
              <w:rPr>
                <w:rFonts w:ascii="宋体" w:eastAsia="宋体" w:hAnsi="宋体" w:cstheme="minorEastAsia"/>
                <w:sz w:val="20"/>
                <w:szCs w:val="20"/>
              </w:rPr>
            </w:pPr>
            <w:r w:rsidRPr="00C60090">
              <w:rPr>
                <w:rFonts w:ascii="宋体" w:eastAsia="宋体" w:hAnsi="宋体" w:cstheme="minorEastAsia" w:hint="eastAsia"/>
                <w:sz w:val="20"/>
                <w:szCs w:val="20"/>
              </w:rPr>
              <w:t>提供零代码智能体构建平台，赋能学校人工智能场景构建和素养提升。可对接多种大模型，并搭建本地知识库，提供不少于</w:t>
            </w:r>
            <w:r w:rsidRPr="00C60090">
              <w:rPr>
                <w:rFonts w:ascii="宋体" w:eastAsia="宋体" w:hAnsi="宋体" w:cstheme="minorEastAsia" w:hint="eastAsia"/>
                <w:sz w:val="20"/>
                <w:szCs w:val="20"/>
              </w:rPr>
              <w:t>20</w:t>
            </w:r>
            <w:r w:rsidRPr="00C60090">
              <w:rPr>
                <w:rFonts w:ascii="宋体" w:eastAsia="宋体" w:hAnsi="宋体" w:cstheme="minorEastAsia" w:hint="eastAsia"/>
                <w:sz w:val="20"/>
                <w:szCs w:val="20"/>
              </w:rPr>
              <w:t>个通用智能体，并提供智能体工作流的人机互动能力，基于可视化的拖拽界面设计复杂的流程场景，通过拖拽和组合</w:t>
            </w:r>
            <w:r w:rsidRPr="00C60090">
              <w:rPr>
                <w:rFonts w:ascii="宋体" w:eastAsia="宋体" w:hAnsi="宋体" w:cstheme="minorEastAsia" w:hint="eastAsia"/>
                <w:sz w:val="20"/>
                <w:szCs w:val="20"/>
              </w:rPr>
              <w:t>多个智能体、多个素材元素，形成链条式的工作流，调整智能体提示词，实现生成包含但不限于文字、图片、思维导图、便签、网页等结果，支持老师和学生零代码构建专属的智能体工作流。</w:t>
            </w:r>
          </w:p>
          <w:p w:rsidR="00567CF4" w:rsidRPr="00C60090" w:rsidRDefault="00037EE5" w:rsidP="00C60090">
            <w:pPr>
              <w:spacing w:line="300" w:lineRule="exact"/>
              <w:ind w:firstLineChars="200" w:firstLine="400"/>
              <w:rPr>
                <w:rFonts w:ascii="宋体" w:eastAsia="宋体" w:hAnsi="宋体" w:cstheme="minorEastAsia"/>
                <w:sz w:val="20"/>
                <w:szCs w:val="20"/>
              </w:rPr>
            </w:pPr>
            <w:r w:rsidRPr="00C60090">
              <w:rPr>
                <w:rFonts w:ascii="宋体" w:eastAsia="宋体" w:hAnsi="宋体" w:cstheme="minorEastAsia" w:hint="eastAsia"/>
                <w:sz w:val="20"/>
                <w:szCs w:val="20"/>
              </w:rPr>
              <w:t>提供账号和云服务环境。</w:t>
            </w:r>
          </w:p>
        </w:tc>
      </w:tr>
      <w:tr w:rsidR="00567CF4">
        <w:trPr>
          <w:trHeight w:val="90"/>
          <w:jc w:val="center"/>
        </w:trPr>
        <w:tc>
          <w:tcPr>
            <w:tcW w:w="1129" w:type="dxa"/>
            <w:shd w:val="clear" w:color="auto" w:fill="auto"/>
            <w:vAlign w:val="center"/>
          </w:tcPr>
          <w:p w:rsidR="00567CF4" w:rsidRPr="00C60090" w:rsidRDefault="00037EE5" w:rsidP="00C60090">
            <w:pPr>
              <w:spacing w:line="300" w:lineRule="exact"/>
              <w:jc w:val="center"/>
              <w:rPr>
                <w:rFonts w:ascii="宋体" w:eastAsia="宋体" w:hAnsi="宋体" w:cstheme="minorEastAsia"/>
                <w:sz w:val="20"/>
                <w:szCs w:val="20"/>
              </w:rPr>
            </w:pPr>
            <w:r w:rsidRPr="00C60090">
              <w:rPr>
                <w:rFonts w:ascii="宋体" w:eastAsia="宋体" w:hAnsi="宋体" w:cstheme="minorEastAsia" w:hint="eastAsia"/>
                <w:sz w:val="20"/>
                <w:szCs w:val="20"/>
              </w:rPr>
              <w:lastRenderedPageBreak/>
              <w:t>B0</w:t>
            </w:r>
            <w:r w:rsidRPr="00C60090">
              <w:rPr>
                <w:rFonts w:ascii="宋体" w:eastAsia="宋体" w:hAnsi="宋体" w:cstheme="minorEastAsia" w:hint="eastAsia"/>
                <w:sz w:val="20"/>
                <w:szCs w:val="20"/>
              </w:rPr>
              <w:t>6</w:t>
            </w:r>
          </w:p>
        </w:tc>
        <w:tc>
          <w:tcPr>
            <w:tcW w:w="1985" w:type="dxa"/>
            <w:shd w:val="clear" w:color="auto" w:fill="auto"/>
            <w:vAlign w:val="center"/>
          </w:tcPr>
          <w:p w:rsidR="00567CF4" w:rsidRPr="00C60090" w:rsidRDefault="00037EE5" w:rsidP="00C60090">
            <w:pPr>
              <w:spacing w:line="300" w:lineRule="exact"/>
              <w:jc w:val="left"/>
              <w:rPr>
                <w:rFonts w:ascii="宋体" w:eastAsia="宋体" w:hAnsi="宋体" w:cstheme="minorEastAsia"/>
                <w:sz w:val="20"/>
                <w:szCs w:val="20"/>
              </w:rPr>
            </w:pPr>
            <w:r w:rsidRPr="00C60090">
              <w:rPr>
                <w:rFonts w:ascii="宋体" w:eastAsia="宋体" w:hAnsi="宋体" w:cstheme="minorEastAsia" w:hint="eastAsia"/>
                <w:sz w:val="20"/>
                <w:szCs w:val="20"/>
              </w:rPr>
              <w:t>智慧水厂管理系统</w:t>
            </w:r>
          </w:p>
        </w:tc>
        <w:tc>
          <w:tcPr>
            <w:tcW w:w="6095" w:type="dxa"/>
            <w:shd w:val="clear" w:color="auto" w:fill="auto"/>
            <w:vAlign w:val="center"/>
          </w:tcPr>
          <w:p w:rsidR="00567CF4" w:rsidRPr="00C60090" w:rsidRDefault="00037EE5" w:rsidP="00C60090">
            <w:pPr>
              <w:spacing w:line="300" w:lineRule="exact"/>
              <w:ind w:firstLineChars="200" w:firstLine="400"/>
              <w:rPr>
                <w:rFonts w:ascii="宋体" w:eastAsia="宋体" w:hAnsi="宋体" w:cstheme="minorEastAsia"/>
                <w:sz w:val="20"/>
                <w:szCs w:val="20"/>
              </w:rPr>
            </w:pPr>
            <w:r w:rsidRPr="00C60090">
              <w:rPr>
                <w:rFonts w:ascii="宋体" w:eastAsia="宋体" w:hAnsi="宋体" w:cstheme="minorEastAsia" w:hint="eastAsia"/>
                <w:sz w:val="20"/>
                <w:szCs w:val="20"/>
              </w:rPr>
              <w:t>智能可视化的水厂综合运营管理平台，以自动化设备与数字孪生技术为核心，实现生产调度数字化、运营管控精细化，通过智能预测模型优化工艺控制，提升水厂运行效率与响应速度，推动水厂向少人化、智慧化运营转型。</w:t>
            </w:r>
          </w:p>
          <w:p w:rsidR="00567CF4" w:rsidRPr="00C60090" w:rsidRDefault="00037EE5" w:rsidP="00C60090">
            <w:pPr>
              <w:spacing w:line="300" w:lineRule="exact"/>
              <w:ind w:firstLineChars="200" w:firstLine="400"/>
              <w:rPr>
                <w:rFonts w:ascii="宋体" w:eastAsia="宋体" w:hAnsi="宋体" w:cstheme="minorEastAsia"/>
                <w:sz w:val="20"/>
                <w:szCs w:val="20"/>
              </w:rPr>
            </w:pPr>
            <w:r w:rsidRPr="00C60090">
              <w:rPr>
                <w:rFonts w:ascii="宋体" w:eastAsia="宋体" w:hAnsi="宋体" w:cstheme="minorEastAsia" w:hint="eastAsia"/>
                <w:sz w:val="20"/>
                <w:szCs w:val="20"/>
              </w:rPr>
              <w:t>提供账号和云服务环境</w:t>
            </w:r>
            <w:r w:rsidRPr="00C60090">
              <w:rPr>
                <w:rFonts w:ascii="宋体" w:eastAsia="宋体" w:hAnsi="宋体" w:cstheme="minorEastAsia" w:hint="eastAsia"/>
                <w:sz w:val="20"/>
                <w:szCs w:val="20"/>
              </w:rPr>
              <w:t>。</w:t>
            </w:r>
          </w:p>
        </w:tc>
      </w:tr>
      <w:tr w:rsidR="00567CF4">
        <w:trPr>
          <w:trHeight w:val="90"/>
          <w:jc w:val="center"/>
        </w:trPr>
        <w:tc>
          <w:tcPr>
            <w:tcW w:w="1129" w:type="dxa"/>
            <w:shd w:val="clear" w:color="auto" w:fill="auto"/>
            <w:vAlign w:val="center"/>
          </w:tcPr>
          <w:p w:rsidR="00567CF4" w:rsidRPr="00C60090" w:rsidRDefault="00037EE5" w:rsidP="00C60090">
            <w:pPr>
              <w:spacing w:line="300" w:lineRule="exact"/>
              <w:jc w:val="center"/>
              <w:rPr>
                <w:rFonts w:ascii="宋体" w:eastAsia="宋体" w:hAnsi="宋体" w:cstheme="minorEastAsia"/>
                <w:sz w:val="20"/>
                <w:szCs w:val="20"/>
              </w:rPr>
            </w:pPr>
            <w:r w:rsidRPr="00C60090">
              <w:rPr>
                <w:rFonts w:ascii="宋体" w:eastAsia="宋体" w:hAnsi="宋体" w:cstheme="minorEastAsia" w:hint="eastAsia"/>
                <w:sz w:val="20"/>
                <w:szCs w:val="20"/>
              </w:rPr>
              <w:t>B0</w:t>
            </w:r>
            <w:r w:rsidRPr="00C60090">
              <w:rPr>
                <w:rFonts w:ascii="宋体" w:eastAsia="宋体" w:hAnsi="宋体" w:cstheme="minorEastAsia" w:hint="eastAsia"/>
                <w:sz w:val="20"/>
                <w:szCs w:val="20"/>
              </w:rPr>
              <w:t>7</w:t>
            </w:r>
          </w:p>
        </w:tc>
        <w:tc>
          <w:tcPr>
            <w:tcW w:w="1985" w:type="dxa"/>
            <w:shd w:val="clear" w:color="auto" w:fill="auto"/>
            <w:vAlign w:val="center"/>
          </w:tcPr>
          <w:p w:rsidR="00567CF4" w:rsidRPr="00C60090" w:rsidRDefault="00037EE5" w:rsidP="00C60090">
            <w:pPr>
              <w:spacing w:line="300" w:lineRule="exact"/>
              <w:jc w:val="left"/>
              <w:rPr>
                <w:rFonts w:ascii="宋体" w:eastAsia="宋体" w:hAnsi="宋体" w:cstheme="minorEastAsia"/>
                <w:sz w:val="20"/>
                <w:szCs w:val="20"/>
              </w:rPr>
            </w:pPr>
            <w:r w:rsidRPr="00C60090">
              <w:rPr>
                <w:rFonts w:ascii="宋体" w:eastAsia="宋体" w:hAnsi="宋体" w:cstheme="minorEastAsia" w:hint="eastAsia"/>
                <w:sz w:val="20"/>
                <w:szCs w:val="20"/>
              </w:rPr>
              <w:t>智慧污水厂管理系统</w:t>
            </w:r>
          </w:p>
        </w:tc>
        <w:tc>
          <w:tcPr>
            <w:tcW w:w="6095" w:type="dxa"/>
            <w:shd w:val="clear" w:color="auto" w:fill="auto"/>
            <w:vAlign w:val="center"/>
          </w:tcPr>
          <w:p w:rsidR="00567CF4" w:rsidRPr="00C60090" w:rsidRDefault="00037EE5" w:rsidP="00C60090">
            <w:pPr>
              <w:spacing w:line="300" w:lineRule="exact"/>
              <w:ind w:firstLineChars="200" w:firstLine="400"/>
              <w:rPr>
                <w:rFonts w:ascii="宋体" w:eastAsia="宋体" w:hAnsi="宋体" w:cstheme="minorEastAsia"/>
                <w:sz w:val="20"/>
                <w:szCs w:val="20"/>
              </w:rPr>
            </w:pPr>
            <w:r w:rsidRPr="00C60090">
              <w:rPr>
                <w:rFonts w:ascii="宋体" w:eastAsia="宋体" w:hAnsi="宋体" w:cstheme="minorEastAsia" w:hint="eastAsia"/>
                <w:sz w:val="20"/>
                <w:szCs w:val="20"/>
              </w:rPr>
              <w:t>集成物联网与人工智能技术，打造覆盖污水处理全流程的智能化管理平台，通过远程监控、数据分析与数字孪生可视化，实现工艺优化与成本控制，提升出水水质稳定性，助力污水厂高效低碳运营。</w:t>
            </w:r>
          </w:p>
          <w:p w:rsidR="00567CF4" w:rsidRPr="00C60090" w:rsidRDefault="00037EE5" w:rsidP="00C60090">
            <w:pPr>
              <w:spacing w:line="300" w:lineRule="exact"/>
              <w:ind w:firstLineChars="200" w:firstLine="400"/>
              <w:rPr>
                <w:rFonts w:ascii="宋体" w:eastAsia="宋体" w:hAnsi="宋体" w:cstheme="minorEastAsia"/>
                <w:sz w:val="20"/>
                <w:szCs w:val="20"/>
              </w:rPr>
            </w:pPr>
            <w:r w:rsidRPr="00C60090">
              <w:rPr>
                <w:rFonts w:ascii="宋体" w:eastAsia="宋体" w:hAnsi="宋体" w:cstheme="minorEastAsia" w:hint="eastAsia"/>
                <w:sz w:val="20"/>
                <w:szCs w:val="20"/>
              </w:rPr>
              <w:t>提供账号和云服务环境</w:t>
            </w:r>
            <w:r w:rsidRPr="00C60090">
              <w:rPr>
                <w:rFonts w:ascii="宋体" w:eastAsia="宋体" w:hAnsi="宋体" w:cstheme="minorEastAsia" w:hint="eastAsia"/>
                <w:sz w:val="20"/>
                <w:szCs w:val="20"/>
              </w:rPr>
              <w:t>。</w:t>
            </w:r>
          </w:p>
        </w:tc>
      </w:tr>
      <w:tr w:rsidR="00567CF4">
        <w:trPr>
          <w:trHeight w:val="90"/>
          <w:jc w:val="center"/>
        </w:trPr>
        <w:tc>
          <w:tcPr>
            <w:tcW w:w="1129" w:type="dxa"/>
            <w:shd w:val="clear" w:color="auto" w:fill="auto"/>
            <w:vAlign w:val="center"/>
          </w:tcPr>
          <w:p w:rsidR="00567CF4" w:rsidRPr="00C60090" w:rsidRDefault="00037EE5" w:rsidP="00C60090">
            <w:pPr>
              <w:spacing w:line="300" w:lineRule="exact"/>
              <w:jc w:val="center"/>
              <w:rPr>
                <w:rFonts w:ascii="宋体" w:eastAsia="宋体" w:hAnsi="宋体" w:cstheme="minorEastAsia"/>
                <w:sz w:val="20"/>
                <w:szCs w:val="20"/>
              </w:rPr>
            </w:pPr>
            <w:r w:rsidRPr="00C60090">
              <w:rPr>
                <w:rFonts w:ascii="宋体" w:eastAsia="宋体" w:hAnsi="宋体" w:cstheme="minorEastAsia" w:hint="eastAsia"/>
                <w:sz w:val="20"/>
                <w:szCs w:val="20"/>
              </w:rPr>
              <w:t>B0</w:t>
            </w:r>
            <w:r w:rsidRPr="00C60090">
              <w:rPr>
                <w:rFonts w:ascii="宋体" w:eastAsia="宋体" w:hAnsi="宋体" w:cstheme="minorEastAsia" w:hint="eastAsia"/>
                <w:sz w:val="20"/>
                <w:szCs w:val="20"/>
              </w:rPr>
              <w:t>8</w:t>
            </w:r>
          </w:p>
        </w:tc>
        <w:tc>
          <w:tcPr>
            <w:tcW w:w="1985" w:type="dxa"/>
            <w:shd w:val="clear" w:color="auto" w:fill="auto"/>
            <w:vAlign w:val="center"/>
          </w:tcPr>
          <w:p w:rsidR="00567CF4" w:rsidRPr="00C60090" w:rsidRDefault="00037EE5" w:rsidP="00C60090">
            <w:pPr>
              <w:spacing w:line="300" w:lineRule="exact"/>
              <w:jc w:val="left"/>
              <w:rPr>
                <w:rFonts w:ascii="宋体" w:eastAsia="宋体" w:hAnsi="宋体" w:cstheme="minorEastAsia"/>
                <w:sz w:val="20"/>
                <w:szCs w:val="20"/>
              </w:rPr>
            </w:pPr>
            <w:r w:rsidRPr="00C60090">
              <w:rPr>
                <w:rFonts w:ascii="宋体" w:eastAsia="宋体" w:hAnsi="宋体" w:cstheme="minorEastAsia" w:hint="eastAsia"/>
                <w:sz w:val="20"/>
                <w:szCs w:val="20"/>
              </w:rPr>
              <w:t>应急指挥平台</w:t>
            </w:r>
          </w:p>
        </w:tc>
        <w:tc>
          <w:tcPr>
            <w:tcW w:w="6095" w:type="dxa"/>
            <w:shd w:val="clear" w:color="auto" w:fill="auto"/>
            <w:vAlign w:val="center"/>
          </w:tcPr>
          <w:p w:rsidR="00567CF4" w:rsidRPr="00C60090" w:rsidRDefault="00037EE5" w:rsidP="00C60090">
            <w:pPr>
              <w:spacing w:line="300" w:lineRule="exact"/>
              <w:ind w:firstLineChars="200" w:firstLine="400"/>
              <w:rPr>
                <w:rFonts w:ascii="宋体" w:eastAsia="宋体" w:hAnsi="宋体" w:cstheme="minorEastAsia"/>
                <w:sz w:val="20"/>
                <w:szCs w:val="20"/>
              </w:rPr>
            </w:pPr>
            <w:r w:rsidRPr="00C60090">
              <w:rPr>
                <w:rFonts w:ascii="宋体" w:eastAsia="宋体" w:hAnsi="宋体" w:cstheme="minorEastAsia" w:hint="eastAsia"/>
                <w:sz w:val="20"/>
                <w:szCs w:val="20"/>
              </w:rPr>
              <w:t>平台</w:t>
            </w:r>
            <w:r w:rsidRPr="00C60090">
              <w:rPr>
                <w:rFonts w:ascii="宋体" w:eastAsia="宋体" w:hAnsi="宋体" w:cstheme="minorEastAsia" w:hint="eastAsia"/>
                <w:sz w:val="20"/>
                <w:szCs w:val="20"/>
              </w:rPr>
              <w:t>整合人员、车辆、物资等应急资源，构建数字化指挥中枢，通过融合通讯与预案管理实现事件快速响应，结合历史案例回溯与演练功能，全面提升水务突发事件处置效率与协同决策水平。</w:t>
            </w:r>
          </w:p>
          <w:p w:rsidR="00567CF4" w:rsidRPr="00C60090" w:rsidRDefault="00037EE5" w:rsidP="00C60090">
            <w:pPr>
              <w:spacing w:line="300" w:lineRule="exact"/>
              <w:ind w:firstLineChars="200" w:firstLine="400"/>
              <w:rPr>
                <w:rFonts w:ascii="宋体" w:eastAsia="宋体" w:hAnsi="宋体" w:cstheme="minorEastAsia"/>
                <w:sz w:val="20"/>
                <w:szCs w:val="20"/>
              </w:rPr>
            </w:pPr>
            <w:r w:rsidRPr="00C60090">
              <w:rPr>
                <w:rFonts w:ascii="宋体" w:eastAsia="宋体" w:hAnsi="宋体" w:cstheme="minorEastAsia" w:hint="eastAsia"/>
                <w:sz w:val="20"/>
                <w:szCs w:val="20"/>
              </w:rPr>
              <w:t>提供账号和云服务环境</w:t>
            </w:r>
            <w:r w:rsidRPr="00C60090">
              <w:rPr>
                <w:rFonts w:ascii="宋体" w:eastAsia="宋体" w:hAnsi="宋体" w:cstheme="minorEastAsia" w:hint="eastAsia"/>
                <w:sz w:val="20"/>
                <w:szCs w:val="20"/>
              </w:rPr>
              <w:t>。</w:t>
            </w:r>
          </w:p>
        </w:tc>
      </w:tr>
      <w:tr w:rsidR="00567CF4">
        <w:trPr>
          <w:trHeight w:val="90"/>
          <w:jc w:val="center"/>
        </w:trPr>
        <w:tc>
          <w:tcPr>
            <w:tcW w:w="1129" w:type="dxa"/>
            <w:shd w:val="clear" w:color="auto" w:fill="auto"/>
            <w:vAlign w:val="center"/>
          </w:tcPr>
          <w:p w:rsidR="00567CF4" w:rsidRPr="00C60090" w:rsidRDefault="00037EE5" w:rsidP="00C60090">
            <w:pPr>
              <w:spacing w:line="300" w:lineRule="exact"/>
              <w:jc w:val="center"/>
              <w:rPr>
                <w:rFonts w:ascii="宋体" w:eastAsia="宋体" w:hAnsi="宋体" w:cstheme="minorEastAsia"/>
                <w:sz w:val="20"/>
                <w:szCs w:val="20"/>
              </w:rPr>
            </w:pPr>
            <w:r w:rsidRPr="00C60090">
              <w:rPr>
                <w:rFonts w:ascii="宋体" w:eastAsia="宋体" w:hAnsi="宋体" w:cstheme="minorEastAsia" w:hint="eastAsia"/>
                <w:sz w:val="20"/>
                <w:szCs w:val="20"/>
              </w:rPr>
              <w:t>B</w:t>
            </w:r>
            <w:r w:rsidRPr="00C60090">
              <w:rPr>
                <w:rFonts w:ascii="宋体" w:eastAsia="宋体" w:hAnsi="宋体" w:cstheme="minorEastAsia" w:hint="eastAsia"/>
                <w:sz w:val="20"/>
                <w:szCs w:val="20"/>
              </w:rPr>
              <w:t>09</w:t>
            </w:r>
          </w:p>
        </w:tc>
        <w:tc>
          <w:tcPr>
            <w:tcW w:w="1985" w:type="dxa"/>
            <w:shd w:val="clear" w:color="auto" w:fill="auto"/>
            <w:vAlign w:val="center"/>
          </w:tcPr>
          <w:p w:rsidR="00567CF4" w:rsidRPr="00C60090" w:rsidRDefault="00037EE5" w:rsidP="00C60090">
            <w:pPr>
              <w:spacing w:line="300" w:lineRule="exact"/>
              <w:jc w:val="left"/>
              <w:rPr>
                <w:rFonts w:ascii="宋体" w:eastAsia="宋体" w:hAnsi="宋体" w:cstheme="minorEastAsia"/>
                <w:sz w:val="20"/>
                <w:szCs w:val="20"/>
              </w:rPr>
            </w:pPr>
            <w:r w:rsidRPr="00C60090">
              <w:rPr>
                <w:rFonts w:ascii="宋体" w:eastAsia="宋体" w:hAnsi="宋体" w:cstheme="minorEastAsia" w:hint="eastAsia"/>
                <w:sz w:val="20"/>
                <w:szCs w:val="20"/>
              </w:rPr>
              <w:t>计漏管理系统</w:t>
            </w:r>
          </w:p>
        </w:tc>
        <w:tc>
          <w:tcPr>
            <w:tcW w:w="6095" w:type="dxa"/>
            <w:shd w:val="clear" w:color="auto" w:fill="auto"/>
            <w:vAlign w:val="center"/>
          </w:tcPr>
          <w:p w:rsidR="00567CF4" w:rsidRPr="00C60090" w:rsidRDefault="00037EE5" w:rsidP="00C60090">
            <w:pPr>
              <w:spacing w:line="300" w:lineRule="exact"/>
              <w:ind w:firstLineChars="200" w:firstLine="400"/>
              <w:rPr>
                <w:rFonts w:ascii="宋体" w:eastAsia="宋体" w:hAnsi="宋体" w:cstheme="minorEastAsia"/>
                <w:sz w:val="20"/>
                <w:szCs w:val="20"/>
              </w:rPr>
            </w:pPr>
            <w:r w:rsidRPr="00C60090">
              <w:rPr>
                <w:rFonts w:ascii="宋体" w:eastAsia="宋体" w:hAnsi="宋体" w:cstheme="minorEastAsia" w:hint="eastAsia"/>
                <w:sz w:val="20"/>
                <w:szCs w:val="20"/>
              </w:rPr>
              <w:t>采用</w:t>
            </w:r>
            <w:r w:rsidRPr="00C60090">
              <w:rPr>
                <w:rFonts w:ascii="宋体" w:eastAsia="宋体" w:hAnsi="宋体" w:cstheme="minorEastAsia" w:hint="eastAsia"/>
                <w:sz w:val="20"/>
                <w:szCs w:val="20"/>
              </w:rPr>
              <w:t>DMA</w:t>
            </w:r>
            <w:r w:rsidRPr="00C60090">
              <w:rPr>
                <w:rFonts w:ascii="宋体" w:eastAsia="宋体" w:hAnsi="宋体" w:cstheme="minorEastAsia" w:hint="eastAsia"/>
                <w:sz w:val="20"/>
                <w:szCs w:val="20"/>
              </w:rPr>
              <w:t>分区计量与物联网感知技术，实时监测管网流量压力变化，通过产销差分析与漏损定位模型，精准识别漏损区域，降低水资源损失率，为管网改造与水量调度提供数据支撑。</w:t>
            </w:r>
          </w:p>
          <w:p w:rsidR="00567CF4" w:rsidRPr="00C60090" w:rsidRDefault="00037EE5" w:rsidP="00C60090">
            <w:pPr>
              <w:spacing w:line="300" w:lineRule="exact"/>
              <w:ind w:firstLineChars="200" w:firstLine="400"/>
              <w:rPr>
                <w:rFonts w:ascii="宋体" w:eastAsia="宋体" w:hAnsi="宋体" w:cstheme="minorEastAsia"/>
                <w:sz w:val="20"/>
                <w:szCs w:val="20"/>
              </w:rPr>
            </w:pPr>
            <w:r w:rsidRPr="00C60090">
              <w:rPr>
                <w:rFonts w:ascii="宋体" w:eastAsia="宋体" w:hAnsi="宋体" w:cstheme="minorEastAsia" w:hint="eastAsia"/>
                <w:sz w:val="20"/>
                <w:szCs w:val="20"/>
              </w:rPr>
              <w:t>提供账号和云服务环境</w:t>
            </w:r>
            <w:r w:rsidRPr="00C60090">
              <w:rPr>
                <w:rFonts w:ascii="宋体" w:eastAsia="宋体" w:hAnsi="宋体" w:cstheme="minorEastAsia" w:hint="eastAsia"/>
                <w:sz w:val="20"/>
                <w:szCs w:val="20"/>
              </w:rPr>
              <w:t>。</w:t>
            </w:r>
          </w:p>
        </w:tc>
      </w:tr>
      <w:tr w:rsidR="00567CF4">
        <w:trPr>
          <w:trHeight w:val="90"/>
          <w:jc w:val="center"/>
        </w:trPr>
        <w:tc>
          <w:tcPr>
            <w:tcW w:w="1129" w:type="dxa"/>
            <w:shd w:val="clear" w:color="auto" w:fill="auto"/>
            <w:vAlign w:val="center"/>
          </w:tcPr>
          <w:p w:rsidR="00567CF4" w:rsidRPr="00C60090" w:rsidRDefault="00037EE5" w:rsidP="00C60090">
            <w:pPr>
              <w:spacing w:line="300" w:lineRule="exact"/>
              <w:jc w:val="center"/>
              <w:rPr>
                <w:rFonts w:ascii="宋体" w:eastAsia="宋体" w:hAnsi="宋体" w:cstheme="minorEastAsia"/>
                <w:sz w:val="20"/>
                <w:szCs w:val="20"/>
              </w:rPr>
            </w:pPr>
            <w:r w:rsidRPr="00C60090">
              <w:rPr>
                <w:rFonts w:ascii="宋体" w:eastAsia="宋体" w:hAnsi="宋体" w:cstheme="minorEastAsia" w:hint="eastAsia"/>
                <w:sz w:val="20"/>
                <w:szCs w:val="20"/>
              </w:rPr>
              <w:t>B</w:t>
            </w:r>
            <w:r w:rsidRPr="00C60090">
              <w:rPr>
                <w:rFonts w:ascii="宋体" w:eastAsia="宋体" w:hAnsi="宋体" w:cstheme="minorEastAsia" w:hint="eastAsia"/>
                <w:sz w:val="20"/>
                <w:szCs w:val="20"/>
              </w:rPr>
              <w:t>10</w:t>
            </w:r>
          </w:p>
        </w:tc>
        <w:tc>
          <w:tcPr>
            <w:tcW w:w="1985" w:type="dxa"/>
            <w:shd w:val="clear" w:color="auto" w:fill="auto"/>
            <w:vAlign w:val="center"/>
          </w:tcPr>
          <w:p w:rsidR="00567CF4" w:rsidRPr="00C60090" w:rsidRDefault="00037EE5" w:rsidP="00C60090">
            <w:pPr>
              <w:spacing w:line="300" w:lineRule="exact"/>
              <w:jc w:val="left"/>
              <w:rPr>
                <w:rFonts w:ascii="宋体" w:eastAsia="宋体" w:hAnsi="宋体" w:cstheme="minorEastAsia"/>
                <w:sz w:val="20"/>
                <w:szCs w:val="20"/>
              </w:rPr>
            </w:pPr>
            <w:r w:rsidRPr="00C60090">
              <w:rPr>
                <w:rFonts w:ascii="宋体" w:eastAsia="宋体" w:hAnsi="宋体" w:cstheme="minorEastAsia" w:hint="eastAsia"/>
                <w:sz w:val="20"/>
                <w:szCs w:val="20"/>
              </w:rPr>
              <w:t>水务</w:t>
            </w:r>
            <w:r w:rsidRPr="00C60090">
              <w:rPr>
                <w:rFonts w:ascii="宋体" w:eastAsia="宋体" w:hAnsi="宋体" w:cstheme="minorEastAsia" w:hint="eastAsia"/>
                <w:sz w:val="20"/>
                <w:szCs w:val="20"/>
              </w:rPr>
              <w:t>AI</w:t>
            </w:r>
            <w:r w:rsidRPr="00C60090">
              <w:rPr>
                <w:rFonts w:ascii="宋体" w:eastAsia="宋体" w:hAnsi="宋体" w:cstheme="minorEastAsia" w:hint="eastAsia"/>
                <w:sz w:val="20"/>
                <w:szCs w:val="20"/>
              </w:rPr>
              <w:t>应用</w:t>
            </w:r>
          </w:p>
        </w:tc>
        <w:tc>
          <w:tcPr>
            <w:tcW w:w="6095" w:type="dxa"/>
            <w:shd w:val="clear" w:color="auto" w:fill="auto"/>
            <w:vAlign w:val="center"/>
          </w:tcPr>
          <w:p w:rsidR="00567CF4" w:rsidRPr="00C60090" w:rsidRDefault="00037EE5" w:rsidP="00C60090">
            <w:pPr>
              <w:spacing w:line="300" w:lineRule="exact"/>
              <w:ind w:firstLineChars="200" w:firstLine="400"/>
              <w:rPr>
                <w:rFonts w:ascii="宋体" w:eastAsia="宋体" w:hAnsi="宋体" w:cstheme="minorEastAsia"/>
                <w:sz w:val="20"/>
                <w:szCs w:val="20"/>
              </w:rPr>
            </w:pPr>
            <w:r w:rsidRPr="00C60090">
              <w:rPr>
                <w:rFonts w:ascii="宋体" w:eastAsia="宋体" w:hAnsi="宋体" w:cstheme="minorEastAsia" w:hint="eastAsia"/>
                <w:sz w:val="20"/>
                <w:szCs w:val="20"/>
              </w:rPr>
              <w:t>深度融合大模型技术与水务专业知识，构建“数据驱动</w:t>
            </w:r>
            <w:r w:rsidRPr="00C60090">
              <w:rPr>
                <w:rFonts w:ascii="宋体" w:eastAsia="宋体" w:hAnsi="宋体" w:cstheme="minorEastAsia" w:hint="eastAsia"/>
                <w:sz w:val="20"/>
                <w:szCs w:val="20"/>
              </w:rPr>
              <w:t>+</w:t>
            </w:r>
            <w:r w:rsidRPr="00C60090">
              <w:rPr>
                <w:rFonts w:ascii="宋体" w:eastAsia="宋体" w:hAnsi="宋体" w:cstheme="minorEastAsia" w:hint="eastAsia"/>
                <w:sz w:val="20"/>
                <w:szCs w:val="20"/>
              </w:rPr>
              <w:t>知识赋能”双引擎架构。平台涵盖智能写作、制度解析、智能数据、行业智库、智慧水厂中枢五大核心模块，实现从知识生产到决策优化的闭环管理。通过千万级水务语料训练与百万节点知识图谱，提供覆盖技术报告生成、合规审查、运营优化等业务场景的</w:t>
            </w:r>
            <w:r w:rsidRPr="00C60090">
              <w:rPr>
                <w:rFonts w:ascii="宋体" w:eastAsia="宋体" w:hAnsi="宋体" w:cstheme="minorEastAsia" w:hint="eastAsia"/>
                <w:sz w:val="20"/>
                <w:szCs w:val="20"/>
              </w:rPr>
              <w:t>AI</w:t>
            </w:r>
            <w:r w:rsidRPr="00C60090">
              <w:rPr>
                <w:rFonts w:ascii="宋体" w:eastAsia="宋体" w:hAnsi="宋体" w:cstheme="minorEastAsia" w:hint="eastAsia"/>
                <w:sz w:val="20"/>
                <w:szCs w:val="20"/>
              </w:rPr>
              <w:t>应用。</w:t>
            </w:r>
          </w:p>
          <w:p w:rsidR="00567CF4" w:rsidRPr="00C60090" w:rsidRDefault="00037EE5" w:rsidP="00C60090">
            <w:pPr>
              <w:spacing w:line="300" w:lineRule="exact"/>
              <w:ind w:firstLineChars="200" w:firstLine="400"/>
              <w:rPr>
                <w:rFonts w:ascii="宋体" w:eastAsia="宋体" w:hAnsi="宋体" w:cstheme="minorEastAsia"/>
                <w:sz w:val="20"/>
                <w:szCs w:val="20"/>
              </w:rPr>
            </w:pPr>
            <w:r w:rsidRPr="00C60090">
              <w:rPr>
                <w:rFonts w:ascii="宋体" w:eastAsia="宋体" w:hAnsi="宋体" w:cstheme="minorEastAsia" w:hint="eastAsia"/>
                <w:sz w:val="20"/>
                <w:szCs w:val="20"/>
              </w:rPr>
              <w:t>提供账号和云服务环境</w:t>
            </w:r>
            <w:r w:rsidRPr="00C60090">
              <w:rPr>
                <w:rFonts w:ascii="宋体" w:eastAsia="宋体" w:hAnsi="宋体" w:cstheme="minorEastAsia" w:hint="eastAsia"/>
                <w:sz w:val="20"/>
                <w:szCs w:val="20"/>
              </w:rPr>
              <w:t>。</w:t>
            </w:r>
          </w:p>
        </w:tc>
      </w:tr>
      <w:tr w:rsidR="00567CF4" w:rsidTr="00C23BC0">
        <w:trPr>
          <w:jc w:val="center"/>
        </w:trPr>
        <w:tc>
          <w:tcPr>
            <w:tcW w:w="1129" w:type="dxa"/>
            <w:shd w:val="clear" w:color="auto" w:fill="auto"/>
            <w:vAlign w:val="center"/>
          </w:tcPr>
          <w:p w:rsidR="00567CF4" w:rsidRPr="00C60090" w:rsidRDefault="00037EE5" w:rsidP="00C60090">
            <w:pPr>
              <w:spacing w:line="300" w:lineRule="exact"/>
              <w:jc w:val="center"/>
              <w:rPr>
                <w:rFonts w:ascii="宋体" w:eastAsia="宋体" w:hAnsi="宋体" w:cstheme="minorEastAsia"/>
                <w:sz w:val="20"/>
                <w:szCs w:val="20"/>
              </w:rPr>
            </w:pPr>
            <w:r w:rsidRPr="00C60090">
              <w:rPr>
                <w:rFonts w:ascii="宋体" w:eastAsia="宋体" w:hAnsi="宋体" w:cstheme="minorEastAsia" w:hint="eastAsia"/>
                <w:sz w:val="20"/>
                <w:szCs w:val="20"/>
              </w:rPr>
              <w:t>B</w:t>
            </w:r>
            <w:r w:rsidRPr="00C60090">
              <w:rPr>
                <w:rFonts w:ascii="宋体" w:eastAsia="宋体" w:hAnsi="宋体" w:cstheme="minorEastAsia" w:hint="eastAsia"/>
                <w:sz w:val="20"/>
                <w:szCs w:val="20"/>
              </w:rPr>
              <w:t>11</w:t>
            </w:r>
          </w:p>
        </w:tc>
        <w:tc>
          <w:tcPr>
            <w:tcW w:w="1985" w:type="dxa"/>
            <w:shd w:val="clear" w:color="auto" w:fill="auto"/>
            <w:vAlign w:val="center"/>
          </w:tcPr>
          <w:p w:rsidR="00567CF4" w:rsidRPr="00C60090" w:rsidRDefault="00037EE5" w:rsidP="00C60090">
            <w:pPr>
              <w:spacing w:line="300" w:lineRule="exact"/>
              <w:jc w:val="left"/>
              <w:rPr>
                <w:rFonts w:ascii="宋体" w:eastAsia="宋体" w:hAnsi="宋体" w:cstheme="minorEastAsia"/>
                <w:sz w:val="20"/>
                <w:szCs w:val="20"/>
              </w:rPr>
            </w:pPr>
            <w:r w:rsidRPr="00C60090">
              <w:rPr>
                <w:rFonts w:ascii="宋体" w:eastAsia="宋体" w:hAnsi="宋体" w:cstheme="minorEastAsia" w:hint="eastAsia"/>
                <w:sz w:val="20"/>
                <w:szCs w:val="20"/>
              </w:rPr>
              <w:t>医教研数据湖仓管理平台</w:t>
            </w:r>
          </w:p>
        </w:tc>
        <w:tc>
          <w:tcPr>
            <w:tcW w:w="6095" w:type="dxa"/>
            <w:shd w:val="clear" w:color="auto" w:fill="auto"/>
            <w:vAlign w:val="center"/>
          </w:tcPr>
          <w:p w:rsidR="00567CF4" w:rsidRPr="00C60090" w:rsidRDefault="00037EE5" w:rsidP="00C60090">
            <w:pPr>
              <w:spacing w:line="300" w:lineRule="exact"/>
              <w:ind w:firstLineChars="200" w:firstLine="400"/>
              <w:rPr>
                <w:rFonts w:ascii="宋体" w:eastAsia="宋体" w:hAnsi="宋体" w:cstheme="minorEastAsia"/>
                <w:sz w:val="20"/>
                <w:szCs w:val="20"/>
              </w:rPr>
            </w:pPr>
            <w:r w:rsidRPr="00C60090">
              <w:rPr>
                <w:rFonts w:ascii="宋体" w:eastAsia="宋体" w:hAnsi="宋体" w:cstheme="minorEastAsia" w:hint="eastAsia"/>
                <w:sz w:val="20"/>
                <w:szCs w:val="20"/>
              </w:rPr>
              <w:t>该平台采用数据湖仓架构，为医疗和教育研究领域提供高效的数据存储、处理和分析能力。通过整合多源异构数据（如电子健康记录、医疗影像、基因组数据、教育课程数据和科研文献），平台支持医疗诊断、个性化治疗、教育资源优化和跨学科研究。研究人员可利用机器学习和分析工具挖掘数据洞察，助力医疗机构实现精准医疗决策，提升教育机构课程开发和学习效果评估效率。平台支持实时数据处理和</w:t>
            </w:r>
            <w:r w:rsidRPr="00C60090">
              <w:rPr>
                <w:rFonts w:ascii="宋体" w:eastAsia="宋体" w:hAnsi="宋体" w:cstheme="minorEastAsia" w:hint="eastAsia"/>
                <w:sz w:val="20"/>
                <w:szCs w:val="20"/>
              </w:rPr>
              <w:t>AI</w:t>
            </w:r>
            <w:r w:rsidRPr="00C60090">
              <w:rPr>
                <w:rFonts w:ascii="宋体" w:eastAsia="宋体" w:hAnsi="宋体" w:cstheme="minorEastAsia" w:hint="eastAsia"/>
                <w:sz w:val="20"/>
                <w:szCs w:val="20"/>
              </w:rPr>
              <w:t>应用，优化患者护理、教学管理和科研创新，同时利用低成本云存储和高效数据提取技术，降低管理成本，确保数据及时性和准确性。</w:t>
            </w:r>
          </w:p>
          <w:p w:rsidR="00567CF4" w:rsidRPr="00C60090" w:rsidRDefault="00037EE5" w:rsidP="00C60090">
            <w:pPr>
              <w:spacing w:line="300" w:lineRule="exact"/>
              <w:ind w:firstLineChars="200" w:firstLine="400"/>
              <w:rPr>
                <w:rFonts w:ascii="宋体" w:eastAsia="宋体" w:hAnsi="宋体" w:cstheme="minorEastAsia"/>
                <w:sz w:val="20"/>
                <w:szCs w:val="20"/>
              </w:rPr>
            </w:pPr>
            <w:r w:rsidRPr="00C60090">
              <w:rPr>
                <w:rFonts w:ascii="宋体" w:eastAsia="宋体" w:hAnsi="宋体" w:cstheme="minorEastAsia" w:hint="eastAsia"/>
                <w:sz w:val="20"/>
                <w:szCs w:val="20"/>
              </w:rPr>
              <w:t>提供账号和云服务环境</w:t>
            </w:r>
            <w:r w:rsidRPr="00C60090">
              <w:rPr>
                <w:rFonts w:ascii="宋体" w:eastAsia="宋体" w:hAnsi="宋体" w:cstheme="minorEastAsia" w:hint="eastAsia"/>
                <w:sz w:val="20"/>
                <w:szCs w:val="20"/>
              </w:rPr>
              <w:t>。</w:t>
            </w:r>
          </w:p>
        </w:tc>
      </w:tr>
      <w:tr w:rsidR="00567CF4" w:rsidTr="00C23BC0">
        <w:trPr>
          <w:jc w:val="center"/>
        </w:trPr>
        <w:tc>
          <w:tcPr>
            <w:tcW w:w="1129" w:type="dxa"/>
            <w:shd w:val="clear" w:color="auto" w:fill="auto"/>
            <w:vAlign w:val="center"/>
          </w:tcPr>
          <w:p w:rsidR="00567CF4" w:rsidRPr="00C60090" w:rsidRDefault="00037EE5" w:rsidP="00C60090">
            <w:pPr>
              <w:spacing w:line="300" w:lineRule="exact"/>
              <w:jc w:val="center"/>
              <w:rPr>
                <w:rFonts w:ascii="宋体" w:eastAsia="宋体" w:hAnsi="宋体" w:cstheme="minorEastAsia"/>
                <w:sz w:val="20"/>
                <w:szCs w:val="20"/>
              </w:rPr>
            </w:pPr>
            <w:r w:rsidRPr="00C60090">
              <w:rPr>
                <w:rFonts w:ascii="宋体" w:eastAsia="宋体" w:hAnsi="宋体" w:cstheme="minorEastAsia" w:hint="eastAsia"/>
                <w:sz w:val="20"/>
                <w:szCs w:val="20"/>
              </w:rPr>
              <w:t>B</w:t>
            </w:r>
            <w:r w:rsidRPr="00C60090">
              <w:rPr>
                <w:rFonts w:ascii="宋体" w:eastAsia="宋体" w:hAnsi="宋体" w:cstheme="minorEastAsia" w:hint="eastAsia"/>
                <w:sz w:val="20"/>
                <w:szCs w:val="20"/>
              </w:rPr>
              <w:t>12</w:t>
            </w:r>
          </w:p>
        </w:tc>
        <w:tc>
          <w:tcPr>
            <w:tcW w:w="1985" w:type="dxa"/>
            <w:shd w:val="clear" w:color="auto" w:fill="auto"/>
            <w:vAlign w:val="center"/>
          </w:tcPr>
          <w:p w:rsidR="00567CF4" w:rsidRPr="00C60090" w:rsidRDefault="00037EE5" w:rsidP="00C60090">
            <w:pPr>
              <w:spacing w:line="300" w:lineRule="exact"/>
              <w:jc w:val="left"/>
              <w:rPr>
                <w:rFonts w:ascii="宋体" w:eastAsia="宋体" w:hAnsi="宋体" w:cstheme="minorEastAsia"/>
                <w:sz w:val="20"/>
                <w:szCs w:val="20"/>
              </w:rPr>
            </w:pPr>
            <w:r w:rsidRPr="00C60090">
              <w:rPr>
                <w:rFonts w:ascii="宋体" w:eastAsia="宋体" w:hAnsi="宋体" w:cstheme="minorEastAsia" w:hint="eastAsia"/>
                <w:sz w:val="20"/>
                <w:szCs w:val="20"/>
              </w:rPr>
              <w:t>电子病历智能生成系统</w:t>
            </w:r>
          </w:p>
        </w:tc>
        <w:tc>
          <w:tcPr>
            <w:tcW w:w="6095" w:type="dxa"/>
            <w:shd w:val="clear" w:color="auto" w:fill="auto"/>
            <w:vAlign w:val="center"/>
          </w:tcPr>
          <w:p w:rsidR="00567CF4" w:rsidRPr="00C60090" w:rsidRDefault="00037EE5" w:rsidP="00C60090">
            <w:pPr>
              <w:widowControl/>
              <w:spacing w:line="300" w:lineRule="exact"/>
              <w:ind w:firstLineChars="200" w:firstLine="400"/>
              <w:jc w:val="left"/>
              <w:rPr>
                <w:rFonts w:ascii="宋体" w:eastAsia="宋体" w:hAnsi="宋体" w:cstheme="minorEastAsia"/>
                <w:sz w:val="20"/>
                <w:szCs w:val="20"/>
              </w:rPr>
            </w:pPr>
            <w:r w:rsidRPr="00C60090">
              <w:rPr>
                <w:rFonts w:ascii="宋体" w:eastAsia="宋体" w:hAnsi="宋体" w:cstheme="minorEastAsia" w:hint="eastAsia"/>
                <w:sz w:val="20"/>
                <w:szCs w:val="20"/>
                <w:bdr w:val="none" w:sz="4" w:space="0" w:color="auto"/>
                <w:lang w:bidi="ar"/>
              </w:rPr>
              <w:t>端到端电子病历智能生成系统是一种基于人工智能的新型医疗信息化工具，可通过语音识别、大模型等技术自动分析医患语音对话并生成结构化电子病历，在医院门诊和查房场景中具有广泛应用价值</w:t>
            </w:r>
          </w:p>
          <w:p w:rsidR="00567CF4" w:rsidRPr="00C60090" w:rsidRDefault="00037EE5" w:rsidP="00C60090">
            <w:pPr>
              <w:spacing w:line="300" w:lineRule="exact"/>
              <w:ind w:firstLineChars="200" w:firstLine="400"/>
              <w:rPr>
                <w:rFonts w:ascii="宋体" w:eastAsia="宋体" w:hAnsi="宋体" w:cstheme="minorEastAsia"/>
                <w:sz w:val="20"/>
                <w:szCs w:val="20"/>
              </w:rPr>
            </w:pPr>
            <w:r w:rsidRPr="00C60090">
              <w:rPr>
                <w:rFonts w:ascii="宋体" w:eastAsia="宋体" w:hAnsi="宋体" w:cstheme="minorEastAsia" w:hint="eastAsia"/>
                <w:sz w:val="20"/>
                <w:szCs w:val="20"/>
              </w:rPr>
              <w:t>提供账号和云服务环境</w:t>
            </w:r>
            <w:r w:rsidRPr="00C60090">
              <w:rPr>
                <w:rFonts w:ascii="宋体" w:eastAsia="宋体" w:hAnsi="宋体" w:cstheme="minorEastAsia" w:hint="eastAsia"/>
                <w:sz w:val="20"/>
                <w:szCs w:val="20"/>
              </w:rPr>
              <w:t>。</w:t>
            </w:r>
          </w:p>
        </w:tc>
      </w:tr>
      <w:tr w:rsidR="00567CF4" w:rsidTr="00C23BC0">
        <w:trPr>
          <w:jc w:val="center"/>
        </w:trPr>
        <w:tc>
          <w:tcPr>
            <w:tcW w:w="1129" w:type="dxa"/>
            <w:shd w:val="clear" w:color="auto" w:fill="auto"/>
            <w:vAlign w:val="center"/>
          </w:tcPr>
          <w:p w:rsidR="00567CF4" w:rsidRPr="00C60090" w:rsidRDefault="00037EE5" w:rsidP="00C60090">
            <w:pPr>
              <w:spacing w:line="300" w:lineRule="exact"/>
              <w:jc w:val="center"/>
              <w:rPr>
                <w:rFonts w:ascii="宋体" w:eastAsia="宋体" w:hAnsi="宋体" w:cstheme="minorEastAsia"/>
                <w:sz w:val="20"/>
                <w:szCs w:val="20"/>
              </w:rPr>
            </w:pPr>
            <w:r w:rsidRPr="00C60090">
              <w:rPr>
                <w:rFonts w:ascii="宋体" w:eastAsia="宋体" w:hAnsi="宋体" w:cstheme="minorEastAsia" w:hint="eastAsia"/>
                <w:sz w:val="20"/>
                <w:szCs w:val="20"/>
              </w:rPr>
              <w:t>B</w:t>
            </w:r>
            <w:r w:rsidRPr="00C60090">
              <w:rPr>
                <w:rFonts w:ascii="宋体" w:eastAsia="宋体" w:hAnsi="宋体" w:cstheme="minorEastAsia" w:hint="eastAsia"/>
                <w:sz w:val="20"/>
                <w:szCs w:val="20"/>
              </w:rPr>
              <w:t>13</w:t>
            </w:r>
          </w:p>
        </w:tc>
        <w:tc>
          <w:tcPr>
            <w:tcW w:w="1985" w:type="dxa"/>
            <w:shd w:val="clear" w:color="auto" w:fill="auto"/>
            <w:vAlign w:val="center"/>
          </w:tcPr>
          <w:p w:rsidR="00567CF4" w:rsidRPr="00C60090" w:rsidRDefault="00037EE5" w:rsidP="00C60090">
            <w:pPr>
              <w:spacing w:line="300" w:lineRule="exact"/>
              <w:jc w:val="left"/>
              <w:rPr>
                <w:rFonts w:ascii="宋体" w:eastAsia="宋体" w:hAnsi="宋体" w:cstheme="minorEastAsia"/>
                <w:sz w:val="20"/>
                <w:szCs w:val="20"/>
              </w:rPr>
            </w:pPr>
            <w:r w:rsidRPr="00C60090">
              <w:rPr>
                <w:rFonts w:ascii="宋体" w:eastAsia="宋体" w:hAnsi="宋体" w:cstheme="minorEastAsia" w:hint="eastAsia"/>
                <w:sz w:val="20"/>
                <w:szCs w:val="20"/>
              </w:rPr>
              <w:t>医教研智能知识服务平台</w:t>
            </w:r>
          </w:p>
        </w:tc>
        <w:tc>
          <w:tcPr>
            <w:tcW w:w="6095" w:type="dxa"/>
            <w:shd w:val="clear" w:color="auto" w:fill="auto"/>
            <w:vAlign w:val="center"/>
          </w:tcPr>
          <w:p w:rsidR="00567CF4" w:rsidRPr="00C60090" w:rsidRDefault="00037EE5" w:rsidP="00C60090">
            <w:pPr>
              <w:spacing w:line="300" w:lineRule="exact"/>
              <w:ind w:firstLineChars="200" w:firstLine="400"/>
              <w:rPr>
                <w:rFonts w:ascii="宋体" w:eastAsia="宋体" w:hAnsi="宋体" w:cstheme="minorEastAsia"/>
                <w:sz w:val="20"/>
                <w:szCs w:val="20"/>
              </w:rPr>
            </w:pPr>
            <w:r w:rsidRPr="00C60090">
              <w:rPr>
                <w:rFonts w:ascii="宋体" w:eastAsia="宋体" w:hAnsi="宋体" w:cstheme="minorEastAsia" w:hint="eastAsia"/>
                <w:sz w:val="20"/>
                <w:szCs w:val="20"/>
              </w:rPr>
              <w:t>聚焦医学教育、科研与临床场景，依托人工智能、知识图谱、多模态交互等前沿技术，构建“数据</w:t>
            </w:r>
            <w:r w:rsidRPr="00C60090">
              <w:rPr>
                <w:rFonts w:ascii="宋体" w:eastAsia="宋体" w:hAnsi="宋体" w:cstheme="minorEastAsia" w:hint="eastAsia"/>
                <w:sz w:val="20"/>
                <w:szCs w:val="20"/>
              </w:rPr>
              <w:t>-</w:t>
            </w:r>
            <w:r w:rsidRPr="00C60090">
              <w:rPr>
                <w:rFonts w:ascii="宋体" w:eastAsia="宋体" w:hAnsi="宋体" w:cstheme="minorEastAsia" w:hint="eastAsia"/>
                <w:sz w:val="20"/>
                <w:szCs w:val="20"/>
              </w:rPr>
              <w:t>服务</w:t>
            </w:r>
            <w:r w:rsidRPr="00C60090">
              <w:rPr>
                <w:rFonts w:ascii="宋体" w:eastAsia="宋体" w:hAnsi="宋体" w:cstheme="minorEastAsia" w:hint="eastAsia"/>
                <w:sz w:val="20"/>
                <w:szCs w:val="20"/>
              </w:rPr>
              <w:t>-</w:t>
            </w:r>
            <w:r w:rsidRPr="00C60090">
              <w:rPr>
                <w:rFonts w:ascii="宋体" w:eastAsia="宋体" w:hAnsi="宋体" w:cstheme="minorEastAsia" w:hint="eastAsia"/>
                <w:sz w:val="20"/>
                <w:szCs w:val="20"/>
              </w:rPr>
              <w:t>应用”一体化生态，打通医教研数据壁垒，以智能技术驱动医学人才培养、科研创新与临床诊疗协同发展，为医学领域全流程工作提供精准、高效知识服务。</w:t>
            </w:r>
          </w:p>
          <w:p w:rsidR="00567CF4" w:rsidRPr="00C60090" w:rsidRDefault="00037EE5" w:rsidP="00C60090">
            <w:pPr>
              <w:spacing w:line="300" w:lineRule="exact"/>
              <w:ind w:firstLineChars="200" w:firstLine="400"/>
              <w:rPr>
                <w:rFonts w:ascii="宋体" w:eastAsia="宋体" w:hAnsi="宋体" w:cstheme="minorEastAsia"/>
                <w:sz w:val="20"/>
                <w:szCs w:val="20"/>
              </w:rPr>
            </w:pPr>
            <w:r w:rsidRPr="00C60090">
              <w:rPr>
                <w:rFonts w:ascii="宋体" w:eastAsia="宋体" w:hAnsi="宋体" w:cstheme="minorEastAsia" w:hint="eastAsia"/>
                <w:sz w:val="20"/>
                <w:szCs w:val="20"/>
              </w:rPr>
              <w:t>提供</w:t>
            </w:r>
            <w:r w:rsidRPr="00C60090">
              <w:rPr>
                <w:rFonts w:ascii="宋体" w:eastAsia="宋体" w:hAnsi="宋体" w:cstheme="minorEastAsia" w:hint="eastAsia"/>
                <w:sz w:val="20"/>
                <w:szCs w:val="20"/>
              </w:rPr>
              <w:t>本地化部署和技术培训支持。</w:t>
            </w:r>
          </w:p>
        </w:tc>
      </w:tr>
    </w:tbl>
    <w:p w:rsidR="00C23BC0" w:rsidRDefault="00C23BC0" w:rsidP="00C23BC0">
      <w:pPr>
        <w:snapToGrid w:val="0"/>
        <w:rPr>
          <w:rFonts w:asciiTheme="minorEastAsia" w:eastAsia="PMingLiU" w:hAnsiTheme="minorEastAsia" w:cstheme="minorEastAsia"/>
          <w:sz w:val="24"/>
          <w:szCs w:val="24"/>
          <w:lang w:val="zh-TW" w:eastAsia="zh-TW"/>
        </w:rPr>
      </w:pPr>
    </w:p>
    <w:p w:rsidR="00C60090" w:rsidRDefault="00C60090" w:rsidP="00C23BC0">
      <w:pPr>
        <w:snapToGrid w:val="0"/>
        <w:rPr>
          <w:rFonts w:asciiTheme="minorEastAsia" w:eastAsia="PMingLiU" w:hAnsiTheme="minorEastAsia" w:cstheme="minorEastAsia"/>
          <w:sz w:val="24"/>
          <w:szCs w:val="24"/>
          <w:lang w:val="zh-TW" w:eastAsia="zh-TW"/>
        </w:rPr>
      </w:pPr>
    </w:p>
    <w:p w:rsidR="00C60090" w:rsidRPr="00C60090" w:rsidRDefault="00C60090" w:rsidP="00C23BC0">
      <w:pPr>
        <w:snapToGrid w:val="0"/>
        <w:rPr>
          <w:rFonts w:asciiTheme="minorEastAsia" w:eastAsia="PMingLiU" w:hAnsiTheme="minorEastAsia" w:cstheme="minorEastAsia" w:hint="eastAsia"/>
          <w:sz w:val="24"/>
          <w:szCs w:val="24"/>
          <w:lang w:val="zh-TW" w:eastAsia="zh-TW"/>
        </w:rPr>
      </w:pPr>
    </w:p>
    <w:p w:rsidR="00567CF4" w:rsidRPr="00C23BC0" w:rsidRDefault="00037EE5" w:rsidP="00C23BC0">
      <w:pPr>
        <w:snapToGrid w:val="0"/>
        <w:ind w:firstLineChars="200" w:firstLine="560"/>
        <w:rPr>
          <w:rFonts w:ascii="微软雅黑" w:eastAsia="微软雅黑" w:hAnsi="微软雅黑" w:cstheme="minorEastAsia"/>
          <w:b/>
          <w:bCs/>
          <w:iCs/>
          <w:kern w:val="0"/>
          <w:sz w:val="28"/>
        </w:rPr>
      </w:pPr>
      <w:r w:rsidRPr="00C23BC0">
        <w:rPr>
          <w:rFonts w:ascii="微软雅黑" w:eastAsia="微软雅黑" w:hAnsi="微软雅黑" w:cstheme="minorEastAsia" w:hint="eastAsia"/>
          <w:b/>
          <w:bCs/>
          <w:iCs/>
          <w:kern w:val="0"/>
          <w:sz w:val="28"/>
        </w:rPr>
        <w:lastRenderedPageBreak/>
        <w:t>四、课题申报说明</w:t>
      </w:r>
    </w:p>
    <w:p w:rsidR="00567CF4" w:rsidRDefault="00037EE5" w:rsidP="00C23BC0">
      <w:pPr>
        <w:widowControl/>
        <w:snapToGrid w:val="0"/>
        <w:spacing w:line="480" w:lineRule="exact"/>
        <w:ind w:firstLineChars="200" w:firstLine="480"/>
        <w:contextualSpacing/>
        <w:outlineLvl w:val="1"/>
        <w:rPr>
          <w:rFonts w:asciiTheme="minorEastAsia" w:eastAsiaTheme="minorEastAsia" w:hAnsiTheme="minorEastAsia" w:cstheme="minorEastAsia"/>
          <w:iCs/>
          <w:kern w:val="0"/>
          <w:sz w:val="24"/>
          <w:szCs w:val="24"/>
        </w:rPr>
      </w:pPr>
      <w:r>
        <w:rPr>
          <w:rFonts w:asciiTheme="minorEastAsia" w:eastAsiaTheme="minorEastAsia" w:hAnsiTheme="minorEastAsia" w:cstheme="minorEastAsia" w:hint="eastAsia"/>
          <w:iCs/>
          <w:kern w:val="0"/>
          <w:sz w:val="24"/>
          <w:szCs w:val="24"/>
        </w:rPr>
        <w:t xml:space="preserve">1. </w:t>
      </w:r>
      <w:r>
        <w:rPr>
          <w:rFonts w:asciiTheme="minorEastAsia" w:eastAsiaTheme="minorEastAsia" w:hAnsiTheme="minorEastAsia" w:cstheme="minorEastAsia" w:hint="eastAsia"/>
          <w:iCs/>
          <w:kern w:val="0"/>
          <w:sz w:val="24"/>
          <w:szCs w:val="24"/>
        </w:rPr>
        <w:t>申请人须仔细阅读申请指南，按照指南详细填写申请书，填写不合要求的课题会按照格式不符合要求处理。</w:t>
      </w:r>
    </w:p>
    <w:p w:rsidR="00567CF4" w:rsidRDefault="00037EE5" w:rsidP="00C23BC0">
      <w:pPr>
        <w:widowControl/>
        <w:snapToGrid w:val="0"/>
        <w:spacing w:line="480" w:lineRule="exact"/>
        <w:ind w:firstLineChars="200" w:firstLine="480"/>
        <w:contextualSpacing/>
        <w:outlineLvl w:val="1"/>
        <w:rPr>
          <w:rFonts w:asciiTheme="minorEastAsia" w:eastAsiaTheme="minorEastAsia" w:hAnsiTheme="minorEastAsia" w:cstheme="minorEastAsia"/>
          <w:iCs/>
          <w:kern w:val="0"/>
          <w:sz w:val="24"/>
          <w:szCs w:val="24"/>
        </w:rPr>
      </w:pPr>
      <w:r>
        <w:rPr>
          <w:rFonts w:asciiTheme="minorEastAsia" w:eastAsiaTheme="minorEastAsia" w:hAnsiTheme="minorEastAsia" w:cstheme="minorEastAsia" w:hint="eastAsia"/>
          <w:iCs/>
          <w:kern w:val="0"/>
          <w:sz w:val="24"/>
          <w:szCs w:val="24"/>
        </w:rPr>
        <w:t xml:space="preserve">2. </w:t>
      </w:r>
      <w:r>
        <w:rPr>
          <w:rFonts w:asciiTheme="minorEastAsia" w:eastAsiaTheme="minorEastAsia" w:hAnsiTheme="minorEastAsia" w:cstheme="minorEastAsia" w:hint="eastAsia"/>
          <w:iCs/>
          <w:kern w:val="0"/>
          <w:sz w:val="24"/>
          <w:szCs w:val="24"/>
        </w:rPr>
        <w:t>请各课题申请人按要求填写申请书（申请书中手机和邮箱必须填写），加盖公章及签字后扫描上传至：</w:t>
      </w:r>
      <w:r>
        <w:rPr>
          <w:rFonts w:asciiTheme="minorEastAsia" w:eastAsiaTheme="minorEastAsia" w:hAnsiTheme="minorEastAsia" w:cstheme="minorEastAsia" w:hint="eastAsia"/>
          <w:b/>
          <w:iCs/>
          <w:kern w:val="0"/>
          <w:sz w:val="24"/>
          <w:szCs w:val="24"/>
        </w:rPr>
        <w:t>https://cxjj.cutech.edu.cn</w:t>
      </w:r>
      <w:r>
        <w:rPr>
          <w:rFonts w:asciiTheme="minorEastAsia" w:eastAsiaTheme="minorEastAsia" w:hAnsiTheme="minorEastAsia" w:cstheme="minorEastAsia" w:hint="eastAsia"/>
          <w:iCs/>
          <w:kern w:val="0"/>
          <w:sz w:val="24"/>
          <w:szCs w:val="24"/>
        </w:rPr>
        <w:t>；为方便评审，申请书扫描件请按以下命名规则命名：学校名称</w:t>
      </w:r>
      <w:r>
        <w:rPr>
          <w:rFonts w:asciiTheme="minorEastAsia" w:eastAsiaTheme="minorEastAsia" w:hAnsiTheme="minorEastAsia" w:cstheme="minorEastAsia" w:hint="eastAsia"/>
          <w:iCs/>
          <w:kern w:val="0"/>
          <w:sz w:val="24"/>
          <w:szCs w:val="24"/>
        </w:rPr>
        <w:t>+</w:t>
      </w:r>
      <w:r>
        <w:rPr>
          <w:rFonts w:asciiTheme="minorEastAsia" w:eastAsiaTheme="minorEastAsia" w:hAnsiTheme="minorEastAsia" w:cstheme="minorEastAsia" w:hint="eastAsia"/>
          <w:iCs/>
          <w:kern w:val="0"/>
          <w:sz w:val="24"/>
          <w:szCs w:val="24"/>
        </w:rPr>
        <w:t>申请人姓名。</w:t>
      </w:r>
    </w:p>
    <w:p w:rsidR="00C23BC0" w:rsidRDefault="00C23BC0" w:rsidP="00C23BC0">
      <w:pPr>
        <w:widowControl/>
        <w:snapToGrid w:val="0"/>
        <w:spacing w:line="480" w:lineRule="exact"/>
        <w:ind w:firstLineChars="200" w:firstLine="480"/>
        <w:contextualSpacing/>
        <w:outlineLvl w:val="1"/>
        <w:rPr>
          <w:rFonts w:asciiTheme="minorEastAsia" w:eastAsiaTheme="minorEastAsia" w:hAnsiTheme="minorEastAsia" w:cstheme="minorEastAsia" w:hint="eastAsia"/>
          <w:iCs/>
          <w:kern w:val="0"/>
          <w:sz w:val="24"/>
          <w:szCs w:val="24"/>
        </w:rPr>
      </w:pPr>
      <w:r>
        <w:rPr>
          <w:rFonts w:ascii="宋体" w:eastAsia="宋体" w:hAnsi="宋体" w:cs="Times New Roman" w:hint="eastAsia"/>
          <w:iCs/>
          <w:color w:val="000000" w:themeColor="text1"/>
          <w:kern w:val="0"/>
          <w:sz w:val="24"/>
          <w:szCs w:val="24"/>
        </w:rPr>
        <w:t>3</w:t>
      </w:r>
      <w:r>
        <w:rPr>
          <w:rFonts w:ascii="宋体" w:eastAsia="宋体" w:hAnsi="宋体" w:cs="Times New Roman"/>
          <w:iCs/>
          <w:color w:val="000000" w:themeColor="text1"/>
          <w:kern w:val="0"/>
          <w:sz w:val="24"/>
          <w:szCs w:val="24"/>
        </w:rPr>
        <w:t xml:space="preserve">. </w:t>
      </w:r>
      <w:r>
        <w:rPr>
          <w:rFonts w:ascii="宋体" w:eastAsia="宋体" w:hAnsi="宋体" w:cs="Times New Roman" w:hint="eastAsia"/>
          <w:iCs/>
          <w:color w:val="000000" w:themeColor="text1"/>
          <w:kern w:val="0"/>
          <w:sz w:val="24"/>
          <w:szCs w:val="24"/>
        </w:rPr>
        <w:t>申请书书面材料一份，邮寄至：北京市海淀区中关村大街35号80</w:t>
      </w:r>
      <w:r>
        <w:rPr>
          <w:rFonts w:ascii="宋体" w:eastAsia="宋体" w:hAnsi="宋体" w:cs="Times New Roman"/>
          <w:iCs/>
          <w:color w:val="000000" w:themeColor="text1"/>
          <w:kern w:val="0"/>
          <w:sz w:val="24"/>
          <w:szCs w:val="24"/>
        </w:rPr>
        <w:t>3</w:t>
      </w:r>
      <w:r>
        <w:rPr>
          <w:rFonts w:ascii="宋体" w:eastAsia="宋体" w:hAnsi="宋体" w:cs="Times New Roman" w:hint="eastAsia"/>
          <w:iCs/>
          <w:color w:val="000000" w:themeColor="text1"/>
          <w:kern w:val="0"/>
          <w:sz w:val="24"/>
          <w:szCs w:val="24"/>
        </w:rPr>
        <w:t>室，教育部高等学校科学研究发展中心信息化研究发展处。</w:t>
      </w:r>
    </w:p>
    <w:p w:rsidR="00567CF4" w:rsidRDefault="00C23BC0" w:rsidP="00C23BC0">
      <w:pPr>
        <w:widowControl/>
        <w:snapToGrid w:val="0"/>
        <w:spacing w:line="480" w:lineRule="exact"/>
        <w:ind w:firstLineChars="200" w:firstLine="480"/>
        <w:contextualSpacing/>
        <w:outlineLvl w:val="1"/>
        <w:rPr>
          <w:rFonts w:asciiTheme="minorEastAsia" w:eastAsiaTheme="minorEastAsia" w:hAnsiTheme="minorEastAsia" w:cstheme="minorEastAsia"/>
          <w:iCs/>
          <w:color w:val="000000" w:themeColor="text1"/>
          <w:kern w:val="0"/>
          <w:sz w:val="24"/>
          <w:szCs w:val="24"/>
        </w:rPr>
      </w:pPr>
      <w:r>
        <w:rPr>
          <w:rFonts w:asciiTheme="minorEastAsia" w:eastAsiaTheme="minorEastAsia" w:hAnsiTheme="minorEastAsia" w:cstheme="minorEastAsia"/>
          <w:iCs/>
          <w:kern w:val="0"/>
          <w:sz w:val="24"/>
          <w:szCs w:val="24"/>
        </w:rPr>
        <w:t>4</w:t>
      </w:r>
      <w:r w:rsidR="00037EE5">
        <w:rPr>
          <w:rFonts w:asciiTheme="minorEastAsia" w:eastAsiaTheme="minorEastAsia" w:hAnsiTheme="minorEastAsia" w:cstheme="minorEastAsia" w:hint="eastAsia"/>
          <w:iCs/>
          <w:kern w:val="0"/>
          <w:sz w:val="24"/>
          <w:szCs w:val="24"/>
        </w:rPr>
        <w:t xml:space="preserve">. </w:t>
      </w:r>
      <w:r w:rsidR="00037EE5">
        <w:rPr>
          <w:rFonts w:asciiTheme="minorEastAsia" w:eastAsiaTheme="minorEastAsia" w:hAnsiTheme="minorEastAsia" w:cstheme="minorEastAsia" w:hint="eastAsia"/>
          <w:iCs/>
          <w:kern w:val="0"/>
          <w:sz w:val="24"/>
          <w:szCs w:val="24"/>
        </w:rPr>
        <w:t>申请截止时间为</w:t>
      </w:r>
      <w:r w:rsidR="00037EE5">
        <w:rPr>
          <w:rFonts w:asciiTheme="minorEastAsia" w:eastAsiaTheme="minorEastAsia" w:hAnsiTheme="minorEastAsia" w:cstheme="minorEastAsia" w:hint="eastAsia"/>
          <w:iCs/>
          <w:color w:val="000000" w:themeColor="text1"/>
          <w:kern w:val="0"/>
          <w:sz w:val="24"/>
          <w:szCs w:val="24"/>
        </w:rPr>
        <w:t>202</w:t>
      </w:r>
      <w:r w:rsidR="00037EE5">
        <w:rPr>
          <w:rFonts w:asciiTheme="minorEastAsia" w:eastAsiaTheme="minorEastAsia" w:hAnsiTheme="minorEastAsia" w:cstheme="minorEastAsia" w:hint="eastAsia"/>
          <w:iCs/>
          <w:color w:val="000000" w:themeColor="text1"/>
          <w:kern w:val="0"/>
          <w:sz w:val="24"/>
          <w:szCs w:val="24"/>
        </w:rPr>
        <w:t>5</w:t>
      </w:r>
      <w:r w:rsidR="00037EE5">
        <w:rPr>
          <w:rFonts w:asciiTheme="minorEastAsia" w:eastAsiaTheme="minorEastAsia" w:hAnsiTheme="minorEastAsia" w:cstheme="minorEastAsia" w:hint="eastAsia"/>
          <w:iCs/>
          <w:color w:val="000000" w:themeColor="text1"/>
          <w:kern w:val="0"/>
          <w:sz w:val="24"/>
          <w:szCs w:val="24"/>
        </w:rPr>
        <w:t>年</w:t>
      </w:r>
      <w:r w:rsidR="00037EE5">
        <w:rPr>
          <w:rFonts w:asciiTheme="minorEastAsia" w:eastAsiaTheme="minorEastAsia" w:hAnsiTheme="minorEastAsia" w:cstheme="minorEastAsia" w:hint="eastAsia"/>
          <w:iCs/>
          <w:color w:val="000000" w:themeColor="text1"/>
          <w:kern w:val="0"/>
          <w:sz w:val="24"/>
          <w:szCs w:val="24"/>
        </w:rPr>
        <w:t>12</w:t>
      </w:r>
      <w:r w:rsidR="00037EE5">
        <w:rPr>
          <w:rFonts w:asciiTheme="minorEastAsia" w:eastAsiaTheme="minorEastAsia" w:hAnsiTheme="minorEastAsia" w:cstheme="minorEastAsia" w:hint="eastAsia"/>
          <w:iCs/>
          <w:color w:val="000000" w:themeColor="text1"/>
          <w:kern w:val="0"/>
          <w:sz w:val="24"/>
          <w:szCs w:val="24"/>
        </w:rPr>
        <w:t>月</w:t>
      </w:r>
      <w:r w:rsidR="00037EE5">
        <w:rPr>
          <w:rFonts w:asciiTheme="minorEastAsia" w:eastAsiaTheme="minorEastAsia" w:hAnsiTheme="minorEastAsia" w:cstheme="minorEastAsia" w:hint="eastAsia"/>
          <w:iCs/>
          <w:color w:val="000000" w:themeColor="text1"/>
          <w:kern w:val="0"/>
          <w:sz w:val="24"/>
          <w:szCs w:val="24"/>
        </w:rPr>
        <w:t>25</w:t>
      </w:r>
      <w:r w:rsidR="00037EE5">
        <w:rPr>
          <w:rFonts w:asciiTheme="minorEastAsia" w:eastAsiaTheme="minorEastAsia" w:hAnsiTheme="minorEastAsia" w:cstheme="minorEastAsia" w:hint="eastAsia"/>
          <w:iCs/>
          <w:color w:val="000000" w:themeColor="text1"/>
          <w:kern w:val="0"/>
          <w:sz w:val="24"/>
          <w:szCs w:val="24"/>
        </w:rPr>
        <w:t>日。</w:t>
      </w:r>
    </w:p>
    <w:p w:rsidR="00567CF4" w:rsidRDefault="00C23BC0" w:rsidP="00C23BC0">
      <w:pPr>
        <w:widowControl/>
        <w:snapToGrid w:val="0"/>
        <w:spacing w:line="480" w:lineRule="exact"/>
        <w:ind w:firstLineChars="200" w:firstLine="480"/>
        <w:contextualSpacing/>
        <w:outlineLvl w:val="1"/>
        <w:rPr>
          <w:rFonts w:asciiTheme="minorEastAsia" w:eastAsiaTheme="minorEastAsia" w:hAnsiTheme="minorEastAsia" w:cstheme="minorEastAsia"/>
          <w:iCs/>
          <w:kern w:val="0"/>
          <w:sz w:val="24"/>
          <w:szCs w:val="24"/>
        </w:rPr>
      </w:pPr>
      <w:r>
        <w:rPr>
          <w:rFonts w:asciiTheme="minorEastAsia" w:eastAsiaTheme="minorEastAsia" w:hAnsiTheme="minorEastAsia" w:cstheme="minorEastAsia"/>
          <w:iCs/>
          <w:color w:val="000000" w:themeColor="text1"/>
          <w:kern w:val="0"/>
          <w:sz w:val="24"/>
          <w:szCs w:val="24"/>
        </w:rPr>
        <w:t>5</w:t>
      </w:r>
      <w:r w:rsidR="00037EE5">
        <w:rPr>
          <w:rFonts w:asciiTheme="minorEastAsia" w:eastAsiaTheme="minorEastAsia" w:hAnsiTheme="minorEastAsia" w:cstheme="minorEastAsia" w:hint="eastAsia"/>
          <w:iCs/>
          <w:color w:val="000000" w:themeColor="text1"/>
          <w:kern w:val="0"/>
          <w:sz w:val="24"/>
          <w:szCs w:val="24"/>
        </w:rPr>
        <w:t xml:space="preserve">. </w:t>
      </w:r>
      <w:r w:rsidR="00037EE5">
        <w:rPr>
          <w:rFonts w:asciiTheme="minorEastAsia" w:eastAsiaTheme="minorEastAsia" w:hAnsiTheme="minorEastAsia" w:cstheme="minorEastAsia" w:hint="eastAsia"/>
          <w:iCs/>
          <w:color w:val="000000" w:themeColor="text1"/>
          <w:kern w:val="0"/>
          <w:sz w:val="24"/>
          <w:szCs w:val="24"/>
        </w:rPr>
        <w:t>课题的计划执行时间为</w:t>
      </w:r>
      <w:r w:rsidR="00037EE5">
        <w:rPr>
          <w:rFonts w:asciiTheme="minorEastAsia" w:eastAsiaTheme="minorEastAsia" w:hAnsiTheme="minorEastAsia" w:cstheme="minorEastAsia" w:hint="eastAsia"/>
          <w:color w:val="000000" w:themeColor="text1"/>
          <w:sz w:val="24"/>
          <w:szCs w:val="24"/>
        </w:rPr>
        <w:t>202</w:t>
      </w:r>
      <w:r w:rsidR="00037EE5">
        <w:rPr>
          <w:rFonts w:asciiTheme="minorEastAsia" w:eastAsiaTheme="minorEastAsia" w:hAnsiTheme="minorEastAsia" w:cstheme="minorEastAsia" w:hint="eastAsia"/>
          <w:color w:val="000000" w:themeColor="text1"/>
          <w:sz w:val="24"/>
          <w:szCs w:val="24"/>
        </w:rPr>
        <w:t>6</w:t>
      </w:r>
      <w:r w:rsidR="00037EE5">
        <w:rPr>
          <w:rFonts w:asciiTheme="minorEastAsia" w:eastAsiaTheme="minorEastAsia" w:hAnsiTheme="minorEastAsia" w:cstheme="minorEastAsia" w:hint="eastAsia"/>
          <w:color w:val="000000" w:themeColor="text1"/>
          <w:sz w:val="24"/>
          <w:szCs w:val="24"/>
        </w:rPr>
        <w:t>年</w:t>
      </w:r>
      <w:r w:rsidR="00037EE5">
        <w:rPr>
          <w:rFonts w:asciiTheme="minorEastAsia" w:eastAsiaTheme="minorEastAsia" w:hAnsiTheme="minorEastAsia" w:cstheme="minorEastAsia" w:hint="eastAsia"/>
          <w:color w:val="000000" w:themeColor="text1"/>
          <w:sz w:val="24"/>
          <w:szCs w:val="24"/>
        </w:rPr>
        <w:t>4</w:t>
      </w:r>
      <w:r w:rsidR="00037EE5">
        <w:rPr>
          <w:rFonts w:asciiTheme="minorEastAsia" w:eastAsiaTheme="minorEastAsia" w:hAnsiTheme="minorEastAsia" w:cstheme="minorEastAsia" w:hint="eastAsia"/>
          <w:color w:val="000000" w:themeColor="text1"/>
          <w:sz w:val="24"/>
          <w:szCs w:val="24"/>
        </w:rPr>
        <w:t>月</w:t>
      </w:r>
      <w:r w:rsidR="00037EE5">
        <w:rPr>
          <w:rFonts w:asciiTheme="minorEastAsia" w:eastAsiaTheme="minorEastAsia" w:hAnsiTheme="minorEastAsia" w:cstheme="minorEastAsia" w:hint="eastAsia"/>
          <w:color w:val="000000" w:themeColor="text1"/>
          <w:sz w:val="24"/>
          <w:szCs w:val="24"/>
        </w:rPr>
        <w:t>1</w:t>
      </w:r>
      <w:r w:rsidR="00037EE5">
        <w:rPr>
          <w:rFonts w:asciiTheme="minorEastAsia" w:eastAsiaTheme="minorEastAsia" w:hAnsiTheme="minorEastAsia" w:cstheme="minorEastAsia" w:hint="eastAsia"/>
          <w:color w:val="000000" w:themeColor="text1"/>
          <w:sz w:val="24"/>
          <w:szCs w:val="24"/>
        </w:rPr>
        <w:t>日～</w:t>
      </w:r>
      <w:r w:rsidR="00037EE5">
        <w:rPr>
          <w:rFonts w:asciiTheme="minorEastAsia" w:eastAsiaTheme="minorEastAsia" w:hAnsiTheme="minorEastAsia" w:cstheme="minorEastAsia" w:hint="eastAsia"/>
          <w:color w:val="000000" w:themeColor="text1"/>
          <w:sz w:val="24"/>
          <w:szCs w:val="24"/>
        </w:rPr>
        <w:t>202</w:t>
      </w:r>
      <w:r w:rsidR="00037EE5">
        <w:rPr>
          <w:rFonts w:asciiTheme="minorEastAsia" w:eastAsiaTheme="minorEastAsia" w:hAnsiTheme="minorEastAsia" w:cstheme="minorEastAsia" w:hint="eastAsia"/>
          <w:color w:val="000000" w:themeColor="text1"/>
          <w:sz w:val="24"/>
          <w:szCs w:val="24"/>
        </w:rPr>
        <w:t>7</w:t>
      </w:r>
      <w:r w:rsidR="00037EE5">
        <w:rPr>
          <w:rFonts w:asciiTheme="minorEastAsia" w:eastAsiaTheme="minorEastAsia" w:hAnsiTheme="minorEastAsia" w:cstheme="minorEastAsia" w:hint="eastAsia"/>
          <w:color w:val="000000" w:themeColor="text1"/>
          <w:sz w:val="24"/>
          <w:szCs w:val="24"/>
        </w:rPr>
        <w:t>年</w:t>
      </w:r>
      <w:r w:rsidR="00037EE5">
        <w:rPr>
          <w:rFonts w:asciiTheme="minorEastAsia" w:eastAsiaTheme="minorEastAsia" w:hAnsiTheme="minorEastAsia" w:cstheme="minorEastAsia" w:hint="eastAsia"/>
          <w:color w:val="000000" w:themeColor="text1"/>
          <w:sz w:val="24"/>
          <w:szCs w:val="24"/>
        </w:rPr>
        <w:t>3</w:t>
      </w:r>
      <w:r w:rsidR="00037EE5">
        <w:rPr>
          <w:rFonts w:asciiTheme="minorEastAsia" w:eastAsiaTheme="minorEastAsia" w:hAnsiTheme="minorEastAsia" w:cstheme="minorEastAsia" w:hint="eastAsia"/>
          <w:color w:val="000000" w:themeColor="text1"/>
          <w:sz w:val="24"/>
          <w:szCs w:val="24"/>
        </w:rPr>
        <w:t>月</w:t>
      </w:r>
      <w:r w:rsidR="00037EE5">
        <w:rPr>
          <w:rFonts w:asciiTheme="minorEastAsia" w:eastAsiaTheme="minorEastAsia" w:hAnsiTheme="minorEastAsia" w:cstheme="minorEastAsia" w:hint="eastAsia"/>
          <w:color w:val="000000" w:themeColor="text1"/>
          <w:sz w:val="24"/>
          <w:szCs w:val="24"/>
        </w:rPr>
        <w:t>31</w:t>
      </w:r>
      <w:r w:rsidR="00037EE5">
        <w:rPr>
          <w:rFonts w:asciiTheme="minorEastAsia" w:eastAsiaTheme="minorEastAsia" w:hAnsiTheme="minorEastAsia" w:cstheme="minorEastAsia" w:hint="eastAsia"/>
          <w:color w:val="000000" w:themeColor="text1"/>
          <w:sz w:val="24"/>
          <w:szCs w:val="24"/>
        </w:rPr>
        <w:t>日</w:t>
      </w:r>
      <w:r w:rsidR="00037EE5">
        <w:rPr>
          <w:rFonts w:asciiTheme="minorEastAsia" w:eastAsiaTheme="minorEastAsia" w:hAnsiTheme="minorEastAsia" w:cstheme="minorEastAsia" w:hint="eastAsia"/>
          <w:iCs/>
          <w:color w:val="000000" w:themeColor="text1"/>
          <w:kern w:val="0"/>
          <w:sz w:val="24"/>
          <w:szCs w:val="24"/>
        </w:rPr>
        <w:t>，可根据课题复杂程度适度延长执行周期，根据课题实际情况协商，</w:t>
      </w:r>
      <w:r w:rsidR="00037EE5">
        <w:rPr>
          <w:rFonts w:asciiTheme="minorEastAsia" w:eastAsiaTheme="minorEastAsia" w:hAnsiTheme="minorEastAsia" w:cstheme="minorEastAsia" w:hint="eastAsia"/>
          <w:color w:val="000000" w:themeColor="text1"/>
          <w:sz w:val="24"/>
          <w:szCs w:val="24"/>
        </w:rPr>
        <w:t>最长不超过两年</w:t>
      </w:r>
      <w:r w:rsidR="00037EE5">
        <w:rPr>
          <w:rFonts w:asciiTheme="minorEastAsia" w:eastAsiaTheme="minorEastAsia" w:hAnsiTheme="minorEastAsia" w:cstheme="minorEastAsia" w:hint="eastAsia"/>
          <w:iCs/>
          <w:kern w:val="0"/>
          <w:sz w:val="24"/>
          <w:szCs w:val="24"/>
        </w:rPr>
        <w:t>。</w:t>
      </w:r>
    </w:p>
    <w:p w:rsidR="00567CF4" w:rsidRDefault="00C23BC0" w:rsidP="00C23BC0">
      <w:pPr>
        <w:widowControl/>
        <w:snapToGrid w:val="0"/>
        <w:spacing w:line="480" w:lineRule="exact"/>
        <w:ind w:firstLineChars="200" w:firstLine="480"/>
        <w:contextualSpacing/>
        <w:outlineLvl w:val="1"/>
        <w:rPr>
          <w:rFonts w:asciiTheme="minorEastAsia" w:eastAsiaTheme="minorEastAsia" w:hAnsiTheme="minorEastAsia" w:cstheme="minorEastAsia"/>
          <w:sz w:val="24"/>
          <w:szCs w:val="24"/>
        </w:rPr>
      </w:pPr>
      <w:r>
        <w:rPr>
          <w:rFonts w:asciiTheme="minorEastAsia" w:eastAsiaTheme="minorEastAsia" w:hAnsiTheme="minorEastAsia" w:cstheme="minorEastAsia"/>
          <w:iCs/>
          <w:kern w:val="0"/>
          <w:sz w:val="24"/>
          <w:szCs w:val="24"/>
        </w:rPr>
        <w:t>6</w:t>
      </w:r>
      <w:r w:rsidR="00037EE5">
        <w:rPr>
          <w:rFonts w:asciiTheme="minorEastAsia" w:eastAsiaTheme="minorEastAsia" w:hAnsiTheme="minorEastAsia" w:cstheme="minorEastAsia" w:hint="eastAsia"/>
          <w:iCs/>
          <w:kern w:val="0"/>
          <w:sz w:val="24"/>
          <w:szCs w:val="24"/>
        </w:rPr>
        <w:t>.</w:t>
      </w:r>
      <w:r w:rsidR="00037EE5">
        <w:rPr>
          <w:rFonts w:asciiTheme="minorEastAsia" w:eastAsiaTheme="minorEastAsia" w:hAnsiTheme="minorEastAsia" w:cstheme="minorEastAsia" w:hint="eastAsia"/>
          <w:sz w:val="24"/>
          <w:szCs w:val="24"/>
        </w:rPr>
        <w:t xml:space="preserve"> </w:t>
      </w:r>
      <w:r w:rsidR="00037EE5">
        <w:rPr>
          <w:rFonts w:asciiTheme="minorEastAsia" w:eastAsiaTheme="minorEastAsia" w:hAnsiTheme="minorEastAsia" w:cstheme="minorEastAsia" w:hint="eastAsia"/>
          <w:sz w:val="24"/>
          <w:szCs w:val="24"/>
        </w:rPr>
        <w:t>每位申报人限报一项课题。</w:t>
      </w:r>
    </w:p>
    <w:p w:rsidR="00567CF4" w:rsidRDefault="00C23BC0" w:rsidP="00C23BC0">
      <w:pPr>
        <w:widowControl/>
        <w:snapToGrid w:val="0"/>
        <w:spacing w:line="480" w:lineRule="exact"/>
        <w:ind w:firstLineChars="200" w:firstLine="480"/>
        <w:contextualSpacing/>
        <w:outlineLvl w:val="1"/>
        <w:rPr>
          <w:rFonts w:asciiTheme="minorEastAsia" w:eastAsiaTheme="minorEastAsia" w:hAnsiTheme="minorEastAsia" w:cstheme="minorEastAsia"/>
          <w:iCs/>
          <w:kern w:val="0"/>
          <w:sz w:val="24"/>
          <w:szCs w:val="24"/>
        </w:rPr>
      </w:pPr>
      <w:r>
        <w:rPr>
          <w:rFonts w:asciiTheme="minorEastAsia" w:eastAsiaTheme="minorEastAsia" w:hAnsiTheme="minorEastAsia" w:cstheme="minorEastAsia"/>
          <w:sz w:val="24"/>
          <w:szCs w:val="24"/>
        </w:rPr>
        <w:t>7</w:t>
      </w:r>
      <w:r w:rsidR="00037EE5">
        <w:rPr>
          <w:rFonts w:asciiTheme="minorEastAsia" w:eastAsiaTheme="minorEastAsia" w:hAnsiTheme="minorEastAsia" w:cstheme="minorEastAsia" w:hint="eastAsia"/>
          <w:sz w:val="24"/>
          <w:szCs w:val="24"/>
        </w:rPr>
        <w:t xml:space="preserve">. </w:t>
      </w:r>
      <w:r w:rsidR="00037EE5">
        <w:rPr>
          <w:rFonts w:asciiTheme="minorEastAsia" w:eastAsiaTheme="minorEastAsia" w:hAnsiTheme="minorEastAsia" w:cstheme="minorEastAsia" w:hint="eastAsia"/>
          <w:iCs/>
          <w:kern w:val="0"/>
          <w:sz w:val="24"/>
          <w:szCs w:val="24"/>
        </w:rPr>
        <w:t>课题选题列表上的选题方向都不限</w:t>
      </w:r>
      <w:bookmarkStart w:id="2" w:name="_GoBack"/>
      <w:bookmarkEnd w:id="2"/>
      <w:r w:rsidR="00037EE5">
        <w:rPr>
          <w:rFonts w:asciiTheme="minorEastAsia" w:eastAsiaTheme="minorEastAsia" w:hAnsiTheme="minorEastAsia" w:cstheme="minorEastAsia" w:hint="eastAsia"/>
          <w:iCs/>
          <w:kern w:val="0"/>
          <w:sz w:val="24"/>
          <w:szCs w:val="24"/>
        </w:rPr>
        <w:t>定课题数量，但是如果存在内容重复的相似课题，专家组将根据课题组技术积累、课题方案、课题支撑条件等要素择优选择资助课题。</w:t>
      </w:r>
    </w:p>
    <w:p w:rsidR="00567CF4" w:rsidRDefault="00C23BC0" w:rsidP="00C23BC0">
      <w:pPr>
        <w:widowControl/>
        <w:snapToGrid w:val="0"/>
        <w:spacing w:line="480" w:lineRule="exact"/>
        <w:ind w:firstLineChars="200" w:firstLine="480"/>
        <w:contextualSpacing/>
        <w:outlineLvl w:val="1"/>
        <w:rPr>
          <w:rFonts w:asciiTheme="minorEastAsia" w:eastAsiaTheme="minorEastAsia" w:hAnsiTheme="minorEastAsia" w:cstheme="minorEastAsia"/>
          <w:iCs/>
          <w:kern w:val="0"/>
          <w:sz w:val="24"/>
          <w:szCs w:val="24"/>
        </w:rPr>
      </w:pPr>
      <w:r>
        <w:rPr>
          <w:rFonts w:asciiTheme="minorEastAsia" w:eastAsiaTheme="minorEastAsia" w:hAnsiTheme="minorEastAsia" w:cstheme="minorEastAsia"/>
          <w:iCs/>
          <w:kern w:val="0"/>
          <w:sz w:val="24"/>
          <w:szCs w:val="24"/>
        </w:rPr>
        <w:t>8</w:t>
      </w:r>
      <w:r w:rsidR="00037EE5">
        <w:rPr>
          <w:rFonts w:asciiTheme="minorEastAsia" w:eastAsiaTheme="minorEastAsia" w:hAnsiTheme="minorEastAsia" w:cstheme="minorEastAsia" w:hint="eastAsia"/>
          <w:iCs/>
          <w:kern w:val="0"/>
          <w:sz w:val="24"/>
          <w:szCs w:val="24"/>
        </w:rPr>
        <w:t xml:space="preserve">. </w:t>
      </w:r>
      <w:r w:rsidR="00037EE5">
        <w:rPr>
          <w:rFonts w:asciiTheme="minorEastAsia" w:eastAsiaTheme="minorEastAsia" w:hAnsiTheme="minorEastAsia" w:cstheme="minorEastAsia" w:hint="eastAsia"/>
          <w:iCs/>
          <w:kern w:val="0"/>
          <w:sz w:val="24"/>
          <w:szCs w:val="24"/>
        </w:rPr>
        <w:t>如果以联合课题组的形式申请课题，需要列明不同学校单位的课题任务。</w:t>
      </w:r>
    </w:p>
    <w:p w:rsidR="00567CF4" w:rsidRDefault="00C23BC0" w:rsidP="00C23BC0">
      <w:pPr>
        <w:widowControl/>
        <w:snapToGrid w:val="0"/>
        <w:spacing w:line="480" w:lineRule="exact"/>
        <w:ind w:firstLineChars="200" w:firstLine="480"/>
        <w:contextualSpacing/>
        <w:outlineLvl w:val="1"/>
        <w:rPr>
          <w:rFonts w:asciiTheme="minorEastAsia" w:eastAsiaTheme="minorEastAsia" w:hAnsiTheme="minorEastAsia" w:cstheme="minorEastAsia"/>
          <w:bCs/>
          <w:iCs/>
          <w:kern w:val="0"/>
          <w:sz w:val="28"/>
        </w:rPr>
      </w:pPr>
      <w:r>
        <w:rPr>
          <w:rFonts w:asciiTheme="minorEastAsia" w:eastAsiaTheme="minorEastAsia" w:hAnsiTheme="minorEastAsia" w:cstheme="minorEastAsia"/>
          <w:bCs/>
          <w:iCs/>
          <w:kern w:val="0"/>
          <w:sz w:val="24"/>
          <w:szCs w:val="24"/>
        </w:rPr>
        <w:t>9</w:t>
      </w:r>
      <w:r w:rsidR="00037EE5">
        <w:rPr>
          <w:rFonts w:asciiTheme="minorEastAsia" w:eastAsiaTheme="minorEastAsia" w:hAnsiTheme="minorEastAsia" w:cstheme="minorEastAsia" w:hint="eastAsia"/>
          <w:bCs/>
          <w:iCs/>
          <w:kern w:val="0"/>
          <w:sz w:val="24"/>
          <w:szCs w:val="24"/>
        </w:rPr>
        <w:t xml:space="preserve">. </w:t>
      </w:r>
      <w:r w:rsidR="00037EE5">
        <w:rPr>
          <w:rFonts w:asciiTheme="minorEastAsia" w:eastAsiaTheme="minorEastAsia" w:hAnsiTheme="minorEastAsia" w:cstheme="minorEastAsia" w:hint="eastAsia"/>
          <w:b/>
          <w:bCs/>
          <w:iCs/>
          <w:kern w:val="0"/>
          <w:sz w:val="24"/>
          <w:szCs w:val="24"/>
        </w:rPr>
        <w:t>课题申请人无需向资助企业额外购买配套设备或软件。</w:t>
      </w:r>
    </w:p>
    <w:p w:rsidR="00567CF4" w:rsidRDefault="00567CF4" w:rsidP="00C23BC0">
      <w:pPr>
        <w:snapToGrid w:val="0"/>
        <w:spacing w:line="440" w:lineRule="exact"/>
        <w:ind w:firstLineChars="200" w:firstLine="420"/>
        <w:contextualSpacing/>
        <w:rPr>
          <w:rFonts w:asciiTheme="minorEastAsia" w:eastAsiaTheme="minorEastAsia" w:hAnsiTheme="minorEastAsia" w:cstheme="minorEastAsia"/>
          <w:szCs w:val="24"/>
        </w:rPr>
      </w:pPr>
    </w:p>
    <w:p w:rsidR="00567CF4" w:rsidRPr="00C23BC0" w:rsidRDefault="00037EE5" w:rsidP="00C23BC0">
      <w:pPr>
        <w:widowControl/>
        <w:spacing w:line="480" w:lineRule="exact"/>
        <w:ind w:firstLineChars="200" w:firstLine="560"/>
        <w:contextualSpacing/>
        <w:jc w:val="left"/>
        <w:outlineLvl w:val="1"/>
        <w:rPr>
          <w:rFonts w:ascii="微软雅黑" w:eastAsia="微软雅黑" w:hAnsi="微软雅黑" w:cstheme="minorEastAsia"/>
          <w:b/>
          <w:bCs/>
          <w:iCs/>
          <w:kern w:val="0"/>
          <w:sz w:val="28"/>
        </w:rPr>
      </w:pPr>
      <w:r w:rsidRPr="00C23BC0">
        <w:rPr>
          <w:rFonts w:ascii="微软雅黑" w:eastAsia="微软雅黑" w:hAnsi="微软雅黑" w:cstheme="minorEastAsia" w:hint="eastAsia"/>
          <w:b/>
          <w:bCs/>
          <w:iCs/>
          <w:kern w:val="0"/>
          <w:sz w:val="28"/>
        </w:rPr>
        <w:t>五、联系人及联系方式</w:t>
      </w:r>
    </w:p>
    <w:p w:rsidR="00567CF4" w:rsidRDefault="00037EE5" w:rsidP="00C23BC0">
      <w:pPr>
        <w:spacing w:line="460" w:lineRule="exact"/>
        <w:ind w:firstLineChars="200" w:firstLine="480"/>
        <w:rPr>
          <w:rFonts w:asciiTheme="minorEastAsia" w:eastAsiaTheme="minorEastAsia" w:hAnsiTheme="minorEastAsia" w:cstheme="minorEastAsia"/>
          <w:iCs/>
          <w:sz w:val="24"/>
          <w:szCs w:val="32"/>
        </w:rPr>
      </w:pPr>
      <w:r>
        <w:rPr>
          <w:rFonts w:asciiTheme="minorEastAsia" w:eastAsiaTheme="minorEastAsia" w:hAnsiTheme="minorEastAsia" w:cstheme="minorEastAsia" w:hint="eastAsia"/>
          <w:color w:val="000000" w:themeColor="text1"/>
          <w:sz w:val="24"/>
          <w:szCs w:val="24"/>
        </w:rPr>
        <w:t>教育部高等学校科学研究发展中心</w:t>
      </w:r>
      <w:r>
        <w:rPr>
          <w:rFonts w:asciiTheme="minorEastAsia" w:eastAsiaTheme="minorEastAsia" w:hAnsiTheme="minorEastAsia" w:cstheme="minorEastAsia" w:hint="eastAsia"/>
          <w:iCs/>
          <w:sz w:val="24"/>
          <w:szCs w:val="32"/>
        </w:rPr>
        <w:t>联系人：</w:t>
      </w:r>
    </w:p>
    <w:p w:rsidR="00567CF4" w:rsidRDefault="00037EE5" w:rsidP="00C23BC0">
      <w:pPr>
        <w:spacing w:line="460" w:lineRule="exact"/>
        <w:ind w:firstLineChars="200" w:firstLine="480"/>
        <w:rPr>
          <w:rFonts w:asciiTheme="minorEastAsia" w:eastAsiaTheme="minorEastAsia" w:hAnsiTheme="minorEastAsia" w:cstheme="minorEastAsia"/>
          <w:iCs/>
          <w:sz w:val="24"/>
          <w:szCs w:val="32"/>
        </w:rPr>
      </w:pPr>
      <w:r>
        <w:rPr>
          <w:rFonts w:asciiTheme="minorEastAsia" w:eastAsiaTheme="minorEastAsia" w:hAnsiTheme="minorEastAsia" w:cstheme="minorEastAsia" w:hint="eastAsia"/>
          <w:iCs/>
          <w:sz w:val="24"/>
          <w:szCs w:val="32"/>
        </w:rPr>
        <w:t>张</w:t>
      </w:r>
      <w:r>
        <w:rPr>
          <w:rFonts w:asciiTheme="minorEastAsia" w:eastAsiaTheme="minorEastAsia" w:hAnsiTheme="minorEastAsia" w:cstheme="minorEastAsia" w:hint="eastAsia"/>
          <w:iCs/>
          <w:sz w:val="24"/>
          <w:szCs w:val="32"/>
        </w:rPr>
        <w:t xml:space="preserve">  </w:t>
      </w:r>
      <w:r>
        <w:rPr>
          <w:rFonts w:asciiTheme="minorEastAsia" w:eastAsiaTheme="minorEastAsia" w:hAnsiTheme="minorEastAsia" w:cstheme="minorEastAsia" w:hint="eastAsia"/>
          <w:iCs/>
          <w:sz w:val="24"/>
          <w:szCs w:val="32"/>
        </w:rPr>
        <w:t>杰</w:t>
      </w:r>
      <w:r w:rsidR="00C23BC0">
        <w:rPr>
          <w:rFonts w:asciiTheme="minorEastAsia" w:eastAsiaTheme="minorEastAsia" w:hAnsiTheme="minorEastAsia" w:cstheme="minorEastAsia" w:hint="eastAsia"/>
          <w:iCs/>
          <w:sz w:val="24"/>
          <w:szCs w:val="32"/>
        </w:rPr>
        <w:t xml:space="preserve"> </w:t>
      </w:r>
      <w:r w:rsidR="00C23BC0">
        <w:rPr>
          <w:rFonts w:asciiTheme="minorEastAsia" w:eastAsiaTheme="minorEastAsia" w:hAnsiTheme="minorEastAsia" w:cstheme="minorEastAsia"/>
          <w:iCs/>
          <w:sz w:val="24"/>
          <w:szCs w:val="32"/>
        </w:rPr>
        <w:t xml:space="preserve">  </w:t>
      </w:r>
      <w:r w:rsidR="00C23BC0">
        <w:rPr>
          <w:rFonts w:asciiTheme="minorEastAsia" w:eastAsiaTheme="minorEastAsia" w:hAnsiTheme="minorEastAsia" w:cstheme="minorEastAsia" w:hint="eastAsia"/>
          <w:iCs/>
          <w:sz w:val="24"/>
          <w:szCs w:val="32"/>
        </w:rPr>
        <w:t>电话</w:t>
      </w:r>
      <w:r>
        <w:rPr>
          <w:rFonts w:asciiTheme="minorEastAsia" w:eastAsiaTheme="minorEastAsia" w:hAnsiTheme="minorEastAsia" w:cstheme="minorEastAsia" w:hint="eastAsia"/>
          <w:iCs/>
          <w:sz w:val="24"/>
          <w:szCs w:val="32"/>
        </w:rPr>
        <w:t>：</w:t>
      </w:r>
      <w:r>
        <w:rPr>
          <w:rFonts w:asciiTheme="minorEastAsia" w:eastAsiaTheme="minorEastAsia" w:hAnsiTheme="minorEastAsia" w:cstheme="minorEastAsia" w:hint="eastAsia"/>
          <w:iCs/>
          <w:sz w:val="24"/>
          <w:szCs w:val="32"/>
        </w:rPr>
        <w:t>010-62514689</w:t>
      </w:r>
    </w:p>
    <w:p w:rsidR="00567CF4" w:rsidRDefault="00037EE5" w:rsidP="00C23BC0">
      <w:pPr>
        <w:spacing w:line="460" w:lineRule="exact"/>
        <w:ind w:firstLineChars="200" w:firstLine="480"/>
        <w:rPr>
          <w:rFonts w:asciiTheme="minorEastAsia" w:eastAsiaTheme="minorEastAsia" w:hAnsiTheme="minorEastAsia" w:cstheme="minorEastAsia"/>
          <w:iCs/>
          <w:sz w:val="24"/>
          <w:szCs w:val="32"/>
        </w:rPr>
      </w:pPr>
      <w:r>
        <w:rPr>
          <w:rFonts w:asciiTheme="minorEastAsia" w:eastAsiaTheme="minorEastAsia" w:hAnsiTheme="minorEastAsia" w:cstheme="minorEastAsia" w:hint="eastAsia"/>
          <w:iCs/>
          <w:sz w:val="24"/>
          <w:szCs w:val="32"/>
        </w:rPr>
        <w:t>企业联系人：</w:t>
      </w:r>
    </w:p>
    <w:p w:rsidR="00567CF4" w:rsidRDefault="00037EE5" w:rsidP="00C23BC0">
      <w:pPr>
        <w:spacing w:line="460" w:lineRule="exact"/>
        <w:ind w:firstLineChars="200" w:firstLine="480"/>
        <w:rPr>
          <w:rFonts w:asciiTheme="minorEastAsia" w:eastAsiaTheme="minorEastAsia" w:hAnsiTheme="minorEastAsia" w:cstheme="minorEastAsia"/>
          <w:iCs/>
          <w:sz w:val="24"/>
          <w:szCs w:val="32"/>
        </w:rPr>
      </w:pPr>
      <w:r>
        <w:rPr>
          <w:rFonts w:asciiTheme="minorEastAsia" w:eastAsiaTheme="minorEastAsia" w:hAnsiTheme="minorEastAsia" w:cstheme="minorEastAsia" w:hint="eastAsia"/>
          <w:iCs/>
          <w:sz w:val="24"/>
          <w:szCs w:val="32"/>
        </w:rPr>
        <w:t>业务支持：</w:t>
      </w:r>
    </w:p>
    <w:p w:rsidR="00567CF4" w:rsidRDefault="00037EE5" w:rsidP="00C23BC0">
      <w:pPr>
        <w:spacing w:line="460" w:lineRule="exact"/>
        <w:ind w:firstLineChars="200" w:firstLine="480"/>
        <w:rPr>
          <w:rFonts w:asciiTheme="minorEastAsia" w:eastAsiaTheme="minorEastAsia" w:hAnsiTheme="minorEastAsia" w:cstheme="minorEastAsia"/>
          <w:iCs/>
          <w:sz w:val="24"/>
          <w:szCs w:val="32"/>
        </w:rPr>
      </w:pPr>
      <w:r>
        <w:rPr>
          <w:rFonts w:asciiTheme="minorEastAsia" w:eastAsiaTheme="minorEastAsia" w:hAnsiTheme="minorEastAsia" w:cstheme="minorEastAsia" w:hint="eastAsia"/>
          <w:iCs/>
          <w:sz w:val="24"/>
          <w:szCs w:val="32"/>
        </w:rPr>
        <w:t>戴老师</w:t>
      </w:r>
      <w:r w:rsidR="00C60090">
        <w:rPr>
          <w:rFonts w:asciiTheme="minorEastAsia" w:eastAsiaTheme="minorEastAsia" w:hAnsiTheme="minorEastAsia" w:cstheme="minorEastAsia" w:hint="eastAsia"/>
          <w:iCs/>
          <w:sz w:val="24"/>
          <w:szCs w:val="32"/>
        </w:rPr>
        <w:t xml:space="preserve"> </w:t>
      </w:r>
      <w:r w:rsidR="00C60090">
        <w:rPr>
          <w:rFonts w:asciiTheme="minorEastAsia" w:eastAsiaTheme="minorEastAsia" w:hAnsiTheme="minorEastAsia" w:cstheme="minorEastAsia"/>
          <w:iCs/>
          <w:sz w:val="24"/>
          <w:szCs w:val="32"/>
        </w:rPr>
        <w:t xml:space="preserve">  </w:t>
      </w:r>
      <w:r w:rsidR="00C60090">
        <w:rPr>
          <w:rFonts w:asciiTheme="minorEastAsia" w:eastAsiaTheme="minorEastAsia" w:hAnsiTheme="minorEastAsia" w:cstheme="minorEastAsia" w:hint="eastAsia"/>
          <w:iCs/>
          <w:sz w:val="24"/>
          <w:szCs w:val="32"/>
        </w:rPr>
        <w:t>电话</w:t>
      </w:r>
      <w:r>
        <w:rPr>
          <w:rFonts w:asciiTheme="minorEastAsia" w:eastAsiaTheme="minorEastAsia" w:hAnsiTheme="minorEastAsia" w:cstheme="minorEastAsia" w:hint="eastAsia"/>
          <w:iCs/>
          <w:sz w:val="24"/>
          <w:szCs w:val="32"/>
        </w:rPr>
        <w:t>：</w:t>
      </w:r>
      <w:r w:rsidR="00C60090">
        <w:rPr>
          <w:rFonts w:asciiTheme="minorEastAsia" w:eastAsiaTheme="minorEastAsia" w:hAnsiTheme="minorEastAsia" w:cstheme="minorEastAsia" w:hint="eastAsia"/>
          <w:iCs/>
          <w:sz w:val="24"/>
          <w:szCs w:val="32"/>
        </w:rPr>
        <w:t>15712899981</w:t>
      </w:r>
    </w:p>
    <w:p w:rsidR="00567CF4" w:rsidRDefault="00037EE5" w:rsidP="00C23BC0">
      <w:pPr>
        <w:spacing w:line="460" w:lineRule="exact"/>
        <w:ind w:firstLineChars="200" w:firstLine="480"/>
        <w:rPr>
          <w:rFonts w:asciiTheme="minorEastAsia" w:eastAsiaTheme="minorEastAsia" w:hAnsiTheme="minorEastAsia" w:cstheme="minorEastAsia"/>
          <w:iCs/>
          <w:sz w:val="24"/>
          <w:szCs w:val="32"/>
        </w:rPr>
      </w:pPr>
      <w:r>
        <w:rPr>
          <w:rFonts w:asciiTheme="minorEastAsia" w:eastAsiaTheme="minorEastAsia" w:hAnsiTheme="minorEastAsia" w:cstheme="minorEastAsia" w:hint="eastAsia"/>
          <w:iCs/>
          <w:sz w:val="24"/>
          <w:szCs w:val="32"/>
        </w:rPr>
        <w:t>张老师</w:t>
      </w:r>
      <w:r w:rsidR="00C60090">
        <w:rPr>
          <w:rFonts w:asciiTheme="minorEastAsia" w:eastAsiaTheme="minorEastAsia" w:hAnsiTheme="minorEastAsia" w:cstheme="minorEastAsia" w:hint="eastAsia"/>
          <w:iCs/>
          <w:sz w:val="24"/>
          <w:szCs w:val="32"/>
        </w:rPr>
        <w:t xml:space="preserve"> </w:t>
      </w:r>
      <w:r w:rsidR="00C60090">
        <w:rPr>
          <w:rFonts w:asciiTheme="minorEastAsia" w:eastAsiaTheme="minorEastAsia" w:hAnsiTheme="minorEastAsia" w:cstheme="minorEastAsia"/>
          <w:iCs/>
          <w:sz w:val="24"/>
          <w:szCs w:val="32"/>
        </w:rPr>
        <w:t xml:space="preserve">  </w:t>
      </w:r>
      <w:r w:rsidR="00C60090">
        <w:rPr>
          <w:rFonts w:asciiTheme="minorEastAsia" w:eastAsiaTheme="minorEastAsia" w:hAnsiTheme="minorEastAsia" w:cstheme="minorEastAsia" w:hint="eastAsia"/>
          <w:iCs/>
          <w:sz w:val="24"/>
          <w:szCs w:val="32"/>
        </w:rPr>
        <w:t>电话</w:t>
      </w:r>
      <w:r>
        <w:rPr>
          <w:rFonts w:asciiTheme="minorEastAsia" w:eastAsiaTheme="minorEastAsia" w:hAnsiTheme="minorEastAsia" w:cstheme="minorEastAsia" w:hint="eastAsia"/>
          <w:iCs/>
          <w:sz w:val="24"/>
          <w:szCs w:val="32"/>
        </w:rPr>
        <w:t>：</w:t>
      </w:r>
      <w:r>
        <w:rPr>
          <w:rFonts w:asciiTheme="minorEastAsia" w:eastAsiaTheme="minorEastAsia" w:hAnsiTheme="minorEastAsia" w:cstheme="minorEastAsia" w:hint="eastAsia"/>
          <w:iCs/>
          <w:sz w:val="24"/>
          <w:szCs w:val="32"/>
        </w:rPr>
        <w:t>18967190732</w:t>
      </w:r>
    </w:p>
    <w:p w:rsidR="00567CF4" w:rsidRDefault="00037EE5" w:rsidP="00C23BC0">
      <w:pPr>
        <w:spacing w:line="460" w:lineRule="exact"/>
        <w:ind w:firstLineChars="200" w:firstLine="480"/>
        <w:rPr>
          <w:rFonts w:asciiTheme="minorEastAsia" w:eastAsiaTheme="minorEastAsia" w:hAnsiTheme="minorEastAsia" w:cstheme="minorEastAsia"/>
          <w:iCs/>
          <w:sz w:val="24"/>
          <w:szCs w:val="32"/>
        </w:rPr>
      </w:pPr>
      <w:r>
        <w:rPr>
          <w:rFonts w:asciiTheme="minorEastAsia" w:eastAsiaTheme="minorEastAsia" w:hAnsiTheme="minorEastAsia" w:cstheme="minorEastAsia" w:hint="eastAsia"/>
          <w:iCs/>
          <w:sz w:val="24"/>
          <w:szCs w:val="32"/>
        </w:rPr>
        <w:t>技术支持：</w:t>
      </w:r>
    </w:p>
    <w:p w:rsidR="00567CF4" w:rsidRDefault="00037EE5" w:rsidP="00C60090">
      <w:pPr>
        <w:spacing w:line="460" w:lineRule="exact"/>
        <w:ind w:firstLineChars="200" w:firstLine="480"/>
        <w:rPr>
          <w:rFonts w:asciiTheme="minorEastAsia" w:eastAsiaTheme="minorEastAsia" w:hAnsiTheme="minorEastAsia" w:cstheme="minorEastAsia" w:hint="eastAsia"/>
          <w:iCs/>
          <w:sz w:val="24"/>
          <w:szCs w:val="32"/>
        </w:rPr>
      </w:pPr>
      <w:r>
        <w:rPr>
          <w:rFonts w:asciiTheme="minorEastAsia" w:eastAsiaTheme="minorEastAsia" w:hAnsiTheme="minorEastAsia" w:cstheme="minorEastAsia" w:hint="eastAsia"/>
          <w:iCs/>
          <w:sz w:val="24"/>
          <w:szCs w:val="32"/>
        </w:rPr>
        <w:t>侯老师</w:t>
      </w:r>
      <w:r w:rsidR="00C60090">
        <w:rPr>
          <w:rFonts w:asciiTheme="minorEastAsia" w:eastAsiaTheme="minorEastAsia" w:hAnsiTheme="minorEastAsia" w:cstheme="minorEastAsia" w:hint="eastAsia"/>
          <w:iCs/>
          <w:sz w:val="24"/>
          <w:szCs w:val="32"/>
        </w:rPr>
        <w:t xml:space="preserve"> </w:t>
      </w:r>
      <w:r w:rsidR="00C60090">
        <w:rPr>
          <w:rFonts w:asciiTheme="minorEastAsia" w:eastAsiaTheme="minorEastAsia" w:hAnsiTheme="minorEastAsia" w:cstheme="minorEastAsia"/>
          <w:iCs/>
          <w:sz w:val="24"/>
          <w:szCs w:val="32"/>
        </w:rPr>
        <w:t xml:space="preserve">  </w:t>
      </w:r>
      <w:r w:rsidR="00C60090">
        <w:rPr>
          <w:rFonts w:asciiTheme="minorEastAsia" w:eastAsiaTheme="minorEastAsia" w:hAnsiTheme="minorEastAsia" w:cstheme="minorEastAsia" w:hint="eastAsia"/>
          <w:iCs/>
          <w:sz w:val="24"/>
          <w:szCs w:val="32"/>
        </w:rPr>
        <w:t>电话</w:t>
      </w:r>
      <w:r>
        <w:rPr>
          <w:rFonts w:asciiTheme="minorEastAsia" w:eastAsiaTheme="minorEastAsia" w:hAnsiTheme="minorEastAsia" w:cstheme="minorEastAsia" w:hint="eastAsia"/>
          <w:iCs/>
          <w:sz w:val="24"/>
          <w:szCs w:val="32"/>
        </w:rPr>
        <w:t>：</w:t>
      </w:r>
      <w:r>
        <w:rPr>
          <w:rFonts w:asciiTheme="minorEastAsia" w:eastAsiaTheme="minorEastAsia" w:hAnsiTheme="minorEastAsia" w:cstheme="minorEastAsia" w:hint="eastAsia"/>
          <w:iCs/>
          <w:sz w:val="24"/>
          <w:szCs w:val="32"/>
        </w:rPr>
        <w:t>15670863521</w:t>
      </w:r>
    </w:p>
    <w:sectPr w:rsidR="00567CF4" w:rsidSect="00C60090">
      <w:pgSz w:w="11906" w:h="16838"/>
      <w:pgMar w:top="1361" w:right="1644" w:bottom="1361" w:left="164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7EE5" w:rsidRDefault="00037EE5"/>
  </w:endnote>
  <w:endnote w:type="continuationSeparator" w:id="0">
    <w:p w:rsidR="00037EE5" w:rsidRDefault="00037E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PMingLiU">
    <w:altName w:val="Microsoft JhengHei"/>
    <w:panose1 w:val="02010601000101010101"/>
    <w:charset w:val="88"/>
    <w:family w:val="auto"/>
    <w:pitch w:val="variable"/>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Calibri">
    <w:altName w:val="Helvetica Neue"/>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7EE5" w:rsidRDefault="00037EE5"/>
  </w:footnote>
  <w:footnote w:type="continuationSeparator" w:id="0">
    <w:p w:rsidR="00037EE5" w:rsidRDefault="00037EE5"/>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BEB57C68"/>
    <w:rsid w:val="BEB57C68"/>
    <w:rsid w:val="FFE83CFC"/>
    <w:rsid w:val="00037EE5"/>
    <w:rsid w:val="004A1382"/>
    <w:rsid w:val="00567CF4"/>
    <w:rsid w:val="00567DEF"/>
    <w:rsid w:val="0057097B"/>
    <w:rsid w:val="00715555"/>
    <w:rsid w:val="00C23BC0"/>
    <w:rsid w:val="00C60090"/>
    <w:rsid w:val="00E04D9A"/>
    <w:rsid w:val="15FD5AFB"/>
    <w:rsid w:val="17B73D01"/>
    <w:rsid w:val="1BD281F1"/>
    <w:rsid w:val="1FAD6C9E"/>
    <w:rsid w:val="1FDFE90C"/>
    <w:rsid w:val="2BFEB9BD"/>
    <w:rsid w:val="2C3A0E8C"/>
    <w:rsid w:val="2F1F22E9"/>
    <w:rsid w:val="2F6B246C"/>
    <w:rsid w:val="36872B2B"/>
    <w:rsid w:val="37FCB0B4"/>
    <w:rsid w:val="3D6759CB"/>
    <w:rsid w:val="3EFF69EC"/>
    <w:rsid w:val="3F1B56F1"/>
    <w:rsid w:val="3F2FBEC0"/>
    <w:rsid w:val="47BBB948"/>
    <w:rsid w:val="4DFF7816"/>
    <w:rsid w:val="4FCE32EF"/>
    <w:rsid w:val="53459B80"/>
    <w:rsid w:val="57ED8A01"/>
    <w:rsid w:val="5D971969"/>
    <w:rsid w:val="5DF796EF"/>
    <w:rsid w:val="5EB5F74E"/>
    <w:rsid w:val="5F77C5F7"/>
    <w:rsid w:val="5F794396"/>
    <w:rsid w:val="5F9233D6"/>
    <w:rsid w:val="5FAAB59B"/>
    <w:rsid w:val="5FFF218A"/>
    <w:rsid w:val="5FFF7722"/>
    <w:rsid w:val="62EE155E"/>
    <w:rsid w:val="67DBC4BC"/>
    <w:rsid w:val="67E30C00"/>
    <w:rsid w:val="67FC1E1A"/>
    <w:rsid w:val="6FFB1F81"/>
    <w:rsid w:val="6FFE6613"/>
    <w:rsid w:val="7043B082"/>
    <w:rsid w:val="73C7733C"/>
    <w:rsid w:val="73D7AAB8"/>
    <w:rsid w:val="73EF9E17"/>
    <w:rsid w:val="75435BC9"/>
    <w:rsid w:val="75BF31B0"/>
    <w:rsid w:val="75CD27E4"/>
    <w:rsid w:val="75E70327"/>
    <w:rsid w:val="77AD4083"/>
    <w:rsid w:val="77CF98BC"/>
    <w:rsid w:val="77DE07CA"/>
    <w:rsid w:val="77DF8E32"/>
    <w:rsid w:val="797C7BAF"/>
    <w:rsid w:val="79FEED16"/>
    <w:rsid w:val="7AAE8960"/>
    <w:rsid w:val="7B7736C3"/>
    <w:rsid w:val="7B99522A"/>
    <w:rsid w:val="7BBE17E7"/>
    <w:rsid w:val="7DD78E2E"/>
    <w:rsid w:val="7DE7AD48"/>
    <w:rsid w:val="7DF1AF7E"/>
    <w:rsid w:val="7DFD2C2D"/>
    <w:rsid w:val="7DFDAEF5"/>
    <w:rsid w:val="7DFFFF94"/>
    <w:rsid w:val="7EDABFBA"/>
    <w:rsid w:val="7EF314AD"/>
    <w:rsid w:val="7EF8746C"/>
    <w:rsid w:val="7F7DAF5D"/>
    <w:rsid w:val="7F9E36CF"/>
    <w:rsid w:val="7FADE507"/>
    <w:rsid w:val="7FBBB1D2"/>
    <w:rsid w:val="7FCF4CBA"/>
    <w:rsid w:val="7FDF798A"/>
    <w:rsid w:val="7FEB7AA2"/>
    <w:rsid w:val="7FF9A1A0"/>
    <w:rsid w:val="7FFD9095"/>
    <w:rsid w:val="7FFF03B4"/>
    <w:rsid w:val="7FFF0569"/>
    <w:rsid w:val="94FFA2CA"/>
    <w:rsid w:val="9BBF0EE4"/>
    <w:rsid w:val="9E7EBF3E"/>
    <w:rsid w:val="9EFC131C"/>
    <w:rsid w:val="9FBF829F"/>
    <w:rsid w:val="9FF71249"/>
    <w:rsid w:val="A87F4F7D"/>
    <w:rsid w:val="A9FD83B8"/>
    <w:rsid w:val="ACA2B4B8"/>
    <w:rsid w:val="AF9F05AD"/>
    <w:rsid w:val="B6FEDB97"/>
    <w:rsid w:val="B7BB29FD"/>
    <w:rsid w:val="B7DF9026"/>
    <w:rsid w:val="BAB851AB"/>
    <w:rsid w:val="BB7E3875"/>
    <w:rsid w:val="BDFFC092"/>
    <w:rsid w:val="BEB57C68"/>
    <w:rsid w:val="BFBEB7D3"/>
    <w:rsid w:val="CDB20FAE"/>
    <w:rsid w:val="D6E75951"/>
    <w:rsid w:val="D9BD53BC"/>
    <w:rsid w:val="DBFE1330"/>
    <w:rsid w:val="DDBFCABB"/>
    <w:rsid w:val="DE7F2641"/>
    <w:rsid w:val="DFBD5A37"/>
    <w:rsid w:val="E3FA6DB2"/>
    <w:rsid w:val="E7B7435D"/>
    <w:rsid w:val="E87DC68D"/>
    <w:rsid w:val="EB75D50E"/>
    <w:rsid w:val="ECB57BF3"/>
    <w:rsid w:val="EDEEB331"/>
    <w:rsid w:val="EE6BCDA3"/>
    <w:rsid w:val="EEDB7D6A"/>
    <w:rsid w:val="EFBA9282"/>
    <w:rsid w:val="F177E205"/>
    <w:rsid w:val="F1FB969E"/>
    <w:rsid w:val="F33E6A0A"/>
    <w:rsid w:val="F4FD828C"/>
    <w:rsid w:val="F5619F27"/>
    <w:rsid w:val="F5DE6B62"/>
    <w:rsid w:val="F5EF3794"/>
    <w:rsid w:val="F5EFACE4"/>
    <w:rsid w:val="F7DD7AF6"/>
    <w:rsid w:val="FAE78DA3"/>
    <w:rsid w:val="FB7F6920"/>
    <w:rsid w:val="FB9F2CED"/>
    <w:rsid w:val="FBCE2958"/>
    <w:rsid w:val="FBFF15A8"/>
    <w:rsid w:val="FBFF8878"/>
    <w:rsid w:val="FC7695E9"/>
    <w:rsid w:val="FCCFD65E"/>
    <w:rsid w:val="FD7729D2"/>
    <w:rsid w:val="FDB45951"/>
    <w:rsid w:val="FDBF9117"/>
    <w:rsid w:val="FDFF05A2"/>
    <w:rsid w:val="FE3FCBFA"/>
    <w:rsid w:val="FE8738FF"/>
    <w:rsid w:val="FEFD38B3"/>
    <w:rsid w:val="FEFFCB99"/>
    <w:rsid w:val="FF63DC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AE8264"/>
  <w15:docId w15:val="{92038704-3288-40B9-851B-D8F86BA70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等线" w:eastAsia="等线" w:hAnsi="等线" w:cs="宋体"/>
      <w:kern w:val="2"/>
      <w:sz w:val="21"/>
      <w:szCs w:val="22"/>
    </w:rPr>
  </w:style>
  <w:style w:type="paragraph" w:styleId="3">
    <w:name w:val="heading 3"/>
    <w:basedOn w:val="a"/>
    <w:next w:val="a"/>
    <w:semiHidden/>
    <w:unhideWhenUsed/>
    <w:qFormat/>
    <w:pPr>
      <w:spacing w:beforeAutospacing="1" w:afterAutospacing="1"/>
      <w:jc w:val="left"/>
      <w:outlineLvl w:val="2"/>
    </w:pPr>
    <w:rPr>
      <w:rFonts w:ascii="宋体" w:eastAsia="宋体" w:hAnsi="宋体" w:cs="Times New Roman"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pPr>
      <w:jc w:val="left"/>
    </w:pPr>
  </w:style>
  <w:style w:type="paragraph" w:styleId="a4">
    <w:name w:val="List Paragraph"/>
    <w:basedOn w:val="a"/>
    <w:uiPriority w:val="34"/>
    <w:qFormat/>
    <w:pPr>
      <w:ind w:firstLineChars="200" w:firstLine="420"/>
    </w:pPr>
  </w:style>
  <w:style w:type="paragraph" w:customStyle="1" w:styleId="Style13">
    <w:name w:val="_Style 13"/>
    <w:pPr>
      <w:spacing w:before="120" w:after="120" w:line="288" w:lineRule="auto"/>
    </w:pPr>
    <w:rPr>
      <w:rFonts w:ascii="Arial" w:eastAsia="等线" w:hAnsi="Arial" w:cs="Arial"/>
      <w:sz w:val="22"/>
      <w:szCs w:val="22"/>
    </w:rPr>
  </w:style>
  <w:style w:type="paragraph" w:styleId="a5">
    <w:name w:val="Balloon Text"/>
    <w:basedOn w:val="a"/>
    <w:link w:val="a6"/>
    <w:rsid w:val="00E04D9A"/>
    <w:rPr>
      <w:sz w:val="18"/>
      <w:szCs w:val="18"/>
    </w:rPr>
  </w:style>
  <w:style w:type="character" w:customStyle="1" w:styleId="a6">
    <w:name w:val="批注框文本 字符"/>
    <w:basedOn w:val="a0"/>
    <w:link w:val="a5"/>
    <w:rsid w:val="00E04D9A"/>
    <w:rPr>
      <w:rFonts w:ascii="等线" w:eastAsia="等线" w:hAnsi="等线" w:cs="宋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7</Pages>
  <Words>1117</Words>
  <Characters>6372</Characters>
  <Application>Microsoft Office Word</Application>
  <DocSecurity>0</DocSecurity>
  <Lines>53</Lines>
  <Paragraphs>14</Paragraphs>
  <ScaleCrop>false</ScaleCrop>
  <Company/>
  <LinksUpToDate>false</LinksUpToDate>
  <CharactersWithSpaces>7475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c:creator>
  <cp:lastModifiedBy>zhangjie</cp:lastModifiedBy>
  <cp:revision>5</cp:revision>
  <dcterms:created xsi:type="dcterms:W3CDTF">2025-09-16T07:28:00Z</dcterms:created>
  <dcterms:modified xsi:type="dcterms:W3CDTF">2025-09-16T08:24:00Z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C2F9A591B66146E7AA91C768491ADE58_43</vt:lpwstr>
  </property>
</Properties>
</file>