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B30" w:rsidRPr="00AD44E4" w:rsidRDefault="00AD5B30" w:rsidP="00AD5B30">
      <w:pPr>
        <w:jc w:val="center"/>
        <w:rPr>
          <w:b/>
          <w:color w:val="000000"/>
          <w:sz w:val="36"/>
          <w:szCs w:val="36"/>
        </w:rPr>
      </w:pPr>
      <w:r w:rsidRPr="00AD44E4">
        <w:rPr>
          <w:bCs/>
          <w:color w:val="000000"/>
          <w:sz w:val="36"/>
          <w:szCs w:val="36"/>
        </w:rPr>
        <w:t>浙江省科学技术奖公示信息表</w:t>
      </w:r>
    </w:p>
    <w:p w:rsidR="00AD5B30" w:rsidRPr="00AD44E4" w:rsidRDefault="00AD5B30" w:rsidP="00AD5B30">
      <w:pPr>
        <w:spacing w:line="440" w:lineRule="exact"/>
        <w:rPr>
          <w:color w:val="000000"/>
          <w:sz w:val="28"/>
          <w:szCs w:val="24"/>
        </w:rPr>
      </w:pPr>
      <w:r w:rsidRPr="00AD44E4">
        <w:rPr>
          <w:color w:val="000000"/>
          <w:sz w:val="28"/>
          <w:szCs w:val="24"/>
        </w:rPr>
        <w:t>提名奖项：</w:t>
      </w:r>
      <w:r w:rsidR="00AF7C83" w:rsidRPr="00AD44E4">
        <w:rPr>
          <w:color w:val="000000"/>
          <w:sz w:val="28"/>
          <w:szCs w:val="24"/>
        </w:rPr>
        <w:t>科学技术进步奖</w:t>
      </w:r>
    </w:p>
    <w:tbl>
      <w:tblPr>
        <w:tblW w:w="966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14"/>
        <w:gridCol w:w="7654"/>
      </w:tblGrid>
      <w:tr w:rsidR="00AD5B30" w:rsidRPr="00AD44E4" w:rsidTr="00A82F44">
        <w:trPr>
          <w:trHeight w:val="647"/>
        </w:trPr>
        <w:tc>
          <w:tcPr>
            <w:tcW w:w="2014" w:type="dxa"/>
            <w:vAlign w:val="center"/>
          </w:tcPr>
          <w:p w:rsidR="00AD5B30" w:rsidRPr="00AD44E4" w:rsidRDefault="00AD5B30" w:rsidP="00AD5B30">
            <w:pPr>
              <w:jc w:val="center"/>
              <w:rPr>
                <w:bCs/>
                <w:color w:val="000000"/>
                <w:sz w:val="28"/>
                <w:szCs w:val="24"/>
              </w:rPr>
            </w:pPr>
            <w:r w:rsidRPr="00AD44E4">
              <w:rPr>
                <w:color w:val="000000"/>
                <w:sz w:val="28"/>
                <w:szCs w:val="24"/>
              </w:rPr>
              <w:t>成果名称</w:t>
            </w:r>
          </w:p>
        </w:tc>
        <w:tc>
          <w:tcPr>
            <w:tcW w:w="7654" w:type="dxa"/>
            <w:vAlign w:val="center"/>
          </w:tcPr>
          <w:p w:rsidR="00AD5B30" w:rsidRPr="00AD44E4" w:rsidRDefault="00AF7C83" w:rsidP="00AD5B30">
            <w:pPr>
              <w:jc w:val="center"/>
              <w:rPr>
                <w:bCs/>
                <w:color w:val="000000"/>
                <w:sz w:val="28"/>
                <w:szCs w:val="24"/>
              </w:rPr>
            </w:pPr>
            <w:r w:rsidRPr="00AD44E4">
              <w:rPr>
                <w:color w:val="000000"/>
                <w:kern w:val="0"/>
                <w:sz w:val="24"/>
                <w:szCs w:val="24"/>
              </w:rPr>
              <w:t>双面发电组件用共聚烯烃封装材料</w:t>
            </w:r>
          </w:p>
        </w:tc>
      </w:tr>
      <w:tr w:rsidR="00AD5B30" w:rsidRPr="00AD44E4" w:rsidTr="00A82F44">
        <w:trPr>
          <w:trHeight w:val="561"/>
        </w:trPr>
        <w:tc>
          <w:tcPr>
            <w:tcW w:w="2014" w:type="dxa"/>
            <w:vAlign w:val="center"/>
          </w:tcPr>
          <w:p w:rsidR="00AD5B30" w:rsidRPr="00AD44E4" w:rsidRDefault="00AD5B30" w:rsidP="00AD5B30">
            <w:pPr>
              <w:jc w:val="center"/>
              <w:rPr>
                <w:bCs/>
                <w:color w:val="000000"/>
                <w:sz w:val="28"/>
                <w:szCs w:val="24"/>
              </w:rPr>
            </w:pPr>
            <w:r w:rsidRPr="00AD44E4">
              <w:rPr>
                <w:color w:val="000000"/>
                <w:sz w:val="28"/>
                <w:szCs w:val="24"/>
              </w:rPr>
              <w:t>提名等级</w:t>
            </w:r>
          </w:p>
        </w:tc>
        <w:tc>
          <w:tcPr>
            <w:tcW w:w="7654" w:type="dxa"/>
            <w:vAlign w:val="center"/>
          </w:tcPr>
          <w:p w:rsidR="00AD5B30" w:rsidRPr="00AD44E4" w:rsidRDefault="00AF7C83" w:rsidP="00AD5B30">
            <w:pPr>
              <w:jc w:val="center"/>
              <w:rPr>
                <w:bCs/>
                <w:color w:val="000000"/>
                <w:sz w:val="28"/>
                <w:szCs w:val="24"/>
              </w:rPr>
            </w:pPr>
            <w:r w:rsidRPr="00AD44E4">
              <w:rPr>
                <w:bCs/>
                <w:color w:val="000000"/>
                <w:sz w:val="24"/>
                <w:szCs w:val="24"/>
              </w:rPr>
              <w:t>一等奖</w:t>
            </w:r>
          </w:p>
        </w:tc>
      </w:tr>
      <w:tr w:rsidR="00AD5B30" w:rsidRPr="00AD44E4" w:rsidTr="00A82F44">
        <w:trPr>
          <w:trHeight w:val="1185"/>
        </w:trPr>
        <w:tc>
          <w:tcPr>
            <w:tcW w:w="2014" w:type="dxa"/>
            <w:vAlign w:val="center"/>
          </w:tcPr>
          <w:p w:rsidR="00AD5B30" w:rsidRPr="00AD44E4" w:rsidRDefault="00AD5B30" w:rsidP="00AD5B30">
            <w:pPr>
              <w:spacing w:line="440" w:lineRule="exact"/>
              <w:jc w:val="center"/>
              <w:rPr>
                <w:bCs/>
                <w:color w:val="000000"/>
                <w:sz w:val="28"/>
                <w:szCs w:val="24"/>
              </w:rPr>
            </w:pPr>
            <w:r w:rsidRPr="00AD44E4">
              <w:rPr>
                <w:bCs/>
                <w:color w:val="000000"/>
                <w:sz w:val="28"/>
                <w:szCs w:val="24"/>
              </w:rPr>
              <w:t>提名书</w:t>
            </w:r>
          </w:p>
          <w:p w:rsidR="00AD5B30" w:rsidRPr="00AD44E4" w:rsidRDefault="00AD5B30" w:rsidP="00AD5B30">
            <w:pPr>
              <w:spacing w:line="440" w:lineRule="exact"/>
              <w:jc w:val="center"/>
              <w:rPr>
                <w:bCs/>
                <w:color w:val="000000"/>
                <w:sz w:val="28"/>
                <w:szCs w:val="24"/>
              </w:rPr>
            </w:pPr>
            <w:r w:rsidRPr="00AD44E4">
              <w:rPr>
                <w:bCs/>
                <w:color w:val="000000"/>
                <w:sz w:val="28"/>
                <w:szCs w:val="24"/>
              </w:rPr>
              <w:t>相关内容</w:t>
            </w:r>
          </w:p>
        </w:tc>
        <w:tc>
          <w:tcPr>
            <w:tcW w:w="7654" w:type="dxa"/>
            <w:vAlign w:val="center"/>
          </w:tcPr>
          <w:p w:rsidR="00AD5B30" w:rsidRPr="00AD44E4" w:rsidRDefault="00AD5B30" w:rsidP="00AD5B30">
            <w:pPr>
              <w:spacing w:line="440" w:lineRule="exact"/>
              <w:jc w:val="left"/>
              <w:rPr>
                <w:bCs/>
                <w:color w:val="000000"/>
                <w:sz w:val="24"/>
                <w:szCs w:val="24"/>
              </w:rPr>
            </w:pPr>
            <w:r w:rsidRPr="00AD44E4">
              <w:rPr>
                <w:bCs/>
                <w:color w:val="000000"/>
                <w:sz w:val="24"/>
                <w:szCs w:val="24"/>
              </w:rPr>
              <w:t>科学技术进步奖：提名书的主要知识产权和标准规范目录、代表性论文（专著）目录</w:t>
            </w:r>
            <w:r w:rsidR="006F09B7" w:rsidRPr="00AD44E4">
              <w:rPr>
                <w:bCs/>
                <w:color w:val="000000"/>
                <w:sz w:val="24"/>
                <w:szCs w:val="24"/>
              </w:rPr>
              <w:t>（见附件）</w:t>
            </w:r>
            <w:r w:rsidRPr="00AD44E4">
              <w:rPr>
                <w:bCs/>
                <w:color w:val="000000"/>
                <w:sz w:val="24"/>
                <w:szCs w:val="24"/>
              </w:rPr>
              <w:t>。</w:t>
            </w:r>
          </w:p>
        </w:tc>
      </w:tr>
      <w:tr w:rsidR="00AD5B30" w:rsidRPr="00AD44E4" w:rsidTr="00A82F44">
        <w:trPr>
          <w:trHeight w:val="1958"/>
        </w:trPr>
        <w:tc>
          <w:tcPr>
            <w:tcW w:w="2014" w:type="dxa"/>
            <w:tcBorders>
              <w:right w:val="single" w:sz="4" w:space="0" w:color="auto"/>
            </w:tcBorders>
            <w:vAlign w:val="center"/>
          </w:tcPr>
          <w:p w:rsidR="00AD5B30" w:rsidRPr="00AD44E4" w:rsidRDefault="00AD5B30" w:rsidP="00AD5B30">
            <w:pPr>
              <w:spacing w:line="440" w:lineRule="exact"/>
              <w:jc w:val="center"/>
              <w:rPr>
                <w:bCs/>
                <w:color w:val="000000"/>
                <w:sz w:val="28"/>
                <w:szCs w:val="24"/>
              </w:rPr>
            </w:pPr>
            <w:r w:rsidRPr="00AD44E4">
              <w:rPr>
                <w:bCs/>
                <w:color w:val="000000"/>
                <w:sz w:val="28"/>
                <w:szCs w:val="24"/>
              </w:rPr>
              <w:t>主要完成人</w:t>
            </w:r>
          </w:p>
        </w:tc>
        <w:tc>
          <w:tcPr>
            <w:tcW w:w="7654" w:type="dxa"/>
            <w:tcBorders>
              <w:left w:val="single" w:sz="4" w:space="0" w:color="auto"/>
            </w:tcBorders>
            <w:vAlign w:val="center"/>
          </w:tcPr>
          <w:p w:rsidR="00AD5B30" w:rsidRPr="00AD44E4" w:rsidRDefault="00AF7C83" w:rsidP="00A82F44">
            <w:pPr>
              <w:snapToGrid w:val="0"/>
              <w:jc w:val="left"/>
              <w:rPr>
                <w:bCs/>
                <w:color w:val="000000"/>
                <w:sz w:val="24"/>
                <w:szCs w:val="24"/>
              </w:rPr>
            </w:pPr>
            <w:r w:rsidRPr="00AD44E4">
              <w:rPr>
                <w:bCs/>
                <w:color w:val="000000"/>
                <w:sz w:val="24"/>
                <w:szCs w:val="24"/>
              </w:rPr>
              <w:t>唐国栋</w:t>
            </w:r>
            <w:r w:rsidR="00A82F44">
              <w:rPr>
                <w:rFonts w:hint="eastAsia"/>
                <w:bCs/>
                <w:color w:val="000000"/>
                <w:sz w:val="24"/>
                <w:szCs w:val="24"/>
              </w:rPr>
              <w:t>，</w:t>
            </w:r>
            <w:r w:rsidR="00AD5B30" w:rsidRPr="00AD44E4">
              <w:rPr>
                <w:bCs/>
                <w:color w:val="000000"/>
                <w:sz w:val="24"/>
                <w:szCs w:val="24"/>
              </w:rPr>
              <w:t>排名</w:t>
            </w:r>
            <w:r w:rsidR="00AD5B30" w:rsidRPr="00AD44E4">
              <w:rPr>
                <w:bCs/>
                <w:color w:val="000000"/>
                <w:sz w:val="24"/>
                <w:szCs w:val="24"/>
              </w:rPr>
              <w:t>1</w:t>
            </w:r>
            <w:r w:rsidRPr="00AD44E4">
              <w:rPr>
                <w:bCs/>
                <w:color w:val="000000"/>
                <w:sz w:val="24"/>
                <w:szCs w:val="24"/>
              </w:rPr>
              <w:t>，中级工程师</w:t>
            </w:r>
            <w:r w:rsidR="00AD5B30" w:rsidRPr="00AD44E4">
              <w:rPr>
                <w:bCs/>
                <w:color w:val="000000"/>
                <w:sz w:val="24"/>
                <w:szCs w:val="24"/>
              </w:rPr>
              <w:t>，</w:t>
            </w:r>
            <w:r w:rsidRPr="00AD44E4">
              <w:rPr>
                <w:bCs/>
                <w:color w:val="000000"/>
                <w:sz w:val="24"/>
                <w:szCs w:val="24"/>
              </w:rPr>
              <w:t>杭州福斯特应用材料股份有限公司</w:t>
            </w:r>
            <w:r w:rsidR="00AD5B30" w:rsidRPr="00AD44E4">
              <w:rPr>
                <w:bCs/>
                <w:color w:val="000000"/>
                <w:sz w:val="24"/>
                <w:szCs w:val="24"/>
              </w:rPr>
              <w:t>；</w:t>
            </w:r>
          </w:p>
          <w:p w:rsidR="00AD5B30" w:rsidRPr="00AD44E4" w:rsidRDefault="00AF7C83" w:rsidP="00A82F44">
            <w:pPr>
              <w:snapToGrid w:val="0"/>
              <w:jc w:val="left"/>
              <w:rPr>
                <w:bCs/>
                <w:color w:val="000000"/>
                <w:sz w:val="24"/>
                <w:szCs w:val="24"/>
              </w:rPr>
            </w:pPr>
            <w:r w:rsidRPr="00AD44E4">
              <w:rPr>
                <w:bCs/>
                <w:color w:val="000000"/>
                <w:sz w:val="24"/>
                <w:szCs w:val="24"/>
              </w:rPr>
              <w:t>李伯耿</w:t>
            </w:r>
            <w:r w:rsidR="00A82F44">
              <w:rPr>
                <w:rFonts w:hint="eastAsia"/>
                <w:bCs/>
                <w:color w:val="000000"/>
                <w:sz w:val="24"/>
                <w:szCs w:val="24"/>
              </w:rPr>
              <w:t>，</w:t>
            </w:r>
            <w:r w:rsidR="00AD5B30" w:rsidRPr="00AD44E4">
              <w:rPr>
                <w:bCs/>
                <w:color w:val="000000"/>
                <w:sz w:val="24"/>
                <w:szCs w:val="24"/>
              </w:rPr>
              <w:t>排名</w:t>
            </w:r>
            <w:r w:rsidR="00AD5B30" w:rsidRPr="00AD44E4">
              <w:rPr>
                <w:bCs/>
                <w:color w:val="000000"/>
                <w:sz w:val="24"/>
                <w:szCs w:val="24"/>
              </w:rPr>
              <w:t>2</w:t>
            </w:r>
            <w:r w:rsidRPr="00AD44E4">
              <w:rPr>
                <w:bCs/>
                <w:color w:val="000000"/>
                <w:sz w:val="24"/>
                <w:szCs w:val="24"/>
              </w:rPr>
              <w:t>，教授，浙江大学</w:t>
            </w:r>
            <w:r w:rsidR="00AD5B30" w:rsidRPr="00AD44E4">
              <w:rPr>
                <w:bCs/>
                <w:color w:val="000000"/>
                <w:sz w:val="24"/>
                <w:szCs w:val="24"/>
              </w:rPr>
              <w:t>；</w:t>
            </w:r>
          </w:p>
          <w:p w:rsidR="00AD5B30" w:rsidRPr="00AD44E4" w:rsidRDefault="00262EDC" w:rsidP="00A82F44">
            <w:pPr>
              <w:snapToGrid w:val="0"/>
              <w:jc w:val="left"/>
              <w:rPr>
                <w:bCs/>
                <w:color w:val="000000"/>
                <w:sz w:val="24"/>
                <w:szCs w:val="24"/>
              </w:rPr>
            </w:pPr>
            <w:r w:rsidRPr="00AD44E4">
              <w:rPr>
                <w:bCs/>
                <w:color w:val="000000"/>
                <w:sz w:val="24"/>
                <w:szCs w:val="24"/>
              </w:rPr>
              <w:t>侯宏兵</w:t>
            </w:r>
            <w:r w:rsidR="00A82F44">
              <w:rPr>
                <w:rFonts w:hint="eastAsia"/>
                <w:bCs/>
                <w:color w:val="000000"/>
                <w:sz w:val="24"/>
                <w:szCs w:val="24"/>
              </w:rPr>
              <w:t>，</w:t>
            </w:r>
            <w:r w:rsidR="00AD5B30" w:rsidRPr="00AD44E4">
              <w:rPr>
                <w:bCs/>
                <w:color w:val="000000"/>
                <w:sz w:val="24"/>
                <w:szCs w:val="24"/>
              </w:rPr>
              <w:t>排名</w:t>
            </w:r>
            <w:r w:rsidR="00AD5B30" w:rsidRPr="00AD44E4">
              <w:rPr>
                <w:bCs/>
                <w:color w:val="000000"/>
                <w:sz w:val="24"/>
                <w:szCs w:val="24"/>
              </w:rPr>
              <w:t>3</w:t>
            </w:r>
            <w:r w:rsidR="00AD5B30" w:rsidRPr="00AD44E4">
              <w:rPr>
                <w:bCs/>
                <w:color w:val="000000"/>
                <w:sz w:val="24"/>
                <w:szCs w:val="24"/>
              </w:rPr>
              <w:t>，</w:t>
            </w:r>
            <w:r w:rsidRPr="00AD44E4">
              <w:rPr>
                <w:bCs/>
                <w:color w:val="000000"/>
                <w:sz w:val="24"/>
                <w:szCs w:val="24"/>
              </w:rPr>
              <w:t>中级工程师，杭州福斯特应用材料股份有限公司；</w:t>
            </w:r>
          </w:p>
          <w:p w:rsidR="00262EDC" w:rsidRPr="00AD44E4" w:rsidRDefault="00262EDC" w:rsidP="00A82F44">
            <w:pPr>
              <w:snapToGrid w:val="0"/>
              <w:jc w:val="left"/>
              <w:rPr>
                <w:bCs/>
                <w:color w:val="000000"/>
                <w:sz w:val="24"/>
                <w:szCs w:val="24"/>
              </w:rPr>
            </w:pPr>
            <w:r w:rsidRPr="00AD44E4">
              <w:rPr>
                <w:bCs/>
                <w:color w:val="000000"/>
                <w:sz w:val="24"/>
                <w:szCs w:val="24"/>
              </w:rPr>
              <w:t>周光大，排名</w:t>
            </w:r>
            <w:r w:rsidRPr="00AD44E4">
              <w:rPr>
                <w:bCs/>
                <w:color w:val="000000"/>
                <w:sz w:val="24"/>
                <w:szCs w:val="24"/>
              </w:rPr>
              <w:t>4</w:t>
            </w:r>
            <w:r w:rsidRPr="00AD44E4">
              <w:rPr>
                <w:bCs/>
                <w:color w:val="000000"/>
                <w:sz w:val="24"/>
                <w:szCs w:val="24"/>
              </w:rPr>
              <w:t>，正高级工程师，杭州福斯特应用材料股份有限公司；</w:t>
            </w:r>
          </w:p>
          <w:p w:rsidR="00262EDC" w:rsidRPr="00AD44E4" w:rsidRDefault="00262EDC" w:rsidP="00A82F44">
            <w:pPr>
              <w:snapToGrid w:val="0"/>
              <w:jc w:val="left"/>
              <w:rPr>
                <w:bCs/>
                <w:color w:val="000000"/>
                <w:sz w:val="24"/>
                <w:szCs w:val="24"/>
              </w:rPr>
            </w:pPr>
            <w:r w:rsidRPr="00AD44E4">
              <w:rPr>
                <w:bCs/>
                <w:color w:val="000000"/>
                <w:sz w:val="24"/>
                <w:szCs w:val="24"/>
              </w:rPr>
              <w:t>熊曦，排名</w:t>
            </w:r>
            <w:r w:rsidRPr="00AD44E4">
              <w:rPr>
                <w:bCs/>
                <w:color w:val="000000"/>
                <w:sz w:val="24"/>
                <w:szCs w:val="24"/>
              </w:rPr>
              <w:t>5</w:t>
            </w:r>
            <w:r w:rsidRPr="00AD44E4">
              <w:rPr>
                <w:bCs/>
                <w:color w:val="000000"/>
                <w:sz w:val="24"/>
                <w:szCs w:val="24"/>
              </w:rPr>
              <w:t>，高级工程师，杭州福斯特应用材料股份有限公司；</w:t>
            </w:r>
          </w:p>
          <w:p w:rsidR="00262EDC" w:rsidRPr="00AD44E4" w:rsidRDefault="00262EDC" w:rsidP="00A82F44">
            <w:pPr>
              <w:snapToGrid w:val="0"/>
              <w:jc w:val="left"/>
              <w:rPr>
                <w:bCs/>
                <w:color w:val="000000"/>
                <w:sz w:val="24"/>
                <w:szCs w:val="24"/>
              </w:rPr>
            </w:pPr>
            <w:r w:rsidRPr="00AD44E4">
              <w:rPr>
                <w:bCs/>
                <w:color w:val="000000"/>
                <w:sz w:val="24"/>
                <w:szCs w:val="24"/>
              </w:rPr>
              <w:t>周欣蕊，排名</w:t>
            </w:r>
            <w:r w:rsidRPr="00AD44E4">
              <w:rPr>
                <w:bCs/>
                <w:color w:val="000000"/>
                <w:sz w:val="24"/>
                <w:szCs w:val="24"/>
              </w:rPr>
              <w:t>6</w:t>
            </w:r>
            <w:r w:rsidRPr="00AD44E4">
              <w:rPr>
                <w:bCs/>
                <w:color w:val="000000"/>
                <w:sz w:val="24"/>
                <w:szCs w:val="24"/>
              </w:rPr>
              <w:t>，中级工程师，杭州福斯特应用材料股份有限公司；</w:t>
            </w:r>
          </w:p>
          <w:p w:rsidR="00262EDC" w:rsidRPr="00AD44E4" w:rsidRDefault="00262EDC" w:rsidP="00A82F44">
            <w:pPr>
              <w:snapToGrid w:val="0"/>
              <w:jc w:val="left"/>
              <w:rPr>
                <w:bCs/>
                <w:color w:val="000000"/>
                <w:sz w:val="24"/>
                <w:szCs w:val="24"/>
              </w:rPr>
            </w:pPr>
            <w:r w:rsidRPr="00AD44E4">
              <w:rPr>
                <w:bCs/>
                <w:color w:val="000000"/>
                <w:sz w:val="24"/>
                <w:szCs w:val="24"/>
              </w:rPr>
              <w:t>桑燕，排名</w:t>
            </w:r>
            <w:r w:rsidRPr="00AD44E4">
              <w:rPr>
                <w:bCs/>
                <w:color w:val="000000"/>
                <w:sz w:val="24"/>
                <w:szCs w:val="24"/>
              </w:rPr>
              <w:t>7</w:t>
            </w:r>
            <w:r w:rsidRPr="00AD44E4">
              <w:rPr>
                <w:bCs/>
                <w:color w:val="000000"/>
                <w:sz w:val="24"/>
                <w:szCs w:val="24"/>
              </w:rPr>
              <w:t>，中级工程师，杭州福斯特应用材料股份有限公司；</w:t>
            </w:r>
          </w:p>
          <w:p w:rsidR="00262EDC" w:rsidRPr="00AD44E4" w:rsidRDefault="00262EDC" w:rsidP="00A82F44">
            <w:pPr>
              <w:snapToGrid w:val="0"/>
              <w:jc w:val="left"/>
              <w:rPr>
                <w:bCs/>
                <w:color w:val="000000"/>
                <w:sz w:val="24"/>
                <w:szCs w:val="24"/>
              </w:rPr>
            </w:pPr>
            <w:r w:rsidRPr="00AD44E4">
              <w:rPr>
                <w:bCs/>
                <w:color w:val="000000"/>
                <w:sz w:val="24"/>
                <w:szCs w:val="24"/>
              </w:rPr>
              <w:t>王龙，排名</w:t>
            </w:r>
            <w:r w:rsidRPr="00AD44E4">
              <w:rPr>
                <w:bCs/>
                <w:color w:val="000000"/>
                <w:sz w:val="24"/>
                <w:szCs w:val="24"/>
              </w:rPr>
              <w:t>8</w:t>
            </w:r>
            <w:r w:rsidRPr="00AD44E4">
              <w:rPr>
                <w:bCs/>
                <w:color w:val="000000"/>
                <w:sz w:val="24"/>
                <w:szCs w:val="24"/>
              </w:rPr>
              <w:t>，中级工程师，杭州福斯特应用材料股份有限公司；</w:t>
            </w:r>
          </w:p>
          <w:p w:rsidR="00262EDC" w:rsidRPr="00AD44E4" w:rsidRDefault="00262EDC" w:rsidP="00A82F44">
            <w:pPr>
              <w:snapToGrid w:val="0"/>
              <w:jc w:val="left"/>
              <w:rPr>
                <w:bCs/>
                <w:color w:val="000000"/>
                <w:sz w:val="24"/>
                <w:szCs w:val="24"/>
              </w:rPr>
            </w:pPr>
            <w:r w:rsidRPr="00AD44E4">
              <w:rPr>
                <w:bCs/>
                <w:color w:val="000000"/>
                <w:sz w:val="24"/>
                <w:szCs w:val="24"/>
              </w:rPr>
              <w:t>穆丹华，排名</w:t>
            </w:r>
            <w:r w:rsidRPr="00AD44E4">
              <w:rPr>
                <w:bCs/>
                <w:color w:val="000000"/>
                <w:sz w:val="24"/>
                <w:szCs w:val="24"/>
              </w:rPr>
              <w:t>9</w:t>
            </w:r>
            <w:r w:rsidRPr="00AD44E4">
              <w:rPr>
                <w:bCs/>
                <w:color w:val="000000"/>
                <w:sz w:val="24"/>
                <w:szCs w:val="24"/>
              </w:rPr>
              <w:t>，中级工程师，杭州福斯特应用材料股份有限公司；</w:t>
            </w:r>
          </w:p>
          <w:p w:rsidR="00262EDC" w:rsidRPr="00AD44E4" w:rsidRDefault="00262EDC" w:rsidP="00A82F44">
            <w:pPr>
              <w:snapToGrid w:val="0"/>
              <w:jc w:val="left"/>
              <w:rPr>
                <w:bCs/>
                <w:color w:val="000000"/>
                <w:sz w:val="22"/>
                <w:szCs w:val="24"/>
              </w:rPr>
            </w:pPr>
            <w:r w:rsidRPr="00AD44E4">
              <w:rPr>
                <w:bCs/>
                <w:color w:val="000000"/>
                <w:sz w:val="24"/>
                <w:szCs w:val="24"/>
              </w:rPr>
              <w:t>魏梦娟，排名</w:t>
            </w:r>
            <w:r w:rsidRPr="00AD44E4">
              <w:rPr>
                <w:bCs/>
                <w:color w:val="000000"/>
                <w:sz w:val="24"/>
                <w:szCs w:val="24"/>
              </w:rPr>
              <w:t>10</w:t>
            </w:r>
            <w:r w:rsidRPr="00AD44E4">
              <w:rPr>
                <w:bCs/>
                <w:color w:val="000000"/>
                <w:sz w:val="24"/>
                <w:szCs w:val="24"/>
              </w:rPr>
              <w:t>，中级工程师，杭州福斯特应用材料股份有限公司。</w:t>
            </w:r>
          </w:p>
        </w:tc>
      </w:tr>
      <w:tr w:rsidR="00AD5B30" w:rsidRPr="00AD44E4" w:rsidTr="00A82F44">
        <w:trPr>
          <w:trHeight w:val="732"/>
        </w:trPr>
        <w:tc>
          <w:tcPr>
            <w:tcW w:w="2014" w:type="dxa"/>
            <w:tcBorders>
              <w:right w:val="single" w:sz="4" w:space="0" w:color="auto"/>
            </w:tcBorders>
            <w:vAlign w:val="center"/>
          </w:tcPr>
          <w:p w:rsidR="00AD5B30" w:rsidRPr="00AD44E4" w:rsidRDefault="00AD5B30" w:rsidP="00AD5B30">
            <w:pPr>
              <w:spacing w:line="440" w:lineRule="exact"/>
              <w:jc w:val="center"/>
              <w:rPr>
                <w:bCs/>
                <w:color w:val="000000"/>
                <w:sz w:val="24"/>
                <w:szCs w:val="24"/>
              </w:rPr>
            </w:pPr>
            <w:r w:rsidRPr="00AD44E4">
              <w:rPr>
                <w:bCs/>
                <w:color w:val="000000"/>
                <w:sz w:val="28"/>
                <w:szCs w:val="24"/>
              </w:rPr>
              <w:t>主要完成单位</w:t>
            </w:r>
          </w:p>
        </w:tc>
        <w:tc>
          <w:tcPr>
            <w:tcW w:w="7654" w:type="dxa"/>
            <w:tcBorders>
              <w:left w:val="single" w:sz="4" w:space="0" w:color="auto"/>
            </w:tcBorders>
            <w:vAlign w:val="center"/>
          </w:tcPr>
          <w:p w:rsidR="00320302" w:rsidRPr="00AD44E4" w:rsidRDefault="00320302" w:rsidP="00320302">
            <w:pPr>
              <w:pStyle w:val="a3"/>
              <w:numPr>
                <w:ilvl w:val="0"/>
                <w:numId w:val="1"/>
              </w:numPr>
              <w:spacing w:line="440" w:lineRule="exact"/>
              <w:ind w:firstLineChars="0"/>
              <w:jc w:val="left"/>
              <w:rPr>
                <w:bCs/>
                <w:color w:val="000000"/>
                <w:sz w:val="24"/>
                <w:szCs w:val="24"/>
              </w:rPr>
            </w:pPr>
            <w:r w:rsidRPr="00AD44E4">
              <w:rPr>
                <w:bCs/>
                <w:color w:val="000000"/>
                <w:sz w:val="24"/>
                <w:szCs w:val="24"/>
              </w:rPr>
              <w:t>杭州福斯特应用材料股份有限公司；</w:t>
            </w:r>
          </w:p>
          <w:p w:rsidR="00AD5B30" w:rsidRPr="00AD44E4" w:rsidRDefault="00320302" w:rsidP="00EE5B8F">
            <w:pPr>
              <w:pStyle w:val="a3"/>
              <w:numPr>
                <w:ilvl w:val="0"/>
                <w:numId w:val="1"/>
              </w:numPr>
              <w:spacing w:line="440" w:lineRule="exact"/>
              <w:ind w:firstLineChars="0"/>
              <w:jc w:val="left"/>
              <w:rPr>
                <w:bCs/>
                <w:color w:val="000000"/>
                <w:sz w:val="24"/>
                <w:szCs w:val="24"/>
              </w:rPr>
            </w:pPr>
            <w:r w:rsidRPr="00AD44E4">
              <w:rPr>
                <w:bCs/>
                <w:color w:val="000000"/>
                <w:sz w:val="24"/>
                <w:szCs w:val="24"/>
              </w:rPr>
              <w:t>浙江大学</w:t>
            </w:r>
          </w:p>
        </w:tc>
      </w:tr>
      <w:tr w:rsidR="00AD5B30" w:rsidRPr="00AD44E4" w:rsidTr="00A82F44">
        <w:trPr>
          <w:trHeight w:val="692"/>
        </w:trPr>
        <w:tc>
          <w:tcPr>
            <w:tcW w:w="2014" w:type="dxa"/>
            <w:vAlign w:val="center"/>
          </w:tcPr>
          <w:p w:rsidR="00AD5B30" w:rsidRPr="00AD44E4" w:rsidRDefault="00AD5B30" w:rsidP="00AD5B3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D44E4">
              <w:rPr>
                <w:bCs/>
                <w:color w:val="000000"/>
                <w:sz w:val="28"/>
                <w:szCs w:val="28"/>
              </w:rPr>
              <w:t>提名单位</w:t>
            </w:r>
          </w:p>
        </w:tc>
        <w:tc>
          <w:tcPr>
            <w:tcW w:w="7654" w:type="dxa"/>
            <w:vAlign w:val="center"/>
          </w:tcPr>
          <w:p w:rsidR="00AD5B30" w:rsidRPr="00AD44E4" w:rsidRDefault="006A1A40" w:rsidP="00AD5B30">
            <w:pPr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  <w:r w:rsidRPr="00AD44E4">
              <w:rPr>
                <w:bCs/>
                <w:color w:val="000000"/>
                <w:sz w:val="24"/>
                <w:szCs w:val="24"/>
              </w:rPr>
              <w:t>杭州市人民政府</w:t>
            </w:r>
          </w:p>
        </w:tc>
      </w:tr>
      <w:tr w:rsidR="00AD5B30" w:rsidRPr="00AD44E4" w:rsidTr="00A82F44">
        <w:trPr>
          <w:trHeight w:val="1408"/>
        </w:trPr>
        <w:tc>
          <w:tcPr>
            <w:tcW w:w="2014" w:type="dxa"/>
            <w:vAlign w:val="center"/>
          </w:tcPr>
          <w:p w:rsidR="00AD5B30" w:rsidRPr="00AD44E4" w:rsidRDefault="00AD5B30" w:rsidP="00AD5B3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D44E4">
              <w:rPr>
                <w:bCs/>
                <w:color w:val="000000"/>
                <w:sz w:val="28"/>
                <w:szCs w:val="28"/>
              </w:rPr>
              <w:t>提名意见</w:t>
            </w:r>
          </w:p>
        </w:tc>
        <w:tc>
          <w:tcPr>
            <w:tcW w:w="7654" w:type="dxa"/>
            <w:vAlign w:val="center"/>
          </w:tcPr>
          <w:p w:rsidR="00C557D6" w:rsidRDefault="00C557D6" w:rsidP="00417AB2">
            <w:pPr>
              <w:snapToGrid w:val="0"/>
              <w:spacing w:line="300" w:lineRule="auto"/>
              <w:ind w:firstLineChars="200" w:firstLine="480"/>
              <w:rPr>
                <w:bCs/>
                <w:color w:val="000000"/>
                <w:sz w:val="24"/>
                <w:szCs w:val="24"/>
              </w:rPr>
            </w:pPr>
            <w:r w:rsidRPr="00AD44E4">
              <w:rPr>
                <w:bCs/>
                <w:color w:val="000000"/>
                <w:sz w:val="24"/>
                <w:szCs w:val="24"/>
              </w:rPr>
              <w:t>光伏</w:t>
            </w:r>
            <w:r>
              <w:rPr>
                <w:rFonts w:hint="eastAsia"/>
                <w:bCs/>
                <w:color w:val="000000"/>
                <w:sz w:val="24"/>
                <w:szCs w:val="24"/>
              </w:rPr>
              <w:t>“双面花”，即</w:t>
            </w:r>
            <w:r w:rsidR="003D46A0">
              <w:rPr>
                <w:rFonts w:hint="eastAsia"/>
                <w:bCs/>
                <w:color w:val="000000"/>
                <w:sz w:val="24"/>
                <w:szCs w:val="24"/>
              </w:rPr>
              <w:t>双面双玻电池组件可大幅度增加光伏发电量，因而广为光伏行业的青睐，发展迅猛。但双面双玻组件对封装材料</w:t>
            </w:r>
            <w:r w:rsidR="002E488C">
              <w:rPr>
                <w:rFonts w:hint="eastAsia"/>
                <w:bCs/>
                <w:color w:val="000000"/>
                <w:sz w:val="24"/>
                <w:szCs w:val="24"/>
              </w:rPr>
              <w:t>的抗电势诱导功率衰减、界面持久粘合和水汽阻隔等提出了更高的要求。</w:t>
            </w:r>
          </w:p>
          <w:p w:rsidR="00655BB6" w:rsidRPr="00AD44E4" w:rsidRDefault="00655BB6" w:rsidP="00417AB2">
            <w:pPr>
              <w:snapToGrid w:val="0"/>
              <w:spacing w:line="300" w:lineRule="auto"/>
              <w:ind w:firstLineChars="200" w:firstLine="480"/>
              <w:rPr>
                <w:bCs/>
                <w:color w:val="000000"/>
                <w:sz w:val="24"/>
                <w:szCs w:val="24"/>
              </w:rPr>
            </w:pPr>
            <w:r w:rsidRPr="00AD44E4">
              <w:rPr>
                <w:bCs/>
                <w:color w:val="000000"/>
                <w:sz w:val="24"/>
                <w:szCs w:val="24"/>
              </w:rPr>
              <w:t>该</w:t>
            </w:r>
            <w:r w:rsidR="002E488C">
              <w:rPr>
                <w:rFonts w:hint="eastAsia"/>
                <w:bCs/>
                <w:color w:val="000000"/>
                <w:sz w:val="24"/>
                <w:szCs w:val="24"/>
              </w:rPr>
              <w:t>成果</w:t>
            </w:r>
            <w:r w:rsidRPr="00AD44E4">
              <w:rPr>
                <w:bCs/>
                <w:color w:val="000000"/>
                <w:sz w:val="24"/>
                <w:szCs w:val="24"/>
              </w:rPr>
              <w:t>在国家和省部级</w:t>
            </w:r>
            <w:r w:rsidR="002E488C">
              <w:rPr>
                <w:rFonts w:hint="eastAsia"/>
                <w:bCs/>
                <w:color w:val="000000"/>
                <w:sz w:val="24"/>
                <w:szCs w:val="24"/>
              </w:rPr>
              <w:t>计划</w:t>
            </w:r>
            <w:r w:rsidRPr="00AD44E4">
              <w:rPr>
                <w:bCs/>
                <w:color w:val="000000"/>
                <w:sz w:val="24"/>
                <w:szCs w:val="24"/>
              </w:rPr>
              <w:t>项目的支持下，</w:t>
            </w:r>
            <w:r w:rsidR="002E488C">
              <w:rPr>
                <w:rFonts w:hint="eastAsia"/>
                <w:bCs/>
                <w:color w:val="000000"/>
                <w:sz w:val="24"/>
                <w:szCs w:val="24"/>
              </w:rPr>
              <w:t>通过</w:t>
            </w:r>
            <w:r w:rsidR="009A27C1">
              <w:rPr>
                <w:rFonts w:hint="eastAsia"/>
                <w:bCs/>
                <w:color w:val="000000"/>
                <w:sz w:val="24"/>
                <w:szCs w:val="24"/>
              </w:rPr>
              <w:t>对</w:t>
            </w:r>
            <w:r w:rsidR="002E488C">
              <w:rPr>
                <w:rFonts w:hint="eastAsia"/>
                <w:bCs/>
                <w:color w:val="000000"/>
                <w:sz w:val="24"/>
                <w:szCs w:val="24"/>
              </w:rPr>
              <w:t>聚烯烃热塑性弹性体（</w:t>
            </w:r>
            <w:r w:rsidR="002E488C">
              <w:rPr>
                <w:rFonts w:hint="eastAsia"/>
                <w:bCs/>
                <w:color w:val="000000"/>
                <w:sz w:val="24"/>
                <w:szCs w:val="24"/>
              </w:rPr>
              <w:t>POE</w:t>
            </w:r>
            <w:r w:rsidR="002E488C">
              <w:rPr>
                <w:rFonts w:hint="eastAsia"/>
                <w:bCs/>
                <w:color w:val="000000"/>
                <w:sz w:val="24"/>
                <w:szCs w:val="24"/>
              </w:rPr>
              <w:t>）</w:t>
            </w:r>
            <w:r w:rsidR="009A27C1">
              <w:rPr>
                <w:rFonts w:hint="eastAsia"/>
                <w:bCs/>
                <w:color w:val="000000"/>
                <w:sz w:val="24"/>
                <w:szCs w:val="24"/>
              </w:rPr>
              <w:t>的链结构</w:t>
            </w:r>
            <w:r w:rsidR="00B57639">
              <w:rPr>
                <w:rFonts w:hint="eastAsia"/>
                <w:bCs/>
                <w:color w:val="000000"/>
                <w:sz w:val="24"/>
                <w:szCs w:val="24"/>
              </w:rPr>
              <w:t>及其</w:t>
            </w:r>
            <w:r w:rsidR="002E488C">
              <w:rPr>
                <w:rFonts w:hint="eastAsia"/>
                <w:bCs/>
                <w:color w:val="000000"/>
                <w:sz w:val="24"/>
                <w:szCs w:val="24"/>
              </w:rPr>
              <w:t>结晶、流变</w:t>
            </w:r>
            <w:r w:rsidR="009A27C1">
              <w:rPr>
                <w:rFonts w:hint="eastAsia"/>
                <w:bCs/>
                <w:color w:val="000000"/>
                <w:sz w:val="24"/>
                <w:szCs w:val="24"/>
              </w:rPr>
              <w:t>、</w:t>
            </w:r>
            <w:r w:rsidR="002E488C">
              <w:rPr>
                <w:rFonts w:hint="eastAsia"/>
                <w:bCs/>
                <w:color w:val="000000"/>
                <w:sz w:val="24"/>
                <w:szCs w:val="24"/>
              </w:rPr>
              <w:t>交联</w:t>
            </w:r>
            <w:r w:rsidR="00617314">
              <w:rPr>
                <w:rFonts w:hint="eastAsia"/>
                <w:bCs/>
                <w:color w:val="000000"/>
                <w:sz w:val="24"/>
                <w:szCs w:val="24"/>
              </w:rPr>
              <w:t>等</w:t>
            </w:r>
            <w:r w:rsidR="002E488C">
              <w:rPr>
                <w:rFonts w:hint="eastAsia"/>
                <w:bCs/>
                <w:color w:val="000000"/>
                <w:sz w:val="24"/>
                <w:szCs w:val="24"/>
              </w:rPr>
              <w:t>特性</w:t>
            </w:r>
            <w:r w:rsidR="00B57639">
              <w:rPr>
                <w:rFonts w:hint="eastAsia"/>
                <w:bCs/>
                <w:color w:val="000000"/>
                <w:sz w:val="24"/>
                <w:szCs w:val="24"/>
              </w:rPr>
              <w:t>的深入</w:t>
            </w:r>
            <w:r w:rsidR="009A27C1">
              <w:rPr>
                <w:rFonts w:hint="eastAsia"/>
                <w:bCs/>
                <w:color w:val="000000"/>
                <w:sz w:val="24"/>
                <w:szCs w:val="24"/>
              </w:rPr>
              <w:t>研究，</w:t>
            </w:r>
            <w:r w:rsidR="00B57639">
              <w:rPr>
                <w:rFonts w:hint="eastAsia"/>
                <w:bCs/>
                <w:color w:val="000000"/>
                <w:sz w:val="24"/>
                <w:szCs w:val="24"/>
              </w:rPr>
              <w:t>掌握了</w:t>
            </w:r>
            <w:r w:rsidR="00B57639">
              <w:rPr>
                <w:rFonts w:hint="eastAsia"/>
                <w:bCs/>
                <w:color w:val="000000"/>
                <w:sz w:val="24"/>
                <w:szCs w:val="24"/>
              </w:rPr>
              <w:t>POE</w:t>
            </w:r>
            <w:r w:rsidR="00B57639">
              <w:rPr>
                <w:rFonts w:hint="eastAsia"/>
                <w:bCs/>
                <w:color w:val="000000"/>
                <w:sz w:val="24"/>
                <w:szCs w:val="24"/>
              </w:rPr>
              <w:t>胶膜成型与</w:t>
            </w:r>
            <w:r w:rsidR="00B2309E">
              <w:rPr>
                <w:rFonts w:hint="eastAsia"/>
                <w:bCs/>
                <w:color w:val="000000"/>
                <w:sz w:val="24"/>
                <w:szCs w:val="24"/>
              </w:rPr>
              <w:t>相关特性的</w:t>
            </w:r>
            <w:r w:rsidR="002E488C">
              <w:rPr>
                <w:rFonts w:hint="eastAsia"/>
                <w:bCs/>
                <w:color w:val="000000"/>
                <w:sz w:val="24"/>
                <w:szCs w:val="24"/>
              </w:rPr>
              <w:t>精确调控</w:t>
            </w:r>
            <w:r w:rsidR="00B57639">
              <w:rPr>
                <w:rFonts w:hint="eastAsia"/>
                <w:bCs/>
                <w:color w:val="000000"/>
                <w:sz w:val="24"/>
                <w:szCs w:val="24"/>
              </w:rPr>
              <w:t>规律</w:t>
            </w:r>
            <w:r w:rsidR="00617314">
              <w:rPr>
                <w:rFonts w:hint="eastAsia"/>
                <w:bCs/>
                <w:color w:val="000000"/>
                <w:sz w:val="24"/>
                <w:szCs w:val="24"/>
              </w:rPr>
              <w:t>；</w:t>
            </w:r>
            <w:r w:rsidR="009A27C1">
              <w:rPr>
                <w:rFonts w:hint="eastAsia"/>
                <w:bCs/>
                <w:color w:val="000000"/>
                <w:sz w:val="24"/>
                <w:szCs w:val="24"/>
              </w:rPr>
              <w:t>构建</w:t>
            </w:r>
            <w:r w:rsidR="00617314">
              <w:rPr>
                <w:rFonts w:hint="eastAsia"/>
                <w:bCs/>
                <w:color w:val="000000"/>
                <w:sz w:val="24"/>
                <w:szCs w:val="24"/>
              </w:rPr>
              <w:t>了不同牌号</w:t>
            </w:r>
            <w:r w:rsidR="00617314">
              <w:rPr>
                <w:rFonts w:hint="eastAsia"/>
                <w:bCs/>
                <w:color w:val="000000"/>
                <w:sz w:val="24"/>
                <w:szCs w:val="24"/>
              </w:rPr>
              <w:t>POE</w:t>
            </w:r>
            <w:r w:rsidR="00617314" w:rsidRPr="00AD44E4">
              <w:rPr>
                <w:bCs/>
                <w:color w:val="000000"/>
                <w:sz w:val="24"/>
                <w:szCs w:val="24"/>
              </w:rPr>
              <w:t>熔体黏度</w:t>
            </w:r>
            <w:r w:rsidR="00617314">
              <w:rPr>
                <w:rFonts w:hint="eastAsia"/>
                <w:bCs/>
                <w:color w:val="000000"/>
                <w:sz w:val="24"/>
                <w:szCs w:val="24"/>
              </w:rPr>
              <w:t>的精准预测模型，并与成型加工工艺</w:t>
            </w:r>
            <w:r w:rsidR="009A27C1">
              <w:rPr>
                <w:rFonts w:hint="eastAsia"/>
                <w:bCs/>
                <w:color w:val="000000"/>
                <w:sz w:val="24"/>
                <w:szCs w:val="24"/>
              </w:rPr>
              <w:t>参数相关联，</w:t>
            </w:r>
            <w:r w:rsidR="00617314" w:rsidRPr="00AD44E4">
              <w:rPr>
                <w:bCs/>
                <w:color w:val="000000"/>
                <w:sz w:val="24"/>
                <w:szCs w:val="24"/>
              </w:rPr>
              <w:t>创造性</w:t>
            </w:r>
            <w:r w:rsidR="009A27C1">
              <w:rPr>
                <w:rFonts w:hint="eastAsia"/>
                <w:bCs/>
                <w:color w:val="000000"/>
                <w:sz w:val="24"/>
                <w:szCs w:val="24"/>
              </w:rPr>
              <w:t>地</w:t>
            </w:r>
            <w:r w:rsidR="009A27C1" w:rsidRPr="00AD44E4">
              <w:rPr>
                <w:bCs/>
                <w:color w:val="000000"/>
                <w:sz w:val="24"/>
                <w:szCs w:val="24"/>
              </w:rPr>
              <w:t>设计</w:t>
            </w:r>
            <w:r w:rsidR="009A27C1">
              <w:rPr>
                <w:rFonts w:hint="eastAsia"/>
                <w:bCs/>
                <w:color w:val="000000"/>
                <w:sz w:val="24"/>
                <w:szCs w:val="24"/>
              </w:rPr>
              <w:t>、</w:t>
            </w:r>
            <w:r w:rsidR="00617314" w:rsidRPr="00AD44E4">
              <w:rPr>
                <w:bCs/>
                <w:color w:val="000000"/>
                <w:sz w:val="24"/>
                <w:szCs w:val="24"/>
              </w:rPr>
              <w:t>搭</w:t>
            </w:r>
            <w:r w:rsidR="009A27C1">
              <w:rPr>
                <w:rFonts w:hint="eastAsia"/>
                <w:bCs/>
                <w:color w:val="000000"/>
                <w:sz w:val="24"/>
                <w:szCs w:val="24"/>
              </w:rPr>
              <w:t>建了</w:t>
            </w:r>
            <w:r w:rsidR="00617314" w:rsidRPr="00AD44E4">
              <w:rPr>
                <w:bCs/>
                <w:color w:val="000000"/>
                <w:sz w:val="24"/>
                <w:szCs w:val="24"/>
              </w:rPr>
              <w:t>三叉流道与微交联装置</w:t>
            </w:r>
            <w:r w:rsidR="009A27C1">
              <w:rPr>
                <w:rFonts w:hint="eastAsia"/>
                <w:bCs/>
                <w:color w:val="000000"/>
                <w:sz w:val="24"/>
                <w:szCs w:val="24"/>
              </w:rPr>
              <w:t>精密契合的</w:t>
            </w:r>
            <w:r w:rsidR="00617314" w:rsidRPr="00AD44E4">
              <w:rPr>
                <w:bCs/>
                <w:color w:val="000000"/>
                <w:sz w:val="24"/>
                <w:szCs w:val="24"/>
              </w:rPr>
              <w:t>数字化胶膜成型设备；</w:t>
            </w:r>
            <w:r w:rsidR="00B57639">
              <w:rPr>
                <w:rFonts w:hint="eastAsia"/>
                <w:bCs/>
                <w:color w:val="000000"/>
                <w:sz w:val="24"/>
                <w:szCs w:val="24"/>
              </w:rPr>
              <w:t>发明了功能单体接枝等</w:t>
            </w:r>
            <w:r w:rsidR="00B57639">
              <w:rPr>
                <w:rFonts w:hint="eastAsia"/>
                <w:bCs/>
                <w:color w:val="000000"/>
                <w:sz w:val="24"/>
                <w:szCs w:val="24"/>
              </w:rPr>
              <w:t>POE</w:t>
            </w:r>
            <w:r w:rsidR="00B57639">
              <w:rPr>
                <w:rFonts w:hint="eastAsia"/>
                <w:bCs/>
                <w:color w:val="000000"/>
                <w:sz w:val="24"/>
                <w:szCs w:val="24"/>
              </w:rPr>
              <w:t>的化学改性方法，</w:t>
            </w:r>
            <w:r w:rsidR="00131904">
              <w:rPr>
                <w:rFonts w:hint="eastAsia"/>
                <w:bCs/>
                <w:color w:val="000000"/>
                <w:sz w:val="24"/>
                <w:szCs w:val="24"/>
              </w:rPr>
              <w:t>实现了胶膜的</w:t>
            </w:r>
            <w:r w:rsidR="00131904" w:rsidRPr="00AD44E4">
              <w:rPr>
                <w:bCs/>
                <w:color w:val="000000"/>
                <w:sz w:val="24"/>
                <w:szCs w:val="24"/>
              </w:rPr>
              <w:t>三维结构设计</w:t>
            </w:r>
            <w:r w:rsidR="00131904">
              <w:rPr>
                <w:rFonts w:hint="eastAsia"/>
                <w:bCs/>
                <w:color w:val="000000"/>
                <w:sz w:val="24"/>
                <w:szCs w:val="24"/>
              </w:rPr>
              <w:t>，</w:t>
            </w:r>
            <w:r w:rsidR="00131904" w:rsidRPr="00AD44E4">
              <w:rPr>
                <w:bCs/>
                <w:color w:val="000000"/>
                <w:sz w:val="24"/>
                <w:szCs w:val="24"/>
              </w:rPr>
              <w:t>解决了双面组件在制作过程中出现的交联速度慢</w:t>
            </w:r>
            <w:r w:rsidR="00131904">
              <w:rPr>
                <w:rFonts w:hint="eastAsia"/>
                <w:bCs/>
                <w:color w:val="000000"/>
                <w:sz w:val="24"/>
                <w:szCs w:val="24"/>
              </w:rPr>
              <w:t>、</w:t>
            </w:r>
            <w:r w:rsidR="00131904" w:rsidRPr="00AD44E4">
              <w:rPr>
                <w:bCs/>
                <w:color w:val="000000"/>
                <w:sz w:val="24"/>
                <w:szCs w:val="24"/>
              </w:rPr>
              <w:t>层压流动性大和在发电过程中出现的电池片腐蚀、功率衰减、界面持久粘合</w:t>
            </w:r>
            <w:r w:rsidR="00417AB2">
              <w:rPr>
                <w:rFonts w:hint="eastAsia"/>
                <w:bCs/>
                <w:color w:val="000000"/>
                <w:sz w:val="24"/>
                <w:szCs w:val="24"/>
              </w:rPr>
              <w:t>力</w:t>
            </w:r>
            <w:r w:rsidR="00131904">
              <w:rPr>
                <w:rFonts w:hint="eastAsia"/>
                <w:bCs/>
                <w:color w:val="000000"/>
                <w:sz w:val="24"/>
                <w:szCs w:val="24"/>
              </w:rPr>
              <w:t>不足</w:t>
            </w:r>
            <w:r w:rsidR="00131904" w:rsidRPr="00AD44E4">
              <w:rPr>
                <w:bCs/>
                <w:color w:val="000000"/>
                <w:sz w:val="24"/>
                <w:szCs w:val="24"/>
              </w:rPr>
              <w:t>等问题。</w:t>
            </w:r>
            <w:r w:rsidRPr="00AD44E4">
              <w:rPr>
                <w:bCs/>
                <w:color w:val="000000"/>
                <w:sz w:val="24"/>
                <w:szCs w:val="24"/>
              </w:rPr>
              <w:t>多项关键技术指标达到了国际领先水平，实现了大规模产业化。</w:t>
            </w:r>
          </w:p>
          <w:p w:rsidR="00655BB6" w:rsidRPr="00AD44E4" w:rsidRDefault="00655BB6" w:rsidP="00417AB2">
            <w:pPr>
              <w:snapToGrid w:val="0"/>
              <w:spacing w:line="300" w:lineRule="auto"/>
              <w:ind w:firstLineChars="200" w:firstLine="480"/>
              <w:rPr>
                <w:bCs/>
                <w:color w:val="000000"/>
                <w:sz w:val="24"/>
                <w:szCs w:val="24"/>
              </w:rPr>
            </w:pPr>
            <w:r w:rsidRPr="00AD44E4">
              <w:rPr>
                <w:bCs/>
                <w:color w:val="000000"/>
                <w:sz w:val="24"/>
                <w:szCs w:val="24"/>
              </w:rPr>
              <w:t>该项目</w:t>
            </w:r>
            <w:r w:rsidR="00131904">
              <w:rPr>
                <w:rFonts w:hint="eastAsia"/>
                <w:bCs/>
                <w:color w:val="000000"/>
                <w:sz w:val="24"/>
                <w:szCs w:val="24"/>
              </w:rPr>
              <w:t>获中国发明专利授权</w:t>
            </w:r>
            <w:r w:rsidR="00131904">
              <w:rPr>
                <w:rFonts w:hint="eastAsia"/>
                <w:bCs/>
                <w:color w:val="000000"/>
                <w:sz w:val="24"/>
                <w:szCs w:val="24"/>
              </w:rPr>
              <w:t>31</w:t>
            </w:r>
            <w:r w:rsidR="00131904">
              <w:rPr>
                <w:rFonts w:hint="eastAsia"/>
                <w:bCs/>
                <w:color w:val="000000"/>
                <w:sz w:val="24"/>
                <w:szCs w:val="24"/>
              </w:rPr>
              <w:t>件、实用新型专利授权</w:t>
            </w:r>
            <w:r w:rsidR="00131904">
              <w:rPr>
                <w:rFonts w:hint="eastAsia"/>
                <w:bCs/>
                <w:color w:val="000000"/>
                <w:sz w:val="24"/>
                <w:szCs w:val="24"/>
              </w:rPr>
              <w:t>1</w:t>
            </w:r>
            <w:r w:rsidR="00131904">
              <w:rPr>
                <w:rFonts w:hint="eastAsia"/>
                <w:bCs/>
                <w:color w:val="000000"/>
                <w:sz w:val="24"/>
                <w:szCs w:val="24"/>
              </w:rPr>
              <w:t>件，</w:t>
            </w:r>
            <w:r w:rsidR="00131904" w:rsidRPr="00AD44E4">
              <w:rPr>
                <w:bCs/>
                <w:color w:val="000000"/>
                <w:sz w:val="24"/>
                <w:szCs w:val="24"/>
              </w:rPr>
              <w:t>牵头</w:t>
            </w:r>
            <w:r w:rsidR="00131904" w:rsidRPr="00AD44E4">
              <w:rPr>
                <w:bCs/>
                <w:color w:val="000000"/>
                <w:sz w:val="24"/>
                <w:szCs w:val="24"/>
              </w:rPr>
              <w:lastRenderedPageBreak/>
              <w:t>制定行业标准</w:t>
            </w:r>
            <w:r w:rsidR="00131904">
              <w:rPr>
                <w:rFonts w:hint="eastAsia"/>
                <w:bCs/>
                <w:color w:val="000000"/>
                <w:sz w:val="24"/>
                <w:szCs w:val="24"/>
              </w:rPr>
              <w:t>1</w:t>
            </w:r>
            <w:r w:rsidR="00131904">
              <w:rPr>
                <w:rFonts w:hint="eastAsia"/>
                <w:bCs/>
                <w:color w:val="000000"/>
                <w:sz w:val="24"/>
                <w:szCs w:val="24"/>
              </w:rPr>
              <w:t>件，发表</w:t>
            </w:r>
            <w:r w:rsidRPr="00AD44E4">
              <w:rPr>
                <w:bCs/>
                <w:color w:val="000000"/>
                <w:sz w:val="24"/>
                <w:szCs w:val="24"/>
              </w:rPr>
              <w:t>论文</w:t>
            </w:r>
            <w:r w:rsidRPr="00AD44E4">
              <w:rPr>
                <w:bCs/>
                <w:color w:val="000000"/>
                <w:sz w:val="24"/>
                <w:szCs w:val="24"/>
              </w:rPr>
              <w:t>8</w:t>
            </w:r>
            <w:r w:rsidRPr="00AD44E4">
              <w:rPr>
                <w:bCs/>
                <w:color w:val="000000"/>
                <w:sz w:val="24"/>
                <w:szCs w:val="24"/>
              </w:rPr>
              <w:t>篇</w:t>
            </w:r>
            <w:r w:rsidR="00131904">
              <w:rPr>
                <w:rFonts w:hint="eastAsia"/>
                <w:bCs/>
                <w:color w:val="000000"/>
                <w:sz w:val="24"/>
                <w:szCs w:val="24"/>
              </w:rPr>
              <w:t>。项目</w:t>
            </w:r>
            <w:r w:rsidRPr="00AD44E4">
              <w:rPr>
                <w:bCs/>
                <w:color w:val="000000"/>
                <w:sz w:val="24"/>
                <w:szCs w:val="24"/>
              </w:rPr>
              <w:t>产品</w:t>
            </w:r>
            <w:r w:rsidR="00C557D6" w:rsidRPr="00AD44E4">
              <w:rPr>
                <w:bCs/>
                <w:color w:val="000000"/>
                <w:sz w:val="24"/>
                <w:szCs w:val="24"/>
              </w:rPr>
              <w:t>连续</w:t>
            </w:r>
            <w:r w:rsidR="00C557D6" w:rsidRPr="00AD44E4">
              <w:rPr>
                <w:bCs/>
                <w:color w:val="000000"/>
                <w:sz w:val="24"/>
                <w:szCs w:val="24"/>
              </w:rPr>
              <w:t>3</w:t>
            </w:r>
            <w:r w:rsidR="00C557D6" w:rsidRPr="00AD44E4">
              <w:rPr>
                <w:bCs/>
                <w:color w:val="000000"/>
                <w:sz w:val="24"/>
                <w:szCs w:val="24"/>
              </w:rPr>
              <w:t>年</w:t>
            </w:r>
            <w:r w:rsidR="00C557D6">
              <w:rPr>
                <w:rFonts w:hint="eastAsia"/>
                <w:bCs/>
                <w:color w:val="000000"/>
                <w:sz w:val="24"/>
                <w:szCs w:val="24"/>
              </w:rPr>
              <w:t>保持全球第一的</w:t>
            </w:r>
            <w:r w:rsidR="00C557D6">
              <w:rPr>
                <w:bCs/>
                <w:color w:val="000000"/>
                <w:sz w:val="24"/>
                <w:szCs w:val="24"/>
              </w:rPr>
              <w:t>市场占有率</w:t>
            </w:r>
            <w:r w:rsidR="00C557D6" w:rsidRPr="00AD44E4">
              <w:rPr>
                <w:bCs/>
                <w:color w:val="000000"/>
                <w:sz w:val="24"/>
                <w:szCs w:val="24"/>
              </w:rPr>
              <w:t>，</w:t>
            </w:r>
            <w:r w:rsidR="00C557D6">
              <w:rPr>
                <w:rFonts w:hint="eastAsia"/>
                <w:bCs/>
                <w:color w:val="000000"/>
                <w:sz w:val="24"/>
                <w:szCs w:val="24"/>
              </w:rPr>
              <w:t>实现</w:t>
            </w:r>
            <w:r w:rsidRPr="00AD44E4">
              <w:rPr>
                <w:bCs/>
                <w:color w:val="000000"/>
                <w:sz w:val="24"/>
                <w:szCs w:val="24"/>
              </w:rPr>
              <w:t>销售收入近</w:t>
            </w:r>
            <w:r w:rsidRPr="00AD44E4">
              <w:rPr>
                <w:bCs/>
                <w:color w:val="000000"/>
                <w:sz w:val="24"/>
                <w:szCs w:val="24"/>
              </w:rPr>
              <w:t>14</w:t>
            </w:r>
            <w:r w:rsidRPr="00AD44E4">
              <w:rPr>
                <w:bCs/>
                <w:color w:val="000000"/>
                <w:sz w:val="24"/>
                <w:szCs w:val="24"/>
              </w:rPr>
              <w:t>亿元，</w:t>
            </w:r>
            <w:r w:rsidR="00C557D6">
              <w:rPr>
                <w:rFonts w:hint="eastAsia"/>
                <w:bCs/>
                <w:color w:val="000000"/>
                <w:sz w:val="24"/>
                <w:szCs w:val="24"/>
              </w:rPr>
              <w:t>新</w:t>
            </w:r>
            <w:r w:rsidRPr="00AD44E4">
              <w:rPr>
                <w:bCs/>
                <w:color w:val="000000"/>
                <w:sz w:val="24"/>
                <w:szCs w:val="24"/>
              </w:rPr>
              <w:t>增发电</w:t>
            </w:r>
            <w:r w:rsidR="00C557D6">
              <w:rPr>
                <w:rFonts w:hint="eastAsia"/>
                <w:bCs/>
                <w:color w:val="000000"/>
                <w:sz w:val="24"/>
                <w:szCs w:val="24"/>
              </w:rPr>
              <w:t>量</w:t>
            </w:r>
            <w:r w:rsidRPr="00AD44E4">
              <w:rPr>
                <w:bCs/>
                <w:color w:val="000000"/>
                <w:sz w:val="24"/>
                <w:szCs w:val="24"/>
              </w:rPr>
              <w:t>463842</w:t>
            </w:r>
            <w:r w:rsidR="00C557D6">
              <w:rPr>
                <w:bCs/>
                <w:color w:val="000000"/>
                <w:sz w:val="24"/>
                <w:szCs w:val="24"/>
              </w:rPr>
              <w:t>万度，</w:t>
            </w:r>
            <w:r w:rsidR="00C557D6">
              <w:rPr>
                <w:rFonts w:hint="eastAsia"/>
                <w:bCs/>
                <w:color w:val="000000"/>
                <w:sz w:val="24"/>
                <w:szCs w:val="24"/>
              </w:rPr>
              <w:t>产生了显著</w:t>
            </w:r>
            <w:r w:rsidRPr="00AD44E4">
              <w:rPr>
                <w:bCs/>
                <w:color w:val="000000"/>
                <w:sz w:val="24"/>
                <w:szCs w:val="24"/>
              </w:rPr>
              <w:t>的经济</w:t>
            </w:r>
            <w:r w:rsidR="00C557D6">
              <w:rPr>
                <w:rFonts w:hint="eastAsia"/>
                <w:bCs/>
                <w:color w:val="000000"/>
                <w:sz w:val="24"/>
                <w:szCs w:val="24"/>
              </w:rPr>
              <w:t>及</w:t>
            </w:r>
            <w:r w:rsidRPr="00AD44E4">
              <w:rPr>
                <w:bCs/>
                <w:color w:val="000000"/>
                <w:sz w:val="24"/>
                <w:szCs w:val="24"/>
              </w:rPr>
              <w:t>社会效益。</w:t>
            </w:r>
          </w:p>
          <w:p w:rsidR="00655BB6" w:rsidRPr="00AD44E4" w:rsidRDefault="00655BB6" w:rsidP="00417AB2">
            <w:pPr>
              <w:snapToGrid w:val="0"/>
              <w:spacing w:line="300" w:lineRule="auto"/>
              <w:ind w:firstLineChars="200" w:firstLine="480"/>
              <w:jc w:val="left"/>
              <w:rPr>
                <w:bCs/>
                <w:color w:val="000000"/>
                <w:sz w:val="24"/>
                <w:szCs w:val="24"/>
              </w:rPr>
            </w:pPr>
            <w:r w:rsidRPr="00AD44E4">
              <w:rPr>
                <w:bCs/>
                <w:color w:val="000000"/>
                <w:sz w:val="24"/>
                <w:szCs w:val="24"/>
              </w:rPr>
              <w:t>提名该成果为</w:t>
            </w:r>
            <w:r w:rsidR="00C557D6">
              <w:rPr>
                <w:rFonts w:hint="eastAsia"/>
                <w:bCs/>
                <w:color w:val="000000"/>
                <w:sz w:val="24"/>
                <w:szCs w:val="24"/>
              </w:rPr>
              <w:t>浙江省</w:t>
            </w:r>
            <w:r w:rsidRPr="00AD44E4">
              <w:rPr>
                <w:bCs/>
                <w:color w:val="000000"/>
                <w:sz w:val="24"/>
                <w:szCs w:val="24"/>
              </w:rPr>
              <w:t>科学技术进步奖</w:t>
            </w:r>
            <w:r w:rsidR="00C34A06">
              <w:rPr>
                <w:rFonts w:hint="eastAsia"/>
                <w:bCs/>
                <w:color w:val="000000"/>
                <w:sz w:val="24"/>
                <w:szCs w:val="24"/>
              </w:rPr>
              <w:t>一</w:t>
            </w:r>
            <w:r w:rsidRPr="00AD44E4">
              <w:rPr>
                <w:bCs/>
                <w:color w:val="000000"/>
                <w:sz w:val="24"/>
                <w:szCs w:val="24"/>
              </w:rPr>
              <w:t>等奖。</w:t>
            </w:r>
          </w:p>
        </w:tc>
      </w:tr>
    </w:tbl>
    <w:p w:rsidR="00DE4744" w:rsidRPr="00AD44E4" w:rsidRDefault="00DE4744" w:rsidP="00631B3B">
      <w:pPr>
        <w:rPr>
          <w:b/>
          <w:sz w:val="28"/>
        </w:rPr>
      </w:pPr>
      <w:bookmarkStart w:id="0" w:name="_GoBack"/>
      <w:bookmarkEnd w:id="0"/>
    </w:p>
    <w:p w:rsidR="00631B3B" w:rsidRPr="00AD44E4" w:rsidRDefault="00631B3B" w:rsidP="00631B3B">
      <w:pPr>
        <w:rPr>
          <w:b/>
          <w:sz w:val="28"/>
        </w:rPr>
      </w:pPr>
      <w:r w:rsidRPr="00AD44E4">
        <w:rPr>
          <w:b/>
          <w:sz w:val="28"/>
        </w:rPr>
        <w:t>知情同意情况：</w:t>
      </w:r>
    </w:p>
    <w:p w:rsidR="00631B3B" w:rsidRPr="00B23034" w:rsidRDefault="00631B3B" w:rsidP="00DE4744">
      <w:pPr>
        <w:ind w:firstLineChars="200" w:firstLine="560"/>
        <w:rPr>
          <w:sz w:val="28"/>
        </w:rPr>
      </w:pPr>
      <w:r w:rsidRPr="00B23034">
        <w:rPr>
          <w:sz w:val="28"/>
        </w:rPr>
        <w:t>本次申报所用发明专利的发明人</w:t>
      </w:r>
      <w:r w:rsidR="00F83C6A">
        <w:rPr>
          <w:rFonts w:hint="eastAsia"/>
          <w:sz w:val="28"/>
        </w:rPr>
        <w:t>和论文作者</w:t>
      </w:r>
      <w:r w:rsidRPr="00B23034">
        <w:rPr>
          <w:sz w:val="28"/>
        </w:rPr>
        <w:t>未列入项目完成人的已经本人同意确认，不作为项目完成人申报省科学技术奖。</w:t>
      </w:r>
    </w:p>
    <w:p w:rsidR="00631B3B" w:rsidRPr="00B23034" w:rsidRDefault="00631B3B" w:rsidP="00DE4744">
      <w:pPr>
        <w:ind w:firstLineChars="200" w:firstLine="560"/>
        <w:rPr>
          <w:sz w:val="28"/>
        </w:rPr>
      </w:pPr>
      <w:r w:rsidRPr="00B23034">
        <w:rPr>
          <w:sz w:val="28"/>
        </w:rPr>
        <w:t>本项目从</w:t>
      </w:r>
      <w:r w:rsidRPr="00B23034">
        <w:rPr>
          <w:sz w:val="28"/>
        </w:rPr>
        <w:t>20</w:t>
      </w:r>
      <w:r w:rsidR="00DE4744" w:rsidRPr="00B23034">
        <w:rPr>
          <w:sz w:val="28"/>
        </w:rPr>
        <w:t>20</w:t>
      </w:r>
      <w:r w:rsidRPr="00B23034">
        <w:rPr>
          <w:sz w:val="28"/>
        </w:rPr>
        <w:t>年</w:t>
      </w:r>
      <w:r w:rsidR="00DE4744" w:rsidRPr="00B23034">
        <w:rPr>
          <w:sz w:val="28"/>
        </w:rPr>
        <w:t>9</w:t>
      </w:r>
      <w:r w:rsidRPr="00B23034">
        <w:rPr>
          <w:sz w:val="28"/>
        </w:rPr>
        <w:t>月</w:t>
      </w:r>
      <w:r w:rsidR="00DE4744" w:rsidRPr="00B23034">
        <w:rPr>
          <w:sz w:val="28"/>
        </w:rPr>
        <w:t>11</w:t>
      </w:r>
      <w:r w:rsidRPr="00B23034">
        <w:rPr>
          <w:sz w:val="28"/>
        </w:rPr>
        <w:t>日至</w:t>
      </w:r>
      <w:r w:rsidR="00DE4744" w:rsidRPr="00B23034">
        <w:rPr>
          <w:sz w:val="28"/>
        </w:rPr>
        <w:t>9</w:t>
      </w:r>
      <w:r w:rsidRPr="00B23034">
        <w:rPr>
          <w:sz w:val="28"/>
        </w:rPr>
        <w:t>月</w:t>
      </w:r>
      <w:r w:rsidRPr="00B23034">
        <w:rPr>
          <w:sz w:val="28"/>
        </w:rPr>
        <w:t>1</w:t>
      </w:r>
      <w:r w:rsidR="00DE4744" w:rsidRPr="00B23034">
        <w:rPr>
          <w:sz w:val="28"/>
        </w:rPr>
        <w:t>8</w:t>
      </w:r>
      <w:r w:rsidRPr="00B23034">
        <w:rPr>
          <w:sz w:val="28"/>
        </w:rPr>
        <w:t>日在杭州福斯特应用材料股份有限公司</w:t>
      </w:r>
      <w:r w:rsidR="00665AA2">
        <w:rPr>
          <w:rFonts w:hint="eastAsia"/>
          <w:sz w:val="28"/>
        </w:rPr>
        <w:t>和浙江大学</w:t>
      </w:r>
      <w:r w:rsidRPr="00B23034">
        <w:rPr>
          <w:sz w:val="28"/>
        </w:rPr>
        <w:t>公示，公示期间如有异议，请及时提出。</w:t>
      </w:r>
    </w:p>
    <w:p w:rsidR="00631B3B" w:rsidRPr="00B23034" w:rsidRDefault="00631B3B" w:rsidP="00631B3B">
      <w:pPr>
        <w:rPr>
          <w:sz w:val="28"/>
        </w:rPr>
      </w:pPr>
    </w:p>
    <w:p w:rsidR="00631B3B" w:rsidRPr="00B23034" w:rsidRDefault="00631B3B" w:rsidP="00631B3B">
      <w:pPr>
        <w:rPr>
          <w:sz w:val="28"/>
        </w:rPr>
      </w:pPr>
    </w:p>
    <w:p w:rsidR="001B0665" w:rsidRDefault="00631B3B" w:rsidP="00DE4744">
      <w:pPr>
        <w:jc w:val="right"/>
        <w:rPr>
          <w:sz w:val="28"/>
        </w:rPr>
      </w:pPr>
      <w:r w:rsidRPr="00B23034">
        <w:rPr>
          <w:sz w:val="28"/>
        </w:rPr>
        <w:t>杭州福斯特应用材料股份有限公司</w:t>
      </w:r>
    </w:p>
    <w:p w:rsidR="00665AA2" w:rsidRPr="00B23034" w:rsidRDefault="00665AA2" w:rsidP="00DE4744">
      <w:pPr>
        <w:jc w:val="right"/>
        <w:rPr>
          <w:sz w:val="28"/>
        </w:rPr>
      </w:pPr>
      <w:r>
        <w:rPr>
          <w:rFonts w:hint="eastAsia"/>
          <w:sz w:val="28"/>
        </w:rPr>
        <w:t>浙江大学</w:t>
      </w:r>
    </w:p>
    <w:p w:rsidR="001B0665" w:rsidRPr="00B23034" w:rsidRDefault="001B0665" w:rsidP="00DE4744">
      <w:pPr>
        <w:jc w:val="right"/>
        <w:rPr>
          <w:sz w:val="28"/>
        </w:rPr>
        <w:sectPr w:rsidR="001B0665" w:rsidRPr="00B23034" w:rsidSect="001B0665">
          <w:pgSz w:w="12242" w:h="15842"/>
          <w:pgMar w:top="1247" w:right="1134" w:bottom="1247" w:left="1418" w:header="851" w:footer="794" w:gutter="0"/>
          <w:cols w:space="720"/>
          <w:docGrid w:linePitch="286"/>
        </w:sectPr>
      </w:pPr>
      <w:r w:rsidRPr="00B23034">
        <w:rPr>
          <w:sz w:val="28"/>
        </w:rPr>
        <w:t>2020</w:t>
      </w:r>
      <w:r w:rsidRPr="00B23034">
        <w:rPr>
          <w:sz w:val="28"/>
        </w:rPr>
        <w:t>年</w:t>
      </w:r>
      <w:r w:rsidRPr="00B23034">
        <w:rPr>
          <w:sz w:val="28"/>
        </w:rPr>
        <w:t>9</w:t>
      </w:r>
      <w:r w:rsidRPr="00B23034">
        <w:rPr>
          <w:sz w:val="28"/>
        </w:rPr>
        <w:t>月</w:t>
      </w:r>
      <w:r w:rsidRPr="00B23034">
        <w:rPr>
          <w:sz w:val="28"/>
        </w:rPr>
        <w:t>10</w:t>
      </w:r>
      <w:r w:rsidRPr="00B23034">
        <w:rPr>
          <w:sz w:val="28"/>
        </w:rPr>
        <w:t>日</w:t>
      </w:r>
    </w:p>
    <w:p w:rsidR="001B0665" w:rsidRPr="00AD44E4" w:rsidRDefault="005D173B">
      <w:pPr>
        <w:widowControl/>
        <w:jc w:val="left"/>
        <w:rPr>
          <w:sz w:val="24"/>
        </w:rPr>
      </w:pPr>
      <w:r w:rsidRPr="00AD44E4">
        <w:rPr>
          <w:sz w:val="24"/>
        </w:rPr>
        <w:lastRenderedPageBreak/>
        <w:t>附件</w:t>
      </w:r>
    </w:p>
    <w:p w:rsidR="001B0665" w:rsidRPr="00AD44E4" w:rsidRDefault="005D173B" w:rsidP="001B0665">
      <w:pPr>
        <w:pStyle w:val="a6"/>
        <w:ind w:firstLine="640"/>
        <w:jc w:val="center"/>
        <w:rPr>
          <w:color w:val="000000"/>
          <w:sz w:val="32"/>
          <w:szCs w:val="22"/>
        </w:rPr>
      </w:pPr>
      <w:r w:rsidRPr="00AD44E4">
        <w:rPr>
          <w:color w:val="000000"/>
          <w:sz w:val="32"/>
          <w:szCs w:val="22"/>
        </w:rPr>
        <w:t>一</w:t>
      </w:r>
      <w:r w:rsidR="001B0665" w:rsidRPr="00AD44E4">
        <w:rPr>
          <w:color w:val="000000"/>
          <w:sz w:val="32"/>
          <w:szCs w:val="22"/>
        </w:rPr>
        <w:t>、主要知识产权和标准规范目录</w:t>
      </w:r>
    </w:p>
    <w:tbl>
      <w:tblPr>
        <w:tblW w:w="14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3"/>
        <w:gridCol w:w="2469"/>
        <w:gridCol w:w="992"/>
        <w:gridCol w:w="1655"/>
        <w:gridCol w:w="1213"/>
        <w:gridCol w:w="1213"/>
        <w:gridCol w:w="1530"/>
        <w:gridCol w:w="1898"/>
        <w:gridCol w:w="2215"/>
      </w:tblGrid>
      <w:tr w:rsidR="001B0665" w:rsidRPr="00AD44E4" w:rsidTr="00BB7373">
        <w:trPr>
          <w:trHeight w:val="56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65" w:rsidRPr="00AD44E4" w:rsidRDefault="001B0665" w:rsidP="00BB7373">
            <w:pPr>
              <w:jc w:val="center"/>
              <w:rPr>
                <w:color w:val="000000"/>
                <w:sz w:val="24"/>
                <w:szCs w:val="21"/>
              </w:rPr>
            </w:pPr>
            <w:r w:rsidRPr="00AD44E4">
              <w:rPr>
                <w:color w:val="000000"/>
                <w:sz w:val="24"/>
                <w:szCs w:val="21"/>
              </w:rPr>
              <w:t>知识产权</w:t>
            </w:r>
          </w:p>
          <w:p w:rsidR="001B0665" w:rsidRPr="00AD44E4" w:rsidRDefault="001B0665" w:rsidP="00BB7373">
            <w:pPr>
              <w:jc w:val="center"/>
              <w:rPr>
                <w:color w:val="000000"/>
                <w:sz w:val="24"/>
                <w:szCs w:val="21"/>
              </w:rPr>
            </w:pPr>
            <w:r w:rsidRPr="00AD44E4">
              <w:rPr>
                <w:color w:val="000000"/>
                <w:sz w:val="24"/>
                <w:szCs w:val="21"/>
              </w:rPr>
              <w:t>（标准规范）类别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65" w:rsidRPr="00AD44E4" w:rsidRDefault="001B0665" w:rsidP="00BB7373">
            <w:pPr>
              <w:jc w:val="center"/>
              <w:rPr>
                <w:color w:val="000000"/>
                <w:sz w:val="24"/>
                <w:szCs w:val="21"/>
              </w:rPr>
            </w:pPr>
            <w:r w:rsidRPr="00AD44E4">
              <w:rPr>
                <w:color w:val="000000"/>
                <w:sz w:val="24"/>
                <w:szCs w:val="21"/>
              </w:rPr>
              <w:t>知识产权（标准规范）具体名称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65" w:rsidRPr="00AD44E4" w:rsidRDefault="001B0665" w:rsidP="00BB7373">
            <w:pPr>
              <w:jc w:val="center"/>
              <w:rPr>
                <w:color w:val="000000"/>
                <w:sz w:val="24"/>
                <w:szCs w:val="21"/>
              </w:rPr>
            </w:pPr>
            <w:r w:rsidRPr="00AD44E4">
              <w:rPr>
                <w:color w:val="000000"/>
                <w:sz w:val="24"/>
                <w:szCs w:val="21"/>
              </w:rPr>
              <w:t>国家</w:t>
            </w:r>
          </w:p>
          <w:p w:rsidR="001B0665" w:rsidRPr="00AD44E4" w:rsidRDefault="001B0665" w:rsidP="00BB7373">
            <w:pPr>
              <w:jc w:val="center"/>
              <w:rPr>
                <w:bCs/>
                <w:snapToGrid w:val="0"/>
                <w:color w:val="000000"/>
                <w:kern w:val="0"/>
                <w:sz w:val="24"/>
                <w:szCs w:val="21"/>
              </w:rPr>
            </w:pPr>
            <w:r w:rsidRPr="00AD44E4">
              <w:rPr>
                <w:bCs/>
                <w:snapToGrid w:val="0"/>
                <w:color w:val="000000"/>
                <w:kern w:val="0"/>
                <w:sz w:val="24"/>
                <w:szCs w:val="21"/>
              </w:rPr>
              <w:t>（地区）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65" w:rsidRPr="00AD44E4" w:rsidRDefault="001B0665" w:rsidP="00BB7373">
            <w:pPr>
              <w:jc w:val="center"/>
              <w:rPr>
                <w:color w:val="000000"/>
                <w:sz w:val="24"/>
                <w:szCs w:val="21"/>
              </w:rPr>
            </w:pPr>
            <w:r w:rsidRPr="00AD44E4">
              <w:rPr>
                <w:color w:val="000000"/>
                <w:sz w:val="24"/>
                <w:szCs w:val="21"/>
              </w:rPr>
              <w:t>授权号</w:t>
            </w:r>
          </w:p>
          <w:p w:rsidR="001B0665" w:rsidRPr="00AD44E4" w:rsidRDefault="001B0665" w:rsidP="00BB7373">
            <w:pPr>
              <w:jc w:val="center"/>
              <w:rPr>
                <w:color w:val="000000"/>
                <w:sz w:val="24"/>
                <w:szCs w:val="21"/>
              </w:rPr>
            </w:pPr>
            <w:r w:rsidRPr="00AD44E4">
              <w:rPr>
                <w:color w:val="000000"/>
                <w:sz w:val="24"/>
                <w:szCs w:val="21"/>
              </w:rPr>
              <w:t>（标准规范编号）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65" w:rsidRPr="00AD44E4" w:rsidRDefault="001B0665" w:rsidP="00BB7373">
            <w:pPr>
              <w:jc w:val="center"/>
              <w:rPr>
                <w:color w:val="000000"/>
                <w:sz w:val="24"/>
                <w:szCs w:val="21"/>
              </w:rPr>
            </w:pPr>
            <w:r w:rsidRPr="00AD44E4">
              <w:rPr>
                <w:color w:val="000000"/>
                <w:sz w:val="24"/>
                <w:szCs w:val="21"/>
              </w:rPr>
              <w:t>授权</w:t>
            </w:r>
          </w:p>
          <w:p w:rsidR="001B0665" w:rsidRPr="00AD44E4" w:rsidRDefault="001B0665" w:rsidP="00BB7373">
            <w:pPr>
              <w:jc w:val="center"/>
              <w:rPr>
                <w:color w:val="000000"/>
                <w:sz w:val="24"/>
                <w:szCs w:val="21"/>
              </w:rPr>
            </w:pPr>
            <w:r w:rsidRPr="00AD44E4">
              <w:rPr>
                <w:color w:val="000000"/>
                <w:sz w:val="24"/>
                <w:szCs w:val="21"/>
              </w:rPr>
              <w:t>（标准发布）</w:t>
            </w:r>
          </w:p>
          <w:p w:rsidR="001B0665" w:rsidRPr="00AD44E4" w:rsidRDefault="001B0665" w:rsidP="00BB7373">
            <w:pPr>
              <w:jc w:val="center"/>
              <w:rPr>
                <w:color w:val="000000"/>
                <w:sz w:val="24"/>
                <w:szCs w:val="21"/>
              </w:rPr>
            </w:pPr>
            <w:r w:rsidRPr="00AD44E4">
              <w:rPr>
                <w:color w:val="000000"/>
                <w:sz w:val="24"/>
                <w:szCs w:val="21"/>
              </w:rPr>
              <w:t>日期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65" w:rsidRPr="00AD44E4" w:rsidRDefault="001B0665" w:rsidP="00BB7373">
            <w:pPr>
              <w:jc w:val="center"/>
              <w:rPr>
                <w:color w:val="000000"/>
                <w:sz w:val="24"/>
                <w:szCs w:val="21"/>
              </w:rPr>
            </w:pPr>
            <w:r w:rsidRPr="00AD44E4">
              <w:rPr>
                <w:color w:val="000000"/>
                <w:sz w:val="24"/>
                <w:szCs w:val="21"/>
              </w:rPr>
              <w:t>证书编号（标准规范批准发布部门）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65" w:rsidRPr="00AD44E4" w:rsidRDefault="001B0665" w:rsidP="00BB7373">
            <w:pPr>
              <w:jc w:val="center"/>
              <w:rPr>
                <w:color w:val="000000"/>
                <w:sz w:val="24"/>
                <w:szCs w:val="21"/>
              </w:rPr>
            </w:pPr>
            <w:r w:rsidRPr="00AD44E4">
              <w:rPr>
                <w:color w:val="000000"/>
                <w:sz w:val="24"/>
                <w:szCs w:val="21"/>
              </w:rPr>
              <w:t>权利人（标准规范起草单位）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65" w:rsidRPr="00AD44E4" w:rsidRDefault="001B0665" w:rsidP="00BB7373">
            <w:pPr>
              <w:jc w:val="center"/>
              <w:rPr>
                <w:color w:val="000000"/>
                <w:sz w:val="24"/>
                <w:szCs w:val="21"/>
              </w:rPr>
            </w:pPr>
            <w:r w:rsidRPr="00AD44E4">
              <w:rPr>
                <w:color w:val="000000"/>
                <w:sz w:val="24"/>
                <w:szCs w:val="21"/>
              </w:rPr>
              <w:t>发明人（标准规范起草人）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65" w:rsidRPr="00AD44E4" w:rsidRDefault="001B0665" w:rsidP="00BB7373">
            <w:pPr>
              <w:jc w:val="center"/>
              <w:rPr>
                <w:color w:val="000000"/>
                <w:sz w:val="24"/>
                <w:szCs w:val="21"/>
              </w:rPr>
            </w:pPr>
            <w:r w:rsidRPr="00AD44E4">
              <w:rPr>
                <w:color w:val="000000"/>
                <w:sz w:val="24"/>
                <w:szCs w:val="21"/>
              </w:rPr>
              <w:t>发明专利（标准规范）有效状态</w:t>
            </w:r>
          </w:p>
        </w:tc>
      </w:tr>
      <w:tr w:rsidR="001B0665" w:rsidRPr="00AD44E4" w:rsidTr="00BB7373">
        <w:trPr>
          <w:trHeight w:val="56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65" w:rsidRPr="00AD44E4" w:rsidRDefault="001B0665" w:rsidP="00070089">
            <w:pPr>
              <w:jc w:val="center"/>
              <w:rPr>
                <w:color w:val="000000"/>
                <w:sz w:val="24"/>
                <w:szCs w:val="24"/>
              </w:rPr>
            </w:pPr>
            <w:r w:rsidRPr="00AD44E4">
              <w:rPr>
                <w:color w:val="000000"/>
                <w:sz w:val="24"/>
                <w:szCs w:val="24"/>
              </w:rPr>
              <w:t>行业标准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65" w:rsidRPr="00AD44E4" w:rsidRDefault="001B0665" w:rsidP="00BB7373">
            <w:pPr>
              <w:jc w:val="center"/>
              <w:rPr>
                <w:color w:val="000000"/>
                <w:sz w:val="24"/>
                <w:szCs w:val="24"/>
              </w:rPr>
            </w:pPr>
            <w:r w:rsidRPr="00AD44E4">
              <w:rPr>
                <w:color w:val="000000"/>
                <w:sz w:val="24"/>
                <w:szCs w:val="24"/>
              </w:rPr>
              <w:t>光伏组件封装用共聚烯烃胶膜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65" w:rsidRPr="00AD44E4" w:rsidRDefault="001B0665" w:rsidP="00BB7373">
            <w:pPr>
              <w:jc w:val="center"/>
              <w:rPr>
                <w:color w:val="000000"/>
                <w:sz w:val="24"/>
                <w:szCs w:val="24"/>
              </w:rPr>
            </w:pPr>
            <w:r w:rsidRPr="00AD44E4">
              <w:rPr>
                <w:color w:val="000000"/>
                <w:sz w:val="24"/>
                <w:szCs w:val="24"/>
              </w:rPr>
              <w:t>中国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65" w:rsidRPr="00AD44E4" w:rsidRDefault="001B0665" w:rsidP="00BB7373">
            <w:pPr>
              <w:jc w:val="center"/>
              <w:rPr>
                <w:color w:val="000000"/>
                <w:sz w:val="24"/>
                <w:szCs w:val="24"/>
              </w:rPr>
            </w:pPr>
            <w:r w:rsidRPr="00AD44E4">
              <w:rPr>
                <w:color w:val="000000"/>
                <w:sz w:val="24"/>
                <w:szCs w:val="24"/>
              </w:rPr>
              <w:t>T/CPIA0006-2017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65" w:rsidRPr="00AD44E4" w:rsidRDefault="001B0665" w:rsidP="00BB7373">
            <w:pPr>
              <w:jc w:val="center"/>
              <w:rPr>
                <w:color w:val="000000"/>
                <w:sz w:val="24"/>
                <w:szCs w:val="24"/>
              </w:rPr>
            </w:pPr>
            <w:r w:rsidRPr="00AD44E4">
              <w:rPr>
                <w:color w:val="000000"/>
                <w:sz w:val="24"/>
                <w:szCs w:val="24"/>
              </w:rPr>
              <w:t>2017.09.18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65" w:rsidRPr="00AD44E4" w:rsidRDefault="001B0665" w:rsidP="00BB7373">
            <w:pPr>
              <w:jc w:val="center"/>
              <w:rPr>
                <w:color w:val="000000"/>
                <w:sz w:val="24"/>
                <w:szCs w:val="24"/>
              </w:rPr>
            </w:pPr>
            <w:r w:rsidRPr="00AD44E4">
              <w:rPr>
                <w:color w:val="000000"/>
                <w:sz w:val="24"/>
                <w:szCs w:val="24"/>
              </w:rPr>
              <w:t>中国光伏行业协会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65" w:rsidRPr="00AD44E4" w:rsidRDefault="001B0665" w:rsidP="00BB7373">
            <w:pPr>
              <w:jc w:val="center"/>
              <w:rPr>
                <w:color w:val="000000"/>
                <w:sz w:val="24"/>
                <w:szCs w:val="24"/>
              </w:rPr>
            </w:pPr>
            <w:r w:rsidRPr="00AD44E4">
              <w:rPr>
                <w:color w:val="000000"/>
                <w:sz w:val="24"/>
                <w:szCs w:val="24"/>
              </w:rPr>
              <w:t>杭州福斯特应用材料股份有限公司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65" w:rsidRPr="00AD44E4" w:rsidRDefault="001B0665" w:rsidP="00BB7373">
            <w:pPr>
              <w:jc w:val="center"/>
              <w:rPr>
                <w:color w:val="000000"/>
                <w:sz w:val="24"/>
                <w:szCs w:val="24"/>
              </w:rPr>
            </w:pPr>
            <w:r w:rsidRPr="00AD44E4">
              <w:rPr>
                <w:color w:val="000000"/>
                <w:sz w:val="24"/>
                <w:szCs w:val="24"/>
              </w:rPr>
              <w:t>林建华、侯宏兵、李伯耿、周光大、桑燕、穆丹华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65" w:rsidRPr="00AD44E4" w:rsidRDefault="001B0665" w:rsidP="00BB7373">
            <w:pPr>
              <w:jc w:val="center"/>
              <w:rPr>
                <w:color w:val="000000"/>
                <w:sz w:val="24"/>
                <w:szCs w:val="24"/>
              </w:rPr>
            </w:pPr>
            <w:r w:rsidRPr="00AD44E4">
              <w:rPr>
                <w:color w:val="000000"/>
                <w:sz w:val="24"/>
                <w:szCs w:val="24"/>
              </w:rPr>
              <w:t>有效</w:t>
            </w:r>
          </w:p>
        </w:tc>
      </w:tr>
      <w:tr w:rsidR="001B0665" w:rsidRPr="00AD44E4" w:rsidTr="00BB7373">
        <w:trPr>
          <w:trHeight w:val="78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65" w:rsidRPr="00AD44E4" w:rsidRDefault="001B0665" w:rsidP="00070089">
            <w:pPr>
              <w:jc w:val="center"/>
              <w:rPr>
                <w:color w:val="000000"/>
                <w:sz w:val="24"/>
                <w:szCs w:val="24"/>
              </w:rPr>
            </w:pPr>
            <w:r w:rsidRPr="00AD44E4">
              <w:rPr>
                <w:color w:val="000000"/>
                <w:sz w:val="24"/>
                <w:szCs w:val="24"/>
              </w:rPr>
              <w:t>发明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65" w:rsidRPr="00AD44E4" w:rsidRDefault="001B0665" w:rsidP="00BB7373">
            <w:pPr>
              <w:jc w:val="center"/>
              <w:rPr>
                <w:sz w:val="24"/>
                <w:szCs w:val="24"/>
              </w:rPr>
            </w:pPr>
            <w:r w:rsidRPr="00AD44E4">
              <w:rPr>
                <w:sz w:val="24"/>
                <w:szCs w:val="24"/>
              </w:rPr>
              <w:t>一种抗电势诱导衰减的光伏封装材料</w:t>
            </w:r>
            <w:r w:rsidRPr="00AD44E4">
              <w:rPr>
                <w:sz w:val="24"/>
                <w:szCs w:val="24"/>
              </w:rPr>
              <w:t>EVA</w:t>
            </w:r>
            <w:r w:rsidRPr="00AD44E4">
              <w:rPr>
                <w:sz w:val="24"/>
                <w:szCs w:val="24"/>
              </w:rPr>
              <w:t>胶膜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65" w:rsidRPr="00AD44E4" w:rsidRDefault="001B0665" w:rsidP="00BB7373">
            <w:pPr>
              <w:jc w:val="center"/>
              <w:rPr>
                <w:color w:val="000000"/>
                <w:sz w:val="24"/>
                <w:szCs w:val="24"/>
              </w:rPr>
            </w:pPr>
            <w:r w:rsidRPr="00AD44E4">
              <w:rPr>
                <w:color w:val="000000"/>
                <w:sz w:val="24"/>
                <w:szCs w:val="24"/>
              </w:rPr>
              <w:t>中国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65" w:rsidRPr="00AD44E4" w:rsidRDefault="001B0665" w:rsidP="00BB7373">
            <w:pPr>
              <w:jc w:val="center"/>
              <w:rPr>
                <w:sz w:val="24"/>
                <w:szCs w:val="24"/>
              </w:rPr>
            </w:pPr>
            <w:r w:rsidRPr="00AD44E4">
              <w:rPr>
                <w:sz w:val="24"/>
                <w:szCs w:val="24"/>
              </w:rPr>
              <w:t>ZL 201711449598.2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65" w:rsidRPr="00AD44E4" w:rsidRDefault="001B0665" w:rsidP="00BB7373">
            <w:pPr>
              <w:jc w:val="center"/>
              <w:rPr>
                <w:color w:val="000000"/>
                <w:sz w:val="24"/>
                <w:szCs w:val="24"/>
              </w:rPr>
            </w:pPr>
            <w:r w:rsidRPr="00AD44E4">
              <w:rPr>
                <w:color w:val="000000"/>
                <w:sz w:val="24"/>
                <w:szCs w:val="24"/>
              </w:rPr>
              <w:t>2020.06.23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65" w:rsidRPr="00AD44E4" w:rsidRDefault="001B0665" w:rsidP="00BB7373">
            <w:pPr>
              <w:jc w:val="center"/>
              <w:rPr>
                <w:sz w:val="24"/>
                <w:szCs w:val="24"/>
              </w:rPr>
            </w:pPr>
            <w:r w:rsidRPr="00AD44E4">
              <w:rPr>
                <w:color w:val="000000"/>
                <w:sz w:val="24"/>
                <w:szCs w:val="24"/>
              </w:rPr>
              <w:t>国家知识产权局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65" w:rsidRPr="00AD44E4" w:rsidRDefault="001B0665" w:rsidP="00BB7373">
            <w:pPr>
              <w:jc w:val="center"/>
              <w:rPr>
                <w:sz w:val="24"/>
                <w:szCs w:val="24"/>
              </w:rPr>
            </w:pPr>
            <w:r w:rsidRPr="00AD44E4">
              <w:rPr>
                <w:sz w:val="24"/>
                <w:szCs w:val="24"/>
              </w:rPr>
              <w:t>杭州福斯特应用材料股份有限公司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65" w:rsidRPr="00AD44E4" w:rsidRDefault="001B0665" w:rsidP="00BB7373">
            <w:pPr>
              <w:jc w:val="center"/>
              <w:rPr>
                <w:sz w:val="24"/>
                <w:szCs w:val="24"/>
              </w:rPr>
            </w:pPr>
            <w:r w:rsidRPr="00AD44E4">
              <w:rPr>
                <w:sz w:val="24"/>
                <w:szCs w:val="24"/>
              </w:rPr>
              <w:t>魏梦娟</w:t>
            </w:r>
            <w:r w:rsidR="00E151CC" w:rsidRPr="00AD44E4">
              <w:rPr>
                <w:sz w:val="24"/>
                <w:szCs w:val="24"/>
              </w:rPr>
              <w:t>、</w:t>
            </w:r>
            <w:r w:rsidRPr="00AD44E4">
              <w:rPr>
                <w:sz w:val="24"/>
                <w:szCs w:val="24"/>
              </w:rPr>
              <w:t>桑燕</w:t>
            </w:r>
            <w:r w:rsidR="00E151CC" w:rsidRPr="00AD44E4">
              <w:rPr>
                <w:sz w:val="24"/>
                <w:szCs w:val="24"/>
              </w:rPr>
              <w:t>、</w:t>
            </w:r>
            <w:r w:rsidRPr="00AD44E4">
              <w:rPr>
                <w:sz w:val="24"/>
                <w:szCs w:val="24"/>
              </w:rPr>
              <w:t>侯宏兵</w:t>
            </w:r>
            <w:r w:rsidR="00E151CC" w:rsidRPr="00AD44E4">
              <w:rPr>
                <w:sz w:val="24"/>
                <w:szCs w:val="24"/>
              </w:rPr>
              <w:t>、</w:t>
            </w:r>
            <w:r w:rsidRPr="00AD44E4">
              <w:rPr>
                <w:sz w:val="24"/>
                <w:szCs w:val="24"/>
              </w:rPr>
              <w:t>唐国栋</w:t>
            </w:r>
            <w:r w:rsidR="00E151CC" w:rsidRPr="00AD44E4">
              <w:rPr>
                <w:sz w:val="24"/>
                <w:szCs w:val="24"/>
              </w:rPr>
              <w:t>、</w:t>
            </w:r>
            <w:r w:rsidRPr="00AD44E4">
              <w:rPr>
                <w:sz w:val="24"/>
                <w:szCs w:val="24"/>
              </w:rPr>
              <w:t>周光大</w:t>
            </w:r>
            <w:r w:rsidR="00E151CC" w:rsidRPr="00AD44E4">
              <w:rPr>
                <w:sz w:val="24"/>
                <w:szCs w:val="24"/>
              </w:rPr>
              <w:t>、</w:t>
            </w:r>
            <w:r w:rsidRPr="00AD44E4">
              <w:rPr>
                <w:sz w:val="24"/>
                <w:szCs w:val="24"/>
              </w:rPr>
              <w:t>林建华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65" w:rsidRPr="00AD44E4" w:rsidRDefault="00C55826" w:rsidP="00BB737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有效</w:t>
            </w:r>
          </w:p>
        </w:tc>
      </w:tr>
      <w:tr w:rsidR="001B0665" w:rsidRPr="00AD44E4" w:rsidTr="00BB7373">
        <w:trPr>
          <w:trHeight w:val="56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65" w:rsidRPr="00AD44E4" w:rsidRDefault="001B0665" w:rsidP="00070089">
            <w:pPr>
              <w:jc w:val="center"/>
              <w:rPr>
                <w:color w:val="000000"/>
                <w:sz w:val="24"/>
                <w:szCs w:val="24"/>
              </w:rPr>
            </w:pPr>
            <w:r w:rsidRPr="00AD44E4">
              <w:rPr>
                <w:color w:val="000000"/>
                <w:sz w:val="24"/>
                <w:szCs w:val="24"/>
              </w:rPr>
              <w:t>实用新型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65" w:rsidRPr="00AD44E4" w:rsidRDefault="001B0665" w:rsidP="00BB7373">
            <w:pPr>
              <w:jc w:val="center"/>
              <w:rPr>
                <w:sz w:val="24"/>
                <w:szCs w:val="24"/>
              </w:rPr>
            </w:pPr>
            <w:r w:rsidRPr="00AD44E4">
              <w:rPr>
                <w:sz w:val="24"/>
                <w:szCs w:val="24"/>
              </w:rPr>
              <w:t>一种三通道进料模头挤出设备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65" w:rsidRPr="00AD44E4" w:rsidRDefault="001B0665" w:rsidP="00BB7373">
            <w:pPr>
              <w:jc w:val="center"/>
              <w:rPr>
                <w:color w:val="000000"/>
                <w:sz w:val="24"/>
                <w:szCs w:val="24"/>
              </w:rPr>
            </w:pPr>
            <w:r w:rsidRPr="00AD44E4">
              <w:rPr>
                <w:color w:val="000000"/>
                <w:sz w:val="24"/>
                <w:szCs w:val="24"/>
              </w:rPr>
              <w:t>中国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65" w:rsidRPr="00AD44E4" w:rsidRDefault="001B0665" w:rsidP="00BB7373">
            <w:pPr>
              <w:jc w:val="center"/>
              <w:rPr>
                <w:sz w:val="24"/>
                <w:szCs w:val="24"/>
              </w:rPr>
            </w:pPr>
            <w:r w:rsidRPr="00AD44E4">
              <w:rPr>
                <w:sz w:val="24"/>
                <w:szCs w:val="24"/>
              </w:rPr>
              <w:t>ZL 201520716961.2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65" w:rsidRPr="00AD44E4" w:rsidRDefault="001B0665" w:rsidP="00BB7373">
            <w:pPr>
              <w:jc w:val="center"/>
              <w:rPr>
                <w:color w:val="000000"/>
                <w:sz w:val="24"/>
                <w:szCs w:val="24"/>
              </w:rPr>
            </w:pPr>
            <w:r w:rsidRPr="00AD44E4">
              <w:rPr>
                <w:color w:val="000000"/>
                <w:sz w:val="24"/>
                <w:szCs w:val="24"/>
              </w:rPr>
              <w:t>2016.01.13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65" w:rsidRPr="00AD44E4" w:rsidRDefault="001B0665" w:rsidP="00BB7373">
            <w:pPr>
              <w:jc w:val="center"/>
              <w:rPr>
                <w:sz w:val="24"/>
                <w:szCs w:val="24"/>
              </w:rPr>
            </w:pPr>
            <w:r w:rsidRPr="00AD44E4">
              <w:rPr>
                <w:color w:val="000000"/>
                <w:sz w:val="24"/>
                <w:szCs w:val="24"/>
              </w:rPr>
              <w:t>国家知识产权局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65" w:rsidRPr="00AD44E4" w:rsidRDefault="001B0665" w:rsidP="00BB7373">
            <w:pPr>
              <w:jc w:val="center"/>
              <w:rPr>
                <w:sz w:val="24"/>
                <w:szCs w:val="24"/>
              </w:rPr>
            </w:pPr>
            <w:r w:rsidRPr="00AD44E4">
              <w:rPr>
                <w:sz w:val="24"/>
                <w:szCs w:val="24"/>
              </w:rPr>
              <w:t>杭州福斯特应用材料股份有限公司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65" w:rsidRPr="00AD44E4" w:rsidRDefault="001B0665" w:rsidP="00BB7373">
            <w:pPr>
              <w:jc w:val="center"/>
              <w:rPr>
                <w:sz w:val="24"/>
                <w:szCs w:val="24"/>
              </w:rPr>
            </w:pPr>
            <w:r w:rsidRPr="00AD44E4">
              <w:rPr>
                <w:sz w:val="24"/>
                <w:szCs w:val="24"/>
              </w:rPr>
              <w:t>崔丙洋、陈尉刚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65" w:rsidRPr="00AD44E4" w:rsidRDefault="00C55826" w:rsidP="00BB737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有效</w:t>
            </w:r>
          </w:p>
        </w:tc>
      </w:tr>
      <w:tr w:rsidR="001B0665" w:rsidRPr="00AD44E4" w:rsidTr="00BB7373">
        <w:trPr>
          <w:trHeight w:val="56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65" w:rsidRPr="00AD44E4" w:rsidRDefault="001B0665" w:rsidP="00070089">
            <w:pPr>
              <w:jc w:val="center"/>
              <w:rPr>
                <w:sz w:val="24"/>
                <w:szCs w:val="24"/>
              </w:rPr>
            </w:pPr>
            <w:r w:rsidRPr="00AD44E4">
              <w:rPr>
                <w:color w:val="000000"/>
                <w:sz w:val="24"/>
                <w:szCs w:val="24"/>
              </w:rPr>
              <w:t>发明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65" w:rsidRPr="00AD44E4" w:rsidRDefault="001B0665" w:rsidP="00BB7373">
            <w:pPr>
              <w:jc w:val="center"/>
              <w:rPr>
                <w:sz w:val="24"/>
                <w:szCs w:val="24"/>
              </w:rPr>
            </w:pPr>
            <w:r w:rsidRPr="00AD44E4">
              <w:rPr>
                <w:sz w:val="24"/>
                <w:szCs w:val="24"/>
              </w:rPr>
              <w:t>一种三层结构的太阳能电池封装胶膜及制备方法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65" w:rsidRPr="00AD44E4" w:rsidRDefault="001B0665" w:rsidP="00BB7373">
            <w:pPr>
              <w:jc w:val="center"/>
              <w:rPr>
                <w:color w:val="000000"/>
                <w:sz w:val="24"/>
                <w:szCs w:val="24"/>
              </w:rPr>
            </w:pPr>
            <w:r w:rsidRPr="00AD44E4">
              <w:rPr>
                <w:color w:val="000000"/>
                <w:sz w:val="24"/>
                <w:szCs w:val="24"/>
              </w:rPr>
              <w:t>中国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65" w:rsidRPr="00AD44E4" w:rsidRDefault="001B0665" w:rsidP="00BB7373">
            <w:pPr>
              <w:jc w:val="center"/>
              <w:rPr>
                <w:sz w:val="24"/>
                <w:szCs w:val="24"/>
              </w:rPr>
            </w:pPr>
            <w:r w:rsidRPr="00AD44E4">
              <w:rPr>
                <w:sz w:val="24"/>
                <w:szCs w:val="24"/>
              </w:rPr>
              <w:t>ZL 201710859687.8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65" w:rsidRPr="00AD44E4" w:rsidRDefault="001B0665" w:rsidP="00BB7373">
            <w:pPr>
              <w:jc w:val="center"/>
              <w:rPr>
                <w:color w:val="000000"/>
                <w:sz w:val="24"/>
                <w:szCs w:val="24"/>
              </w:rPr>
            </w:pPr>
            <w:r w:rsidRPr="00AD44E4">
              <w:rPr>
                <w:color w:val="000000"/>
                <w:sz w:val="24"/>
                <w:szCs w:val="24"/>
              </w:rPr>
              <w:t>2020.03.20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65" w:rsidRPr="00AD44E4" w:rsidRDefault="001B0665" w:rsidP="00BB7373">
            <w:pPr>
              <w:jc w:val="center"/>
              <w:rPr>
                <w:sz w:val="24"/>
                <w:szCs w:val="24"/>
              </w:rPr>
            </w:pPr>
            <w:r w:rsidRPr="00AD44E4">
              <w:rPr>
                <w:color w:val="000000"/>
                <w:sz w:val="24"/>
                <w:szCs w:val="24"/>
              </w:rPr>
              <w:t>国家知识产权局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65" w:rsidRPr="00AD44E4" w:rsidRDefault="001B0665" w:rsidP="00BB7373">
            <w:pPr>
              <w:jc w:val="center"/>
              <w:rPr>
                <w:sz w:val="24"/>
                <w:szCs w:val="24"/>
              </w:rPr>
            </w:pPr>
            <w:r w:rsidRPr="00AD44E4">
              <w:rPr>
                <w:sz w:val="24"/>
                <w:szCs w:val="24"/>
              </w:rPr>
              <w:t>杭州福斯特应用材料股份有限公司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65" w:rsidRPr="00AD44E4" w:rsidRDefault="001B0665" w:rsidP="00BB7373">
            <w:pPr>
              <w:jc w:val="center"/>
              <w:rPr>
                <w:color w:val="000000"/>
                <w:sz w:val="24"/>
                <w:szCs w:val="24"/>
              </w:rPr>
            </w:pPr>
            <w:r w:rsidRPr="00AD44E4">
              <w:rPr>
                <w:color w:val="000000"/>
                <w:sz w:val="24"/>
                <w:szCs w:val="24"/>
              </w:rPr>
              <w:t>唐国栋</w:t>
            </w:r>
            <w:r w:rsidR="00E151CC" w:rsidRPr="00AD44E4">
              <w:rPr>
                <w:color w:val="000000"/>
                <w:sz w:val="24"/>
                <w:szCs w:val="24"/>
              </w:rPr>
              <w:t>、</w:t>
            </w:r>
            <w:r w:rsidRPr="00AD44E4">
              <w:rPr>
                <w:color w:val="000000"/>
                <w:sz w:val="24"/>
                <w:szCs w:val="24"/>
              </w:rPr>
              <w:t>李伯耿</w:t>
            </w:r>
            <w:r w:rsidR="00E151CC" w:rsidRPr="00AD44E4">
              <w:rPr>
                <w:color w:val="000000"/>
                <w:sz w:val="24"/>
                <w:szCs w:val="24"/>
              </w:rPr>
              <w:t>、</w:t>
            </w:r>
            <w:r w:rsidRPr="00AD44E4">
              <w:rPr>
                <w:color w:val="000000"/>
                <w:sz w:val="24"/>
                <w:szCs w:val="24"/>
              </w:rPr>
              <w:t>侯宏兵</w:t>
            </w:r>
            <w:r w:rsidR="00E151CC" w:rsidRPr="00AD44E4">
              <w:rPr>
                <w:color w:val="000000"/>
                <w:sz w:val="24"/>
                <w:szCs w:val="24"/>
              </w:rPr>
              <w:t>、</w:t>
            </w:r>
            <w:r w:rsidRPr="00AD44E4">
              <w:rPr>
                <w:color w:val="000000"/>
                <w:sz w:val="24"/>
                <w:szCs w:val="24"/>
              </w:rPr>
              <w:t>周光大</w:t>
            </w:r>
            <w:r w:rsidR="00E151CC" w:rsidRPr="00AD44E4">
              <w:rPr>
                <w:color w:val="000000"/>
                <w:sz w:val="24"/>
                <w:szCs w:val="24"/>
              </w:rPr>
              <w:t>、</w:t>
            </w:r>
            <w:r w:rsidRPr="00AD44E4">
              <w:rPr>
                <w:color w:val="000000"/>
                <w:sz w:val="24"/>
                <w:szCs w:val="24"/>
              </w:rPr>
              <w:t>林建华</w:t>
            </w:r>
            <w:r w:rsidR="00E151CC" w:rsidRPr="00AD44E4">
              <w:rPr>
                <w:color w:val="000000"/>
                <w:sz w:val="24"/>
                <w:szCs w:val="24"/>
              </w:rPr>
              <w:t>、</w:t>
            </w:r>
            <w:r w:rsidRPr="00AD44E4">
              <w:rPr>
                <w:color w:val="000000"/>
                <w:sz w:val="24"/>
                <w:szCs w:val="24"/>
              </w:rPr>
              <w:t>倪丹卿</w:t>
            </w:r>
            <w:r w:rsidR="00E151CC" w:rsidRPr="00AD44E4">
              <w:rPr>
                <w:color w:val="000000"/>
                <w:sz w:val="24"/>
                <w:szCs w:val="24"/>
              </w:rPr>
              <w:t>、</w:t>
            </w:r>
            <w:r w:rsidRPr="00AD44E4">
              <w:rPr>
                <w:color w:val="000000"/>
                <w:sz w:val="24"/>
                <w:szCs w:val="24"/>
              </w:rPr>
              <w:t>穆丹华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65" w:rsidRPr="00AD44E4" w:rsidRDefault="00C55826" w:rsidP="00BB73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有效</w:t>
            </w:r>
          </w:p>
        </w:tc>
      </w:tr>
      <w:tr w:rsidR="001B0665" w:rsidRPr="00AD44E4" w:rsidTr="00BB7373">
        <w:trPr>
          <w:trHeight w:val="56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65" w:rsidRPr="00AD44E4" w:rsidRDefault="00E151CC" w:rsidP="00BB7373">
            <w:pPr>
              <w:jc w:val="center"/>
              <w:rPr>
                <w:sz w:val="24"/>
                <w:szCs w:val="24"/>
              </w:rPr>
            </w:pPr>
            <w:r w:rsidRPr="00AD44E4">
              <w:rPr>
                <w:sz w:val="24"/>
                <w:szCs w:val="24"/>
              </w:rPr>
              <w:t>发明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B0665" w:rsidRPr="00AD44E4" w:rsidRDefault="001B0665" w:rsidP="00BB7373">
            <w:pPr>
              <w:jc w:val="center"/>
              <w:rPr>
                <w:sz w:val="24"/>
                <w:szCs w:val="24"/>
              </w:rPr>
            </w:pPr>
            <w:r w:rsidRPr="00AD44E4">
              <w:rPr>
                <w:sz w:val="24"/>
                <w:szCs w:val="24"/>
              </w:rPr>
              <w:t>一种高透光率的光伏封装材料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65" w:rsidRPr="00AD44E4" w:rsidRDefault="001B0665" w:rsidP="00BB7373">
            <w:pPr>
              <w:jc w:val="center"/>
              <w:rPr>
                <w:color w:val="000000"/>
                <w:sz w:val="24"/>
                <w:szCs w:val="24"/>
              </w:rPr>
            </w:pPr>
            <w:r w:rsidRPr="00AD44E4">
              <w:rPr>
                <w:color w:val="000000"/>
                <w:sz w:val="24"/>
                <w:szCs w:val="24"/>
              </w:rPr>
              <w:t>中国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65" w:rsidRPr="00AD44E4" w:rsidRDefault="001B0665" w:rsidP="00BB7373">
            <w:pPr>
              <w:jc w:val="center"/>
              <w:rPr>
                <w:sz w:val="24"/>
                <w:szCs w:val="24"/>
              </w:rPr>
            </w:pPr>
            <w:r w:rsidRPr="00AD44E4">
              <w:rPr>
                <w:sz w:val="24"/>
                <w:szCs w:val="24"/>
              </w:rPr>
              <w:t>ZL 201810022274.9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65" w:rsidRPr="00AD44E4" w:rsidRDefault="001B0665" w:rsidP="00BB7373">
            <w:pPr>
              <w:jc w:val="center"/>
              <w:rPr>
                <w:sz w:val="24"/>
                <w:szCs w:val="24"/>
              </w:rPr>
            </w:pPr>
            <w:r w:rsidRPr="00AD44E4">
              <w:rPr>
                <w:sz w:val="24"/>
                <w:szCs w:val="24"/>
              </w:rPr>
              <w:t>2019.11.15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65" w:rsidRPr="00AD44E4" w:rsidRDefault="001B0665" w:rsidP="00BB7373">
            <w:pPr>
              <w:jc w:val="center"/>
              <w:rPr>
                <w:sz w:val="24"/>
                <w:szCs w:val="24"/>
              </w:rPr>
            </w:pPr>
            <w:r w:rsidRPr="00AD44E4">
              <w:rPr>
                <w:color w:val="000000"/>
                <w:sz w:val="24"/>
                <w:szCs w:val="24"/>
              </w:rPr>
              <w:t>国家知识产权局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65" w:rsidRPr="00AD44E4" w:rsidRDefault="001B0665" w:rsidP="00BB7373">
            <w:pPr>
              <w:jc w:val="center"/>
              <w:rPr>
                <w:sz w:val="24"/>
                <w:szCs w:val="24"/>
              </w:rPr>
            </w:pPr>
            <w:r w:rsidRPr="00AD44E4">
              <w:rPr>
                <w:sz w:val="24"/>
                <w:szCs w:val="24"/>
              </w:rPr>
              <w:t>杭州福斯特应用材料股份有限公司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65" w:rsidRPr="00AD44E4" w:rsidRDefault="001B0665" w:rsidP="00BB7373">
            <w:pPr>
              <w:jc w:val="center"/>
              <w:rPr>
                <w:color w:val="000000"/>
                <w:sz w:val="24"/>
                <w:szCs w:val="24"/>
              </w:rPr>
            </w:pPr>
            <w:r w:rsidRPr="00AD44E4">
              <w:rPr>
                <w:color w:val="000000"/>
                <w:sz w:val="24"/>
                <w:szCs w:val="24"/>
              </w:rPr>
              <w:t>魏梦娟</w:t>
            </w:r>
            <w:r w:rsidR="00E151CC" w:rsidRPr="00AD44E4">
              <w:rPr>
                <w:color w:val="000000"/>
                <w:sz w:val="24"/>
                <w:szCs w:val="24"/>
              </w:rPr>
              <w:t>、</w:t>
            </w:r>
            <w:r w:rsidRPr="00AD44E4">
              <w:rPr>
                <w:color w:val="000000"/>
                <w:sz w:val="24"/>
                <w:szCs w:val="24"/>
              </w:rPr>
              <w:t>桑燕</w:t>
            </w:r>
            <w:r w:rsidR="00E151CC" w:rsidRPr="00AD44E4">
              <w:rPr>
                <w:color w:val="000000"/>
                <w:sz w:val="24"/>
                <w:szCs w:val="24"/>
              </w:rPr>
              <w:t>、</w:t>
            </w:r>
            <w:r w:rsidRPr="00AD44E4">
              <w:rPr>
                <w:color w:val="000000"/>
                <w:sz w:val="24"/>
                <w:szCs w:val="24"/>
              </w:rPr>
              <w:t>周光大</w:t>
            </w:r>
            <w:r w:rsidR="00E151CC" w:rsidRPr="00AD44E4">
              <w:rPr>
                <w:color w:val="000000"/>
                <w:sz w:val="24"/>
                <w:szCs w:val="24"/>
              </w:rPr>
              <w:t>、</w:t>
            </w:r>
            <w:r w:rsidRPr="00AD44E4">
              <w:rPr>
                <w:color w:val="000000"/>
                <w:sz w:val="24"/>
                <w:szCs w:val="24"/>
              </w:rPr>
              <w:t>熊曦</w:t>
            </w:r>
            <w:r w:rsidR="00E151CC" w:rsidRPr="00AD44E4">
              <w:rPr>
                <w:color w:val="000000"/>
                <w:sz w:val="24"/>
                <w:szCs w:val="24"/>
              </w:rPr>
              <w:t>、</w:t>
            </w:r>
            <w:r w:rsidRPr="00AD44E4">
              <w:rPr>
                <w:color w:val="000000"/>
                <w:sz w:val="24"/>
                <w:szCs w:val="24"/>
              </w:rPr>
              <w:t>侯宏兵</w:t>
            </w:r>
            <w:r w:rsidR="00E151CC" w:rsidRPr="00AD44E4">
              <w:rPr>
                <w:color w:val="000000"/>
                <w:sz w:val="24"/>
                <w:szCs w:val="24"/>
              </w:rPr>
              <w:t>、</w:t>
            </w:r>
            <w:r w:rsidRPr="00AD44E4">
              <w:rPr>
                <w:color w:val="000000"/>
                <w:sz w:val="24"/>
                <w:szCs w:val="24"/>
              </w:rPr>
              <w:t>林建华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65" w:rsidRPr="00AD44E4" w:rsidRDefault="00C55826" w:rsidP="00BB73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有效</w:t>
            </w:r>
          </w:p>
        </w:tc>
      </w:tr>
      <w:tr w:rsidR="001B0665" w:rsidRPr="00AD44E4" w:rsidTr="00BB7373">
        <w:trPr>
          <w:trHeight w:val="56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65" w:rsidRPr="00AD44E4" w:rsidRDefault="00E151CC" w:rsidP="00BB7373">
            <w:pPr>
              <w:jc w:val="center"/>
              <w:rPr>
                <w:color w:val="000000"/>
                <w:sz w:val="24"/>
                <w:szCs w:val="24"/>
              </w:rPr>
            </w:pPr>
            <w:r w:rsidRPr="00AD44E4">
              <w:rPr>
                <w:color w:val="000000"/>
                <w:sz w:val="24"/>
                <w:szCs w:val="24"/>
              </w:rPr>
              <w:t>发明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65" w:rsidRPr="00AD44E4" w:rsidRDefault="001B0665" w:rsidP="00BB7373">
            <w:pPr>
              <w:jc w:val="center"/>
              <w:rPr>
                <w:sz w:val="24"/>
                <w:szCs w:val="24"/>
              </w:rPr>
            </w:pPr>
            <w:r w:rsidRPr="00AD44E4">
              <w:rPr>
                <w:sz w:val="24"/>
                <w:szCs w:val="24"/>
              </w:rPr>
              <w:t>胶膜及包含其的电子器件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65" w:rsidRPr="00AD44E4" w:rsidRDefault="001B0665" w:rsidP="00BB7373">
            <w:pPr>
              <w:jc w:val="center"/>
              <w:rPr>
                <w:color w:val="000000"/>
                <w:sz w:val="24"/>
                <w:szCs w:val="24"/>
              </w:rPr>
            </w:pPr>
            <w:r w:rsidRPr="00AD44E4">
              <w:rPr>
                <w:color w:val="000000"/>
                <w:sz w:val="24"/>
                <w:szCs w:val="24"/>
              </w:rPr>
              <w:t>中国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65" w:rsidRPr="00AD44E4" w:rsidRDefault="001B0665" w:rsidP="00BB7373">
            <w:pPr>
              <w:jc w:val="center"/>
              <w:rPr>
                <w:sz w:val="24"/>
                <w:szCs w:val="24"/>
              </w:rPr>
            </w:pPr>
            <w:r w:rsidRPr="00AD44E4">
              <w:rPr>
                <w:sz w:val="24"/>
                <w:szCs w:val="24"/>
              </w:rPr>
              <w:t>CN 202010540366.3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65" w:rsidRPr="00AD44E4" w:rsidRDefault="001B0665" w:rsidP="00BB7373">
            <w:pPr>
              <w:jc w:val="center"/>
              <w:rPr>
                <w:color w:val="000000"/>
                <w:sz w:val="24"/>
                <w:szCs w:val="24"/>
              </w:rPr>
            </w:pPr>
            <w:r w:rsidRPr="00AD44E4">
              <w:rPr>
                <w:color w:val="000000"/>
                <w:sz w:val="24"/>
                <w:szCs w:val="24"/>
              </w:rPr>
              <w:t>2020.08.20</w:t>
            </w:r>
            <w:r w:rsidRPr="00AD44E4">
              <w:rPr>
                <w:color w:val="000000"/>
                <w:sz w:val="24"/>
                <w:szCs w:val="24"/>
              </w:rPr>
              <w:t>（授权发文日）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65" w:rsidRPr="00AD44E4" w:rsidRDefault="001B0665" w:rsidP="00BB7373">
            <w:pPr>
              <w:jc w:val="center"/>
              <w:rPr>
                <w:sz w:val="24"/>
                <w:szCs w:val="24"/>
              </w:rPr>
            </w:pPr>
            <w:r w:rsidRPr="00AD44E4">
              <w:rPr>
                <w:color w:val="000000"/>
                <w:sz w:val="24"/>
                <w:szCs w:val="24"/>
              </w:rPr>
              <w:t>国家知识产权局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65" w:rsidRPr="00AD44E4" w:rsidRDefault="001B0665" w:rsidP="00BB7373">
            <w:pPr>
              <w:jc w:val="center"/>
              <w:rPr>
                <w:sz w:val="24"/>
                <w:szCs w:val="24"/>
              </w:rPr>
            </w:pPr>
            <w:r w:rsidRPr="00AD44E4">
              <w:rPr>
                <w:sz w:val="24"/>
                <w:szCs w:val="24"/>
              </w:rPr>
              <w:t>杭州福斯特应用材料股份有限公司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65" w:rsidRPr="00AD44E4" w:rsidRDefault="001B0665" w:rsidP="00BB7373">
            <w:pPr>
              <w:jc w:val="center"/>
              <w:rPr>
                <w:sz w:val="24"/>
                <w:szCs w:val="24"/>
              </w:rPr>
            </w:pPr>
            <w:r w:rsidRPr="00AD44E4">
              <w:rPr>
                <w:sz w:val="24"/>
                <w:szCs w:val="24"/>
              </w:rPr>
              <w:t>魏梦娟</w:t>
            </w:r>
            <w:r w:rsidR="00E151CC" w:rsidRPr="00AD44E4">
              <w:rPr>
                <w:sz w:val="24"/>
                <w:szCs w:val="24"/>
              </w:rPr>
              <w:t>、</w:t>
            </w:r>
            <w:r w:rsidRPr="00AD44E4">
              <w:rPr>
                <w:sz w:val="24"/>
                <w:szCs w:val="24"/>
              </w:rPr>
              <w:t>唐国栋</w:t>
            </w:r>
            <w:r w:rsidR="00E151CC" w:rsidRPr="00AD44E4">
              <w:rPr>
                <w:sz w:val="24"/>
                <w:szCs w:val="24"/>
              </w:rPr>
              <w:t>、</w:t>
            </w:r>
            <w:r w:rsidRPr="00AD44E4">
              <w:rPr>
                <w:sz w:val="24"/>
                <w:szCs w:val="24"/>
              </w:rPr>
              <w:t>侯宏兵</w:t>
            </w:r>
            <w:r w:rsidR="00E151CC" w:rsidRPr="00AD44E4">
              <w:rPr>
                <w:sz w:val="24"/>
                <w:szCs w:val="24"/>
              </w:rPr>
              <w:t>、</w:t>
            </w:r>
            <w:r w:rsidRPr="00AD44E4">
              <w:rPr>
                <w:sz w:val="24"/>
                <w:szCs w:val="24"/>
              </w:rPr>
              <w:t>周光大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65" w:rsidRPr="00AD44E4" w:rsidRDefault="00E151CC" w:rsidP="00BB7373">
            <w:pPr>
              <w:jc w:val="center"/>
              <w:rPr>
                <w:color w:val="000000"/>
                <w:sz w:val="24"/>
                <w:szCs w:val="24"/>
              </w:rPr>
            </w:pPr>
            <w:r w:rsidRPr="00AD44E4">
              <w:rPr>
                <w:color w:val="000000"/>
                <w:sz w:val="24"/>
                <w:szCs w:val="24"/>
              </w:rPr>
              <w:t>已</w:t>
            </w:r>
            <w:r w:rsidR="002A4893" w:rsidRPr="00AD44E4">
              <w:rPr>
                <w:color w:val="000000"/>
                <w:sz w:val="24"/>
                <w:szCs w:val="24"/>
              </w:rPr>
              <w:t>办理授权登记手续</w:t>
            </w:r>
            <w:r w:rsidR="00C55826">
              <w:rPr>
                <w:rFonts w:hint="eastAsia"/>
                <w:color w:val="000000"/>
                <w:sz w:val="24"/>
                <w:szCs w:val="24"/>
              </w:rPr>
              <w:t>，有效</w:t>
            </w:r>
          </w:p>
        </w:tc>
      </w:tr>
    </w:tbl>
    <w:p w:rsidR="001B0665" w:rsidRPr="00AD44E4" w:rsidRDefault="001B0665" w:rsidP="001B0665">
      <w:pPr>
        <w:spacing w:beforeAutospacing="1" w:afterAutospacing="1"/>
        <w:rPr>
          <w:color w:val="000000"/>
          <w:kern w:val="0"/>
          <w:sz w:val="32"/>
          <w:szCs w:val="32"/>
        </w:rPr>
        <w:sectPr w:rsidR="001B0665" w:rsidRPr="00AD44E4" w:rsidSect="001B0665">
          <w:pgSz w:w="15842" w:h="12242" w:orient="landscape"/>
          <w:pgMar w:top="1418" w:right="1247" w:bottom="1134" w:left="1247" w:header="851" w:footer="794" w:gutter="0"/>
          <w:cols w:space="720"/>
          <w:docGrid w:linePitch="286"/>
        </w:sectPr>
      </w:pPr>
    </w:p>
    <w:p w:rsidR="001B0665" w:rsidRPr="00AD44E4" w:rsidRDefault="005D173B" w:rsidP="001B0665">
      <w:pPr>
        <w:pStyle w:val="a6"/>
        <w:ind w:firstLine="640"/>
        <w:jc w:val="center"/>
        <w:rPr>
          <w:color w:val="000000"/>
          <w:sz w:val="32"/>
          <w:szCs w:val="22"/>
        </w:rPr>
      </w:pPr>
      <w:r w:rsidRPr="00AD44E4">
        <w:rPr>
          <w:color w:val="000000"/>
          <w:sz w:val="32"/>
          <w:szCs w:val="22"/>
        </w:rPr>
        <w:lastRenderedPageBreak/>
        <w:t>二</w:t>
      </w:r>
      <w:r w:rsidR="001B0665" w:rsidRPr="00AD44E4">
        <w:rPr>
          <w:color w:val="000000"/>
          <w:sz w:val="32"/>
          <w:szCs w:val="22"/>
        </w:rPr>
        <w:t>、代表性论文（专著）目录</w:t>
      </w:r>
    </w:p>
    <w:tbl>
      <w:tblPr>
        <w:tblW w:w="80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718"/>
        <w:gridCol w:w="3512"/>
        <w:gridCol w:w="992"/>
        <w:gridCol w:w="1023"/>
        <w:gridCol w:w="850"/>
      </w:tblGrid>
      <w:tr w:rsidR="001B0665" w:rsidRPr="00AD44E4" w:rsidTr="00BB7373">
        <w:trPr>
          <w:trHeight w:hRule="exact" w:val="1669"/>
          <w:jc w:val="center"/>
        </w:trPr>
        <w:tc>
          <w:tcPr>
            <w:tcW w:w="171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0665" w:rsidRPr="00D64EB1" w:rsidRDefault="001B0665" w:rsidP="00BB7373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D64EB1">
              <w:rPr>
                <w:color w:val="000000"/>
                <w:sz w:val="24"/>
                <w:szCs w:val="24"/>
              </w:rPr>
              <w:t>作者</w:t>
            </w:r>
          </w:p>
        </w:tc>
        <w:tc>
          <w:tcPr>
            <w:tcW w:w="351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0665" w:rsidRPr="00D64EB1" w:rsidRDefault="001B0665" w:rsidP="00BB7373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D64EB1">
              <w:rPr>
                <w:color w:val="000000"/>
                <w:sz w:val="24"/>
                <w:szCs w:val="24"/>
              </w:rPr>
              <w:t>论文（专著）名称</w:t>
            </w:r>
            <w:r w:rsidRPr="00D64EB1">
              <w:rPr>
                <w:color w:val="000000"/>
                <w:sz w:val="24"/>
                <w:szCs w:val="24"/>
              </w:rPr>
              <w:t>/</w:t>
            </w:r>
            <w:r w:rsidRPr="00D64EB1">
              <w:rPr>
                <w:color w:val="000000"/>
                <w:sz w:val="24"/>
                <w:szCs w:val="24"/>
              </w:rPr>
              <w:t>刊物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0665" w:rsidRPr="00D64EB1" w:rsidRDefault="001B0665" w:rsidP="00BB7373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D64EB1">
              <w:rPr>
                <w:color w:val="000000"/>
                <w:sz w:val="24"/>
                <w:szCs w:val="24"/>
              </w:rPr>
              <w:t>年卷</w:t>
            </w:r>
          </w:p>
          <w:p w:rsidR="001B0665" w:rsidRPr="00D64EB1" w:rsidRDefault="001B0665" w:rsidP="00BB7373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D64EB1">
              <w:rPr>
                <w:color w:val="000000"/>
                <w:sz w:val="24"/>
                <w:szCs w:val="24"/>
              </w:rPr>
              <w:t>页码</w:t>
            </w:r>
          </w:p>
        </w:tc>
        <w:tc>
          <w:tcPr>
            <w:tcW w:w="102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0665" w:rsidRPr="00D64EB1" w:rsidRDefault="001B0665" w:rsidP="00BB7373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D64EB1">
              <w:rPr>
                <w:color w:val="000000"/>
                <w:sz w:val="24"/>
                <w:szCs w:val="24"/>
              </w:rPr>
              <w:t>发表</w:t>
            </w:r>
          </w:p>
          <w:p w:rsidR="001B0665" w:rsidRPr="00D64EB1" w:rsidRDefault="001B0665" w:rsidP="00BB7373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D64EB1">
              <w:rPr>
                <w:color w:val="000000"/>
                <w:sz w:val="24"/>
                <w:szCs w:val="24"/>
              </w:rPr>
              <w:t>时间</w:t>
            </w:r>
          </w:p>
          <w:p w:rsidR="001B0665" w:rsidRPr="00D64EB1" w:rsidRDefault="001B0665" w:rsidP="00BB7373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D64EB1">
              <w:rPr>
                <w:color w:val="000000"/>
                <w:sz w:val="24"/>
                <w:szCs w:val="24"/>
              </w:rPr>
              <w:t>（年、月）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0665" w:rsidRPr="00D64EB1" w:rsidRDefault="001B0665" w:rsidP="00BB7373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D64EB1">
              <w:rPr>
                <w:color w:val="000000"/>
                <w:sz w:val="24"/>
                <w:szCs w:val="24"/>
              </w:rPr>
              <w:t>他引</w:t>
            </w:r>
          </w:p>
          <w:p w:rsidR="001B0665" w:rsidRPr="00D64EB1" w:rsidRDefault="001B0665" w:rsidP="00BB7373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D64EB1">
              <w:rPr>
                <w:color w:val="000000"/>
                <w:sz w:val="24"/>
                <w:szCs w:val="24"/>
              </w:rPr>
              <w:t>总次数</w:t>
            </w:r>
          </w:p>
        </w:tc>
      </w:tr>
      <w:tr w:rsidR="001B0665" w:rsidRPr="00AD44E4" w:rsidTr="00BB7373">
        <w:trPr>
          <w:trHeight w:hRule="exact" w:val="1257"/>
          <w:jc w:val="center"/>
        </w:trPr>
        <w:tc>
          <w:tcPr>
            <w:tcW w:w="17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0665" w:rsidRPr="00D64EB1" w:rsidRDefault="001B0665" w:rsidP="00BB7373">
            <w:pPr>
              <w:rPr>
                <w:color w:val="000000" w:themeColor="text1"/>
                <w:sz w:val="24"/>
                <w:szCs w:val="24"/>
              </w:rPr>
            </w:pPr>
            <w:r w:rsidRPr="00D64EB1">
              <w:rPr>
                <w:sz w:val="24"/>
                <w:szCs w:val="24"/>
              </w:rPr>
              <w:t>徐志贤，介素云，李伯耿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0665" w:rsidRPr="00D64EB1" w:rsidRDefault="001B0665" w:rsidP="00BB7373">
            <w:pPr>
              <w:rPr>
                <w:color w:val="000000" w:themeColor="text1"/>
                <w:sz w:val="24"/>
                <w:szCs w:val="24"/>
              </w:rPr>
            </w:pPr>
            <w:r w:rsidRPr="00D64EB1">
              <w:rPr>
                <w:sz w:val="24"/>
                <w:szCs w:val="24"/>
              </w:rPr>
              <w:t>聚烯烃与极性聚合物的嵌段与接枝</w:t>
            </w:r>
            <w:r w:rsidRPr="00D64EB1">
              <w:rPr>
                <w:sz w:val="24"/>
                <w:szCs w:val="24"/>
              </w:rPr>
              <w:t>/</w:t>
            </w:r>
            <w:r w:rsidRPr="00D64EB1">
              <w:rPr>
                <w:sz w:val="24"/>
                <w:szCs w:val="24"/>
              </w:rPr>
              <w:t>《化学反应工程与工艺》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0665" w:rsidRPr="00D64EB1" w:rsidRDefault="001B0665" w:rsidP="00BB7373">
            <w:pPr>
              <w:rPr>
                <w:color w:val="000000"/>
                <w:sz w:val="24"/>
                <w:szCs w:val="24"/>
              </w:rPr>
            </w:pPr>
            <w:r w:rsidRPr="00D64EB1">
              <w:rPr>
                <w:color w:val="000000"/>
                <w:sz w:val="24"/>
                <w:szCs w:val="24"/>
              </w:rPr>
              <w:t>2015, 31:522-529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0665" w:rsidRPr="00D64EB1" w:rsidRDefault="001B0665" w:rsidP="00BB7373">
            <w:pPr>
              <w:rPr>
                <w:color w:val="000000"/>
                <w:sz w:val="24"/>
                <w:szCs w:val="24"/>
              </w:rPr>
            </w:pPr>
            <w:r w:rsidRPr="00D64EB1">
              <w:rPr>
                <w:color w:val="000000" w:themeColor="text1"/>
                <w:sz w:val="24"/>
                <w:szCs w:val="24"/>
              </w:rPr>
              <w:t>2015</w:t>
            </w:r>
            <w:r w:rsidRPr="00D64EB1">
              <w:rPr>
                <w:color w:val="000000" w:themeColor="text1"/>
                <w:sz w:val="24"/>
                <w:szCs w:val="24"/>
              </w:rPr>
              <w:t>年</w:t>
            </w:r>
            <w:r w:rsidRPr="00D64EB1">
              <w:rPr>
                <w:color w:val="000000" w:themeColor="text1"/>
                <w:sz w:val="24"/>
                <w:szCs w:val="24"/>
              </w:rPr>
              <w:t>12</w:t>
            </w:r>
            <w:r w:rsidRPr="00D64EB1">
              <w:rPr>
                <w:color w:val="000000" w:themeColor="text1"/>
                <w:sz w:val="24"/>
                <w:szCs w:val="24"/>
              </w:rPr>
              <w:t>月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0665" w:rsidRPr="00D64EB1" w:rsidRDefault="001B0665" w:rsidP="00BB7373">
            <w:pPr>
              <w:rPr>
                <w:color w:val="000000"/>
                <w:sz w:val="24"/>
                <w:szCs w:val="24"/>
              </w:rPr>
            </w:pPr>
            <w:r w:rsidRPr="00D64EB1">
              <w:rPr>
                <w:color w:val="000000"/>
                <w:sz w:val="24"/>
                <w:szCs w:val="24"/>
              </w:rPr>
              <w:t>6</w:t>
            </w:r>
          </w:p>
        </w:tc>
      </w:tr>
      <w:tr w:rsidR="001B0665" w:rsidRPr="00AD44E4" w:rsidTr="00D64EB1">
        <w:trPr>
          <w:trHeight w:hRule="exact" w:val="2418"/>
          <w:jc w:val="center"/>
        </w:trPr>
        <w:tc>
          <w:tcPr>
            <w:tcW w:w="17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0665" w:rsidRPr="00D64EB1" w:rsidRDefault="001B0665" w:rsidP="00BB7373">
            <w:pPr>
              <w:rPr>
                <w:sz w:val="24"/>
                <w:szCs w:val="24"/>
              </w:rPr>
            </w:pPr>
            <w:r w:rsidRPr="00D64EB1">
              <w:rPr>
                <w:color w:val="000000" w:themeColor="text1"/>
                <w:sz w:val="24"/>
                <w:szCs w:val="24"/>
              </w:rPr>
              <w:t>郭松、范宏、卜志扬、李伯耿、朱世平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0665" w:rsidRPr="00D64EB1" w:rsidRDefault="001B0665" w:rsidP="00BB7373">
            <w:pPr>
              <w:rPr>
                <w:color w:val="000000"/>
                <w:sz w:val="24"/>
                <w:szCs w:val="24"/>
              </w:rPr>
            </w:pPr>
            <w:r w:rsidRPr="00D64EB1">
              <w:rPr>
                <w:sz w:val="24"/>
                <w:szCs w:val="24"/>
              </w:rPr>
              <w:t xml:space="preserve">Thermal and mechanical properties of ultrahigh-molecular-weight ethylene/ 1-hexene copolymers prepared by living polymerization with fluorinated bis(phenoxy-imine) titanium(IV) catalyst/ </w:t>
            </w:r>
            <w:r w:rsidRPr="00D64EB1">
              <w:rPr>
                <w:i/>
                <w:sz w:val="24"/>
                <w:szCs w:val="24"/>
              </w:rPr>
              <w:t>Polymer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0665" w:rsidRPr="00D64EB1" w:rsidRDefault="001B0665" w:rsidP="00BB7373">
            <w:pPr>
              <w:ind w:leftChars="-50" w:left="-105" w:rightChars="-50" w:right="-105"/>
              <w:jc w:val="center"/>
              <w:rPr>
                <w:sz w:val="24"/>
                <w:szCs w:val="24"/>
              </w:rPr>
            </w:pPr>
            <w:r w:rsidRPr="00D64EB1">
              <w:rPr>
                <w:sz w:val="24"/>
                <w:szCs w:val="24"/>
              </w:rPr>
              <w:t>2015, 80: 109-114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0665" w:rsidRPr="00D64EB1" w:rsidRDefault="001B0665" w:rsidP="00BB737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64EB1">
              <w:rPr>
                <w:color w:val="000000" w:themeColor="text1"/>
                <w:sz w:val="24"/>
                <w:szCs w:val="24"/>
              </w:rPr>
              <w:t>2015</w:t>
            </w:r>
            <w:r w:rsidRPr="00D64EB1">
              <w:rPr>
                <w:color w:val="000000" w:themeColor="text1"/>
                <w:sz w:val="24"/>
                <w:szCs w:val="24"/>
              </w:rPr>
              <w:t>年</w:t>
            </w:r>
            <w:r w:rsidRPr="00D64EB1">
              <w:rPr>
                <w:color w:val="000000" w:themeColor="text1"/>
                <w:sz w:val="24"/>
                <w:szCs w:val="24"/>
              </w:rPr>
              <w:t>10</w:t>
            </w:r>
            <w:r w:rsidRPr="00D64EB1">
              <w:rPr>
                <w:color w:val="000000" w:themeColor="text1"/>
                <w:sz w:val="24"/>
                <w:szCs w:val="24"/>
              </w:rPr>
              <w:t>月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0665" w:rsidRPr="00D64EB1" w:rsidRDefault="001B0665" w:rsidP="00BB7373">
            <w:pPr>
              <w:rPr>
                <w:color w:val="000000"/>
                <w:sz w:val="24"/>
                <w:szCs w:val="24"/>
              </w:rPr>
            </w:pPr>
          </w:p>
          <w:p w:rsidR="001B0665" w:rsidRPr="00D64EB1" w:rsidRDefault="001B0665" w:rsidP="00BB7373">
            <w:pPr>
              <w:rPr>
                <w:color w:val="000000"/>
                <w:sz w:val="24"/>
                <w:szCs w:val="24"/>
              </w:rPr>
            </w:pPr>
            <w:r w:rsidRPr="00D64EB1">
              <w:rPr>
                <w:sz w:val="24"/>
                <w:szCs w:val="24"/>
              </w:rPr>
              <w:t>13</w:t>
            </w:r>
          </w:p>
        </w:tc>
      </w:tr>
      <w:tr w:rsidR="001B0665" w:rsidRPr="00AD44E4" w:rsidTr="00BB7373">
        <w:trPr>
          <w:trHeight w:hRule="exact" w:val="907"/>
          <w:jc w:val="center"/>
        </w:trPr>
        <w:tc>
          <w:tcPr>
            <w:tcW w:w="17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0665" w:rsidRPr="00D64EB1" w:rsidRDefault="001B0665" w:rsidP="00BB7373">
            <w:pPr>
              <w:rPr>
                <w:color w:val="000000" w:themeColor="text1"/>
                <w:sz w:val="24"/>
                <w:szCs w:val="24"/>
              </w:rPr>
            </w:pPr>
            <w:r w:rsidRPr="00D64EB1">
              <w:rPr>
                <w:sz w:val="24"/>
                <w:szCs w:val="24"/>
              </w:rPr>
              <w:t>赵根根、郑征、张明轩、胡倩、李伯耿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0665" w:rsidRPr="00D64EB1" w:rsidRDefault="001B0665" w:rsidP="00BB7373">
            <w:pPr>
              <w:rPr>
                <w:color w:val="000000" w:themeColor="text1"/>
                <w:sz w:val="24"/>
                <w:szCs w:val="24"/>
              </w:rPr>
            </w:pPr>
            <w:r w:rsidRPr="00D64EB1">
              <w:rPr>
                <w:sz w:val="24"/>
                <w:szCs w:val="24"/>
              </w:rPr>
              <w:t>聚烯烃弹性体的结构与熔体黏度关系的研究</w:t>
            </w:r>
            <w:r w:rsidRPr="00D64EB1">
              <w:rPr>
                <w:sz w:val="24"/>
                <w:szCs w:val="24"/>
              </w:rPr>
              <w:t>/</w:t>
            </w:r>
            <w:r w:rsidRPr="00D64EB1">
              <w:rPr>
                <w:sz w:val="24"/>
                <w:szCs w:val="24"/>
              </w:rPr>
              <w:t>《中国塑料》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0665" w:rsidRPr="00D64EB1" w:rsidRDefault="001B0665" w:rsidP="00BB7373">
            <w:pPr>
              <w:ind w:leftChars="-50" w:left="-105" w:rightChars="-50" w:right="-105"/>
              <w:jc w:val="center"/>
              <w:rPr>
                <w:sz w:val="24"/>
                <w:szCs w:val="24"/>
              </w:rPr>
            </w:pPr>
            <w:r w:rsidRPr="00D64EB1">
              <w:rPr>
                <w:sz w:val="24"/>
                <w:szCs w:val="24"/>
              </w:rPr>
              <w:t>2018, 32: 64-70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0665" w:rsidRPr="00D64EB1" w:rsidRDefault="001B0665" w:rsidP="00BB737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64EB1">
              <w:rPr>
                <w:color w:val="000000" w:themeColor="text1"/>
                <w:sz w:val="24"/>
                <w:szCs w:val="24"/>
              </w:rPr>
              <w:t>2018</w:t>
            </w:r>
            <w:r w:rsidRPr="00D64EB1">
              <w:rPr>
                <w:color w:val="000000" w:themeColor="text1"/>
                <w:sz w:val="24"/>
                <w:szCs w:val="24"/>
              </w:rPr>
              <w:t>年</w:t>
            </w:r>
            <w:r w:rsidRPr="00D64EB1">
              <w:rPr>
                <w:color w:val="000000" w:themeColor="text1"/>
                <w:sz w:val="24"/>
                <w:szCs w:val="24"/>
              </w:rPr>
              <w:t>9</w:t>
            </w:r>
            <w:r w:rsidRPr="00D64EB1">
              <w:rPr>
                <w:color w:val="000000" w:themeColor="text1"/>
                <w:sz w:val="24"/>
                <w:szCs w:val="24"/>
              </w:rPr>
              <w:t>月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0665" w:rsidRPr="00D64EB1" w:rsidRDefault="001B0665" w:rsidP="00BB7373">
            <w:pPr>
              <w:rPr>
                <w:color w:val="000000"/>
                <w:sz w:val="24"/>
                <w:szCs w:val="24"/>
              </w:rPr>
            </w:pPr>
            <w:r w:rsidRPr="00D64EB1">
              <w:rPr>
                <w:color w:val="000000"/>
                <w:sz w:val="24"/>
                <w:szCs w:val="24"/>
              </w:rPr>
              <w:t>1</w:t>
            </w:r>
          </w:p>
        </w:tc>
      </w:tr>
      <w:tr w:rsidR="001B0665" w:rsidRPr="00AD44E4" w:rsidTr="00BB7373">
        <w:trPr>
          <w:trHeight w:hRule="exact" w:val="1992"/>
          <w:jc w:val="center"/>
        </w:trPr>
        <w:tc>
          <w:tcPr>
            <w:tcW w:w="17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0665" w:rsidRPr="00D64EB1" w:rsidRDefault="00503B47" w:rsidP="00503B47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D64EB1">
              <w:rPr>
                <w:sz w:val="24"/>
                <w:szCs w:val="24"/>
              </w:rPr>
              <w:t>罗理琼、刘平伟、张凯伦、唐国栋、侯宏兵、李伯耿、王文俊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0665" w:rsidRPr="00D64EB1" w:rsidRDefault="001B0665" w:rsidP="00BB7373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D64EB1">
              <w:rPr>
                <w:sz w:val="24"/>
                <w:szCs w:val="24"/>
              </w:rPr>
              <w:t>Vinyl-Functionalized Polyole</w:t>
            </w:r>
            <w:r w:rsidRPr="00D64EB1">
              <w:rPr>
                <w:rFonts w:eastAsia="MS Gothic"/>
                <w:sz w:val="24"/>
                <w:szCs w:val="24"/>
              </w:rPr>
              <w:t>ﬁ</w:t>
            </w:r>
            <w:r w:rsidRPr="00D64EB1">
              <w:rPr>
                <w:sz w:val="24"/>
                <w:szCs w:val="24"/>
              </w:rPr>
              <w:t>ns for Fast Photovoltaic Cell Encapsulation/ Applied Polymer Materals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0665" w:rsidRPr="00D64EB1" w:rsidRDefault="001B0665" w:rsidP="00BB7373">
            <w:pPr>
              <w:rPr>
                <w:color w:val="000000"/>
                <w:sz w:val="24"/>
                <w:szCs w:val="24"/>
              </w:rPr>
            </w:pPr>
            <w:r w:rsidRPr="00D64EB1">
              <w:rPr>
                <w:color w:val="000000"/>
                <w:sz w:val="24"/>
                <w:szCs w:val="24"/>
              </w:rPr>
              <w:t>2020</w:t>
            </w:r>
            <w:r w:rsidRPr="00D64EB1">
              <w:rPr>
                <w:color w:val="000000"/>
                <w:sz w:val="24"/>
                <w:szCs w:val="24"/>
              </w:rPr>
              <w:t>，</w:t>
            </w:r>
            <w:r w:rsidRPr="00D64EB1">
              <w:rPr>
                <w:color w:val="000000"/>
                <w:sz w:val="24"/>
                <w:szCs w:val="24"/>
              </w:rPr>
              <w:t>2(7):2571-2577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0665" w:rsidRPr="00D64EB1" w:rsidRDefault="001B0665" w:rsidP="00BB7373">
            <w:pPr>
              <w:rPr>
                <w:color w:val="000000"/>
                <w:sz w:val="24"/>
                <w:szCs w:val="24"/>
              </w:rPr>
            </w:pPr>
            <w:r w:rsidRPr="00D64EB1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0665" w:rsidRPr="00D64EB1" w:rsidRDefault="001B0665" w:rsidP="00BB7373">
            <w:pPr>
              <w:rPr>
                <w:color w:val="000000"/>
                <w:sz w:val="24"/>
                <w:szCs w:val="24"/>
              </w:rPr>
            </w:pPr>
            <w:r w:rsidRPr="00D64EB1">
              <w:rPr>
                <w:color w:val="000000"/>
                <w:sz w:val="24"/>
                <w:szCs w:val="24"/>
              </w:rPr>
              <w:t>0</w:t>
            </w:r>
          </w:p>
        </w:tc>
      </w:tr>
      <w:tr w:rsidR="001B0665" w:rsidRPr="00AD44E4" w:rsidTr="00BB7373">
        <w:trPr>
          <w:trHeight w:hRule="exact" w:val="692"/>
          <w:jc w:val="center"/>
        </w:trPr>
        <w:tc>
          <w:tcPr>
            <w:tcW w:w="7245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B0665" w:rsidRPr="00D64EB1" w:rsidRDefault="001B0665" w:rsidP="00BB7373">
            <w:pPr>
              <w:jc w:val="right"/>
              <w:rPr>
                <w:color w:val="000000"/>
                <w:sz w:val="24"/>
                <w:szCs w:val="24"/>
              </w:rPr>
            </w:pPr>
            <w:r w:rsidRPr="00D64EB1">
              <w:rPr>
                <w:color w:val="000000"/>
                <w:sz w:val="24"/>
                <w:szCs w:val="24"/>
              </w:rPr>
              <w:t>合计</w:t>
            </w:r>
            <w:r w:rsidRPr="00D64EB1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B0665" w:rsidRPr="00D64EB1" w:rsidRDefault="001B0665" w:rsidP="00BB7373">
            <w:pPr>
              <w:jc w:val="right"/>
              <w:rPr>
                <w:color w:val="000000"/>
                <w:sz w:val="24"/>
                <w:szCs w:val="24"/>
              </w:rPr>
            </w:pPr>
            <w:r w:rsidRPr="00D64EB1">
              <w:rPr>
                <w:color w:val="000000"/>
                <w:sz w:val="24"/>
                <w:szCs w:val="24"/>
              </w:rPr>
              <w:t>20</w:t>
            </w:r>
          </w:p>
        </w:tc>
      </w:tr>
    </w:tbl>
    <w:p w:rsidR="001B0665" w:rsidRPr="00AD44E4" w:rsidRDefault="001B0665" w:rsidP="001B0665">
      <w:pPr>
        <w:rPr>
          <w:color w:val="000000"/>
        </w:rPr>
      </w:pPr>
    </w:p>
    <w:p w:rsidR="00033F06" w:rsidRPr="00AD44E4" w:rsidRDefault="00033F06" w:rsidP="001B0665">
      <w:pPr>
        <w:jc w:val="left"/>
        <w:rPr>
          <w:sz w:val="24"/>
        </w:rPr>
      </w:pPr>
    </w:p>
    <w:sectPr w:rsidR="00033F06" w:rsidRPr="00AD44E4" w:rsidSect="00C20A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47B2" w:rsidRDefault="000F47B2" w:rsidP="006F09B7">
      <w:r>
        <w:separator/>
      </w:r>
    </w:p>
  </w:endnote>
  <w:endnote w:type="continuationSeparator" w:id="1">
    <w:p w:rsidR="000F47B2" w:rsidRDefault="000F47B2" w:rsidP="006F09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47B2" w:rsidRDefault="000F47B2" w:rsidP="006F09B7">
      <w:r>
        <w:separator/>
      </w:r>
    </w:p>
  </w:footnote>
  <w:footnote w:type="continuationSeparator" w:id="1">
    <w:p w:rsidR="000F47B2" w:rsidRDefault="000F47B2" w:rsidP="006F09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32A54"/>
    <w:multiLevelType w:val="hybridMultilevel"/>
    <w:tmpl w:val="27E8418A"/>
    <w:lvl w:ilvl="0" w:tplc="5B80B4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5B30"/>
    <w:rsid w:val="00033F06"/>
    <w:rsid w:val="00070089"/>
    <w:rsid w:val="000F47B2"/>
    <w:rsid w:val="00131904"/>
    <w:rsid w:val="001B0665"/>
    <w:rsid w:val="001B6216"/>
    <w:rsid w:val="00262EDC"/>
    <w:rsid w:val="002A4893"/>
    <w:rsid w:val="002E488C"/>
    <w:rsid w:val="00320302"/>
    <w:rsid w:val="003572AD"/>
    <w:rsid w:val="003D46A0"/>
    <w:rsid w:val="00405A95"/>
    <w:rsid w:val="00417AB2"/>
    <w:rsid w:val="004500D8"/>
    <w:rsid w:val="00503B47"/>
    <w:rsid w:val="00513B85"/>
    <w:rsid w:val="005D173B"/>
    <w:rsid w:val="00617314"/>
    <w:rsid w:val="00621753"/>
    <w:rsid w:val="00631B3B"/>
    <w:rsid w:val="00655BB6"/>
    <w:rsid w:val="00665AA2"/>
    <w:rsid w:val="006A10D5"/>
    <w:rsid w:val="006A1A40"/>
    <w:rsid w:val="006F09B7"/>
    <w:rsid w:val="00894A3C"/>
    <w:rsid w:val="008F52C7"/>
    <w:rsid w:val="009A27C1"/>
    <w:rsid w:val="00A82F44"/>
    <w:rsid w:val="00AD44E4"/>
    <w:rsid w:val="00AD5B30"/>
    <w:rsid w:val="00AF7C83"/>
    <w:rsid w:val="00B23034"/>
    <w:rsid w:val="00B2309E"/>
    <w:rsid w:val="00B57639"/>
    <w:rsid w:val="00BB5817"/>
    <w:rsid w:val="00C20A0F"/>
    <w:rsid w:val="00C34A06"/>
    <w:rsid w:val="00C557D6"/>
    <w:rsid w:val="00C55826"/>
    <w:rsid w:val="00D64EB1"/>
    <w:rsid w:val="00DB2B6B"/>
    <w:rsid w:val="00DE4744"/>
    <w:rsid w:val="00E151CC"/>
    <w:rsid w:val="00E30D5E"/>
    <w:rsid w:val="00E5103B"/>
    <w:rsid w:val="00EB4A58"/>
    <w:rsid w:val="00EE5B8F"/>
    <w:rsid w:val="00F83C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B3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1">
    <w:name w:val="title1"/>
    <w:qFormat/>
    <w:rsid w:val="00AD5B30"/>
    <w:rPr>
      <w:b/>
      <w:bCs/>
      <w:color w:val="999900"/>
      <w:sz w:val="24"/>
      <w:szCs w:val="24"/>
    </w:rPr>
  </w:style>
  <w:style w:type="paragraph" w:styleId="a3">
    <w:name w:val="List Paragraph"/>
    <w:basedOn w:val="a"/>
    <w:uiPriority w:val="34"/>
    <w:qFormat/>
    <w:rsid w:val="00320302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6F09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F09B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F09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F09B7"/>
    <w:rPr>
      <w:rFonts w:ascii="Times New Roman" w:eastAsia="宋体" w:hAnsi="Times New Roman" w:cs="Times New Roman"/>
      <w:sz w:val="18"/>
      <w:szCs w:val="18"/>
    </w:rPr>
  </w:style>
  <w:style w:type="paragraph" w:styleId="a6">
    <w:name w:val="annotation text"/>
    <w:basedOn w:val="a"/>
    <w:link w:val="Char1"/>
    <w:uiPriority w:val="99"/>
    <w:semiHidden/>
    <w:unhideWhenUsed/>
    <w:qFormat/>
    <w:rsid w:val="001B0665"/>
    <w:pPr>
      <w:widowControl/>
      <w:jc w:val="left"/>
    </w:pPr>
  </w:style>
  <w:style w:type="character" w:customStyle="1" w:styleId="Char1">
    <w:name w:val="批注文字 Char"/>
    <w:basedOn w:val="a0"/>
    <w:link w:val="a6"/>
    <w:uiPriority w:val="99"/>
    <w:semiHidden/>
    <w:qFormat/>
    <w:rsid w:val="001B0665"/>
    <w:rPr>
      <w:rFonts w:ascii="Times New Roman" w:eastAsia="宋体" w:hAnsi="Times New Roman" w:cs="Times New Roman"/>
      <w:szCs w:val="20"/>
    </w:rPr>
  </w:style>
  <w:style w:type="paragraph" w:styleId="a7">
    <w:name w:val="Date"/>
    <w:basedOn w:val="a"/>
    <w:next w:val="a"/>
    <w:link w:val="Char2"/>
    <w:uiPriority w:val="99"/>
    <w:semiHidden/>
    <w:unhideWhenUsed/>
    <w:rsid w:val="001B0665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1B0665"/>
    <w:rPr>
      <w:rFonts w:ascii="Times New Roman" w:eastAsia="宋体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B3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1">
    <w:name w:val="title1"/>
    <w:qFormat/>
    <w:rsid w:val="00AD5B30"/>
    <w:rPr>
      <w:b/>
      <w:bCs/>
      <w:color w:val="999900"/>
      <w:sz w:val="24"/>
      <w:szCs w:val="24"/>
    </w:rPr>
  </w:style>
  <w:style w:type="paragraph" w:styleId="a3">
    <w:name w:val="List Paragraph"/>
    <w:basedOn w:val="a"/>
    <w:uiPriority w:val="34"/>
    <w:qFormat/>
    <w:rsid w:val="00320302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6F09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F09B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F09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F09B7"/>
    <w:rPr>
      <w:rFonts w:ascii="Times New Roman" w:eastAsia="宋体" w:hAnsi="Times New Roman" w:cs="Times New Roman"/>
      <w:sz w:val="18"/>
      <w:szCs w:val="18"/>
    </w:rPr>
  </w:style>
  <w:style w:type="paragraph" w:styleId="a6">
    <w:name w:val="annotation text"/>
    <w:basedOn w:val="a"/>
    <w:link w:val="Char1"/>
    <w:uiPriority w:val="99"/>
    <w:semiHidden/>
    <w:unhideWhenUsed/>
    <w:qFormat/>
    <w:rsid w:val="001B0665"/>
    <w:pPr>
      <w:widowControl/>
      <w:jc w:val="left"/>
    </w:pPr>
  </w:style>
  <w:style w:type="character" w:customStyle="1" w:styleId="Char1">
    <w:name w:val="批注文字 Char"/>
    <w:basedOn w:val="a0"/>
    <w:link w:val="a6"/>
    <w:uiPriority w:val="99"/>
    <w:semiHidden/>
    <w:qFormat/>
    <w:rsid w:val="001B0665"/>
    <w:rPr>
      <w:rFonts w:ascii="Times New Roman" w:eastAsia="宋体" w:hAnsi="Times New Roman" w:cs="Times New Roman"/>
      <w:szCs w:val="20"/>
    </w:rPr>
  </w:style>
  <w:style w:type="paragraph" w:styleId="a7">
    <w:name w:val="Date"/>
    <w:basedOn w:val="a"/>
    <w:next w:val="a"/>
    <w:link w:val="Char2"/>
    <w:uiPriority w:val="99"/>
    <w:semiHidden/>
    <w:unhideWhenUsed/>
    <w:rsid w:val="001B0665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1B0665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370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dh.mu</cp:lastModifiedBy>
  <cp:revision>3</cp:revision>
  <dcterms:created xsi:type="dcterms:W3CDTF">2020-09-17T04:00:00Z</dcterms:created>
  <dcterms:modified xsi:type="dcterms:W3CDTF">2020-09-17T07:13:00Z</dcterms:modified>
</cp:coreProperties>
</file>