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34" w:rsidRPr="005C4A2D" w:rsidRDefault="00616BFD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5C4A2D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5C4A2D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A35034" w:rsidRPr="005C4A2D" w:rsidRDefault="00616BFD">
      <w:pPr>
        <w:spacing w:line="440" w:lineRule="exact"/>
        <w:rPr>
          <w:rFonts w:eastAsia="仿宋_GB2312"/>
          <w:sz w:val="28"/>
          <w:szCs w:val="24"/>
        </w:rPr>
      </w:pPr>
      <w:r w:rsidRPr="005C4A2D">
        <w:rPr>
          <w:rFonts w:eastAsia="仿宋_GB2312"/>
          <w:sz w:val="28"/>
          <w:szCs w:val="24"/>
        </w:rPr>
        <w:t>提名奖项：（科学技术进步奖）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6237"/>
      </w:tblGrid>
      <w:tr w:rsidR="005C4A2D" w:rsidRPr="00E9585A">
        <w:trPr>
          <w:trHeight w:val="647"/>
        </w:trPr>
        <w:tc>
          <w:tcPr>
            <w:tcW w:w="2269" w:type="dxa"/>
            <w:vAlign w:val="center"/>
          </w:tcPr>
          <w:p w:rsidR="00A35034" w:rsidRPr="00E9585A" w:rsidRDefault="00616BF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E9585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A35034" w:rsidRPr="00E9585A" w:rsidRDefault="00616BFD">
            <w:pPr>
              <w:jc w:val="center"/>
              <w:rPr>
                <w:rStyle w:val="title1"/>
                <w:rFonts w:eastAsia="仿宋_GB2312"/>
                <w:b w:val="0"/>
                <w:color w:val="auto"/>
              </w:rPr>
            </w:pPr>
            <w:r w:rsidRPr="00E9585A">
              <w:rPr>
                <w:rFonts w:eastAsia="仿宋_GB2312"/>
                <w:sz w:val="24"/>
                <w:szCs w:val="22"/>
              </w:rPr>
              <w:t>珍稀物种资源及其制品高效精准鉴定关键技术建立及应用</w:t>
            </w:r>
          </w:p>
        </w:tc>
      </w:tr>
      <w:tr w:rsidR="005C4A2D" w:rsidRPr="00E9585A">
        <w:trPr>
          <w:trHeight w:val="561"/>
        </w:trPr>
        <w:tc>
          <w:tcPr>
            <w:tcW w:w="2269" w:type="dxa"/>
            <w:vAlign w:val="center"/>
          </w:tcPr>
          <w:p w:rsidR="00A35034" w:rsidRPr="00E9585A" w:rsidRDefault="00616BF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E9585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A35034" w:rsidRPr="00E9585A" w:rsidRDefault="00616BFD">
            <w:pPr>
              <w:jc w:val="center"/>
              <w:rPr>
                <w:rStyle w:val="title1"/>
                <w:rFonts w:eastAsia="仿宋_GB2312"/>
                <w:b w:val="0"/>
                <w:color w:val="auto"/>
              </w:rPr>
            </w:pPr>
            <w:r w:rsidRPr="00E9585A">
              <w:rPr>
                <w:rStyle w:val="title1"/>
                <w:rFonts w:eastAsia="仿宋_GB2312"/>
                <w:b w:val="0"/>
                <w:color w:val="auto"/>
              </w:rPr>
              <w:t>二等奖</w:t>
            </w:r>
          </w:p>
        </w:tc>
      </w:tr>
      <w:tr w:rsidR="005C4A2D" w:rsidRPr="00E9585A">
        <w:trPr>
          <w:trHeight w:val="557"/>
        </w:trPr>
        <w:tc>
          <w:tcPr>
            <w:tcW w:w="2269" w:type="dxa"/>
            <w:vAlign w:val="center"/>
          </w:tcPr>
          <w:p w:rsidR="00A35034" w:rsidRPr="00E9585A" w:rsidRDefault="00616BF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E9585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A35034" w:rsidRPr="00E9585A" w:rsidRDefault="00616BF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E9585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A35034" w:rsidRPr="00E9585A" w:rsidRDefault="00616BFD">
            <w:pPr>
              <w:pStyle w:val="2"/>
              <w:spacing w:line="360" w:lineRule="exact"/>
              <w:ind w:firstLineChars="0" w:firstLine="0"/>
              <w:rPr>
                <w:rFonts w:eastAsia="仿宋_GB2312"/>
                <w:b w:val="0"/>
                <w:sz w:val="24"/>
              </w:rPr>
            </w:pPr>
            <w:r w:rsidRPr="00E9585A">
              <w:rPr>
                <w:rFonts w:eastAsia="仿宋_GB2312"/>
                <w:b w:val="0"/>
                <w:sz w:val="24"/>
              </w:rPr>
              <w:t>知识产权、标准规范和论文专著总计不超过</w:t>
            </w:r>
            <w:r w:rsidRPr="00E9585A">
              <w:rPr>
                <w:rFonts w:eastAsia="仿宋_GB2312"/>
                <w:b w:val="0"/>
                <w:sz w:val="24"/>
              </w:rPr>
              <w:t>10</w:t>
            </w:r>
            <w:r w:rsidRPr="00E9585A">
              <w:rPr>
                <w:rFonts w:eastAsia="仿宋_GB2312"/>
                <w:b w:val="0"/>
                <w:sz w:val="24"/>
              </w:rPr>
              <w:t>项，目录如下：</w:t>
            </w:r>
          </w:p>
          <w:p w:rsidR="00A35034" w:rsidRPr="00E9585A" w:rsidRDefault="00616BFD">
            <w:pPr>
              <w:pStyle w:val="2"/>
              <w:numPr>
                <w:ilvl w:val="0"/>
                <w:numId w:val="1"/>
              </w:numPr>
              <w:ind w:firstLineChars="0"/>
              <w:rPr>
                <w:rFonts w:eastAsia="仿宋_GB2312"/>
                <w:b w:val="0"/>
                <w:sz w:val="24"/>
              </w:rPr>
            </w:pPr>
            <w:r w:rsidRPr="00E9585A">
              <w:rPr>
                <w:rFonts w:eastAsia="仿宋_GB2312"/>
                <w:bCs w:val="0"/>
                <w:sz w:val="24"/>
              </w:rPr>
              <w:t>张明哲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陈吴健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徐莉莉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proofErr w:type="gramStart"/>
            <w:r w:rsidRPr="00E9585A">
              <w:rPr>
                <w:rFonts w:eastAsia="仿宋_GB2312"/>
                <w:bCs w:val="0"/>
                <w:sz w:val="24"/>
              </w:rPr>
              <w:t>尹</w:t>
            </w:r>
            <w:proofErr w:type="gramEnd"/>
            <w:r w:rsidRPr="00E9585A">
              <w:rPr>
                <w:rFonts w:eastAsia="仿宋_GB2312"/>
                <w:bCs w:val="0"/>
                <w:sz w:val="24"/>
              </w:rPr>
              <w:t>文秀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吴志毅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林晓佳</w:t>
            </w:r>
            <w:r w:rsidRPr="00E9585A">
              <w:rPr>
                <w:rFonts w:eastAsia="仿宋_GB2312"/>
                <w:b w:val="0"/>
                <w:sz w:val="24"/>
              </w:rPr>
              <w:t xml:space="preserve">. </w:t>
            </w:r>
            <w:r w:rsidRPr="00E9585A">
              <w:rPr>
                <w:rFonts w:eastAsia="仿宋_GB2312"/>
                <w:b w:val="0"/>
                <w:sz w:val="24"/>
              </w:rPr>
              <w:t>红木中交趾黄檀</w:t>
            </w:r>
            <w:r w:rsidRPr="00E9585A">
              <w:rPr>
                <w:rFonts w:eastAsia="仿宋_GB2312"/>
                <w:b w:val="0"/>
                <w:sz w:val="24"/>
              </w:rPr>
              <w:t>DNA</w:t>
            </w:r>
            <w:r w:rsidRPr="00E9585A">
              <w:rPr>
                <w:rFonts w:eastAsia="仿宋_GB2312"/>
                <w:b w:val="0"/>
                <w:sz w:val="24"/>
              </w:rPr>
              <w:t>鉴定的方法及专用引物和探针（发明专利号：</w:t>
            </w:r>
            <w:r w:rsidRPr="00E9585A">
              <w:rPr>
                <w:rFonts w:eastAsia="仿宋_GB2312"/>
                <w:b w:val="0"/>
                <w:sz w:val="24"/>
              </w:rPr>
              <w:t>ZL 2015 1 0518583.1</w:t>
            </w:r>
            <w:r w:rsidRPr="00E9585A">
              <w:rPr>
                <w:rFonts w:eastAsia="仿宋_GB2312"/>
                <w:b w:val="0"/>
                <w:sz w:val="24"/>
              </w:rPr>
              <w:t>）</w:t>
            </w:r>
          </w:p>
          <w:p w:rsidR="00EC7E8E" w:rsidRPr="00E9585A" w:rsidRDefault="00EC7E8E">
            <w:pPr>
              <w:pStyle w:val="2"/>
              <w:numPr>
                <w:ilvl w:val="0"/>
                <w:numId w:val="1"/>
              </w:numPr>
              <w:ind w:firstLineChars="0"/>
              <w:rPr>
                <w:rFonts w:eastAsia="仿宋_GB2312"/>
                <w:b w:val="0"/>
                <w:sz w:val="24"/>
              </w:rPr>
            </w:pPr>
            <w:r w:rsidRPr="00E9585A">
              <w:rPr>
                <w:rFonts w:eastAsia="仿宋_GB2312"/>
                <w:bCs w:val="0"/>
                <w:sz w:val="24"/>
              </w:rPr>
              <w:t>张明哲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朱晓雨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徐莉莉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proofErr w:type="gramStart"/>
            <w:r w:rsidRPr="00E9585A">
              <w:rPr>
                <w:rFonts w:eastAsia="仿宋_GB2312"/>
                <w:bCs w:val="0"/>
                <w:sz w:val="24"/>
              </w:rPr>
              <w:t>尹</w:t>
            </w:r>
            <w:proofErr w:type="gramEnd"/>
            <w:r w:rsidRPr="00E9585A">
              <w:rPr>
                <w:rFonts w:eastAsia="仿宋_GB2312"/>
                <w:bCs w:val="0"/>
                <w:sz w:val="24"/>
              </w:rPr>
              <w:t>文秀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林晓佳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陈吴健</w:t>
            </w:r>
            <w:r w:rsidRPr="00E9585A">
              <w:rPr>
                <w:rFonts w:eastAsia="仿宋_GB2312"/>
                <w:b w:val="0"/>
                <w:sz w:val="24"/>
              </w:rPr>
              <w:t xml:space="preserve">. </w:t>
            </w:r>
            <w:r w:rsidRPr="00E9585A">
              <w:rPr>
                <w:rFonts w:eastAsia="仿宋_GB2312"/>
                <w:b w:val="0"/>
                <w:sz w:val="24"/>
              </w:rPr>
              <w:t>利用</w:t>
            </w:r>
            <w:r w:rsidRPr="00E9585A">
              <w:rPr>
                <w:rFonts w:eastAsia="仿宋_GB2312"/>
                <w:b w:val="0"/>
                <w:sz w:val="24"/>
              </w:rPr>
              <w:t>PCR</w:t>
            </w:r>
            <w:r w:rsidRPr="00E9585A">
              <w:rPr>
                <w:rFonts w:eastAsia="仿宋_GB2312"/>
                <w:b w:val="0"/>
                <w:sz w:val="24"/>
              </w:rPr>
              <w:t>技术鉴定红木中阔叶黄檀的方法、引物和探针（发明专利号</w:t>
            </w:r>
            <w:r w:rsidRPr="00E9585A">
              <w:rPr>
                <w:rFonts w:eastAsia="仿宋_GB2312"/>
                <w:b w:val="0"/>
                <w:sz w:val="24"/>
              </w:rPr>
              <w:t xml:space="preserve"> ZL 2015 1 0518654.8</w:t>
            </w:r>
            <w:r w:rsidRPr="00E9585A">
              <w:rPr>
                <w:rFonts w:eastAsia="仿宋_GB2312"/>
                <w:b w:val="0"/>
                <w:sz w:val="24"/>
              </w:rPr>
              <w:t>）</w:t>
            </w:r>
          </w:p>
          <w:p w:rsidR="00A35034" w:rsidRPr="00E9585A" w:rsidRDefault="00616BFD">
            <w:pPr>
              <w:pStyle w:val="2"/>
              <w:numPr>
                <w:ilvl w:val="0"/>
                <w:numId w:val="1"/>
              </w:numPr>
              <w:ind w:firstLineChars="0"/>
              <w:rPr>
                <w:rFonts w:eastAsia="仿宋_GB2312"/>
                <w:b w:val="0"/>
                <w:sz w:val="24"/>
              </w:rPr>
            </w:pPr>
            <w:r w:rsidRPr="00E9585A">
              <w:rPr>
                <w:rFonts w:eastAsia="仿宋_GB2312"/>
                <w:bCs w:val="0"/>
                <w:sz w:val="24"/>
              </w:rPr>
              <w:t>蒋超</w:t>
            </w:r>
            <w:r w:rsidRPr="00E9585A">
              <w:rPr>
                <w:rFonts w:eastAsia="仿宋_GB2312"/>
                <w:b w:val="0"/>
                <w:sz w:val="24"/>
              </w:rPr>
              <w:t>，袁媛，黄璐琦</w:t>
            </w:r>
            <w:r w:rsidRPr="00E9585A">
              <w:rPr>
                <w:rFonts w:eastAsia="仿宋_GB2312"/>
                <w:b w:val="0"/>
                <w:sz w:val="24"/>
              </w:rPr>
              <w:t>. 2020</w:t>
            </w:r>
            <w:r w:rsidRPr="00E9585A">
              <w:rPr>
                <w:rFonts w:eastAsia="仿宋_GB2312"/>
                <w:b w:val="0"/>
                <w:sz w:val="24"/>
              </w:rPr>
              <w:t>年版《中国药典》国家药监局</w:t>
            </w:r>
            <w:r w:rsidRPr="00E9585A">
              <w:rPr>
                <w:rFonts w:eastAsia="仿宋_GB2312"/>
                <w:b w:val="0"/>
                <w:sz w:val="24"/>
              </w:rPr>
              <w:t xml:space="preserve"> </w:t>
            </w:r>
            <w:r w:rsidRPr="00E9585A">
              <w:rPr>
                <w:rFonts w:eastAsia="仿宋_GB2312"/>
                <w:b w:val="0"/>
                <w:sz w:val="24"/>
              </w:rPr>
              <w:t>国家卫生健康委</w:t>
            </w:r>
            <w:r w:rsidRPr="00E9585A">
              <w:rPr>
                <w:rFonts w:eastAsia="仿宋_GB2312"/>
                <w:b w:val="0"/>
                <w:sz w:val="24"/>
              </w:rPr>
              <w:t>2020</w:t>
            </w:r>
            <w:r w:rsidRPr="00E9585A">
              <w:rPr>
                <w:rFonts w:eastAsia="仿宋_GB2312"/>
                <w:b w:val="0"/>
                <w:sz w:val="24"/>
              </w:rPr>
              <w:t>年第</w:t>
            </w:r>
            <w:r w:rsidRPr="00E9585A">
              <w:rPr>
                <w:rFonts w:eastAsia="仿宋_GB2312"/>
                <w:b w:val="0"/>
                <w:sz w:val="24"/>
              </w:rPr>
              <w:t>78</w:t>
            </w:r>
            <w:r w:rsidRPr="00E9585A">
              <w:rPr>
                <w:rFonts w:eastAsia="仿宋_GB2312"/>
                <w:b w:val="0"/>
                <w:sz w:val="24"/>
              </w:rPr>
              <w:t>号</w:t>
            </w:r>
            <w:r w:rsidRPr="00E9585A">
              <w:rPr>
                <w:rFonts w:eastAsia="仿宋_GB2312"/>
                <w:b w:val="0"/>
                <w:sz w:val="24"/>
              </w:rPr>
              <w:t xml:space="preserve"> </w:t>
            </w:r>
            <w:r w:rsidRPr="00E9585A">
              <w:rPr>
                <w:rFonts w:eastAsia="仿宋_GB2312"/>
                <w:b w:val="0"/>
                <w:sz w:val="24"/>
              </w:rPr>
              <w:t>金钱白花蛇</w:t>
            </w:r>
          </w:p>
          <w:p w:rsidR="005C4A2D" w:rsidRPr="00E9585A" w:rsidRDefault="005C4A2D" w:rsidP="001A407F">
            <w:pPr>
              <w:pStyle w:val="2"/>
              <w:numPr>
                <w:ilvl w:val="0"/>
                <w:numId w:val="1"/>
              </w:numPr>
              <w:ind w:left="473" w:hangingChars="197" w:hanging="473"/>
              <w:rPr>
                <w:rFonts w:eastAsia="仿宋_GB2312"/>
                <w:b w:val="0"/>
                <w:sz w:val="24"/>
              </w:rPr>
            </w:pPr>
            <w:r w:rsidRPr="00E9585A">
              <w:rPr>
                <w:rFonts w:eastAsia="仿宋_GB2312"/>
                <w:bCs w:val="0"/>
                <w:sz w:val="24"/>
              </w:rPr>
              <w:t>张明哲</w:t>
            </w:r>
            <w:r w:rsidRPr="00E9585A">
              <w:rPr>
                <w:rFonts w:eastAsia="仿宋_GB2312"/>
                <w:b w:val="0"/>
                <w:sz w:val="24"/>
              </w:rPr>
              <w:t>，</w:t>
            </w:r>
            <w:proofErr w:type="gramStart"/>
            <w:r w:rsidRPr="00E9585A">
              <w:rPr>
                <w:rFonts w:eastAsia="仿宋_GB2312"/>
                <w:bCs w:val="0"/>
                <w:sz w:val="24"/>
              </w:rPr>
              <w:t>尹</w:t>
            </w:r>
            <w:proofErr w:type="gramEnd"/>
            <w:r w:rsidRPr="00E9585A">
              <w:rPr>
                <w:rFonts w:eastAsia="仿宋_GB2312"/>
                <w:bCs w:val="0"/>
                <w:sz w:val="24"/>
              </w:rPr>
              <w:t>文秀</w:t>
            </w:r>
            <w:r w:rsidRPr="00E9585A">
              <w:rPr>
                <w:rFonts w:eastAsia="仿宋_GB2312"/>
                <w:b w:val="0"/>
                <w:sz w:val="24"/>
              </w:rPr>
              <w:t>，滕少娜，李刚，张巧琦，张晓峰，吴姗，</w:t>
            </w:r>
            <w:r w:rsidRPr="00E9585A">
              <w:rPr>
                <w:rFonts w:eastAsia="仿宋_GB2312"/>
                <w:bCs w:val="0"/>
                <w:sz w:val="24"/>
              </w:rPr>
              <w:t>虞惠贞</w:t>
            </w:r>
            <w:r w:rsidRPr="00E9585A">
              <w:rPr>
                <w:rFonts w:eastAsia="仿宋_GB2312"/>
                <w:b w:val="0"/>
                <w:sz w:val="24"/>
              </w:rPr>
              <w:t>，陈吴健，林晓佳，吴志毅</w:t>
            </w:r>
            <w:r w:rsidRPr="00E9585A">
              <w:rPr>
                <w:rFonts w:eastAsia="仿宋_GB2312"/>
                <w:b w:val="0"/>
                <w:sz w:val="24"/>
              </w:rPr>
              <w:t xml:space="preserve">. </w:t>
            </w:r>
            <w:r w:rsidRPr="00E9585A">
              <w:rPr>
                <w:rFonts w:eastAsia="仿宋_GB2312"/>
                <w:b w:val="0"/>
                <w:sz w:val="24"/>
              </w:rPr>
              <w:t>行业标准</w:t>
            </w:r>
            <w:r w:rsidR="00E9585A">
              <w:rPr>
                <w:rFonts w:eastAsia="仿宋_GB2312" w:hint="eastAsia"/>
                <w:b w:val="0"/>
                <w:sz w:val="24"/>
              </w:rPr>
              <w:t xml:space="preserve"> </w:t>
            </w:r>
            <w:r w:rsidRPr="00E9585A">
              <w:rPr>
                <w:rFonts w:eastAsia="仿宋_GB2312"/>
                <w:b w:val="0"/>
                <w:sz w:val="24"/>
              </w:rPr>
              <w:t>SN/T 5211-2020</w:t>
            </w:r>
            <w:r w:rsidR="00E9585A">
              <w:rPr>
                <w:rFonts w:eastAsia="仿宋_GB2312" w:hint="eastAsia"/>
                <w:b w:val="0"/>
                <w:sz w:val="24"/>
              </w:rPr>
              <w:t xml:space="preserve"> </w:t>
            </w:r>
            <w:r w:rsidRPr="00E9585A">
              <w:rPr>
                <w:rFonts w:eastAsia="仿宋_GB2312"/>
                <w:b w:val="0"/>
                <w:sz w:val="24"/>
              </w:rPr>
              <w:t>南方红豆</w:t>
            </w:r>
            <w:proofErr w:type="gramStart"/>
            <w:r w:rsidRPr="00E9585A">
              <w:rPr>
                <w:rFonts w:eastAsia="仿宋_GB2312"/>
                <w:b w:val="0"/>
                <w:sz w:val="24"/>
              </w:rPr>
              <w:t>杉</w:t>
            </w:r>
            <w:proofErr w:type="gramEnd"/>
            <w:r w:rsidRPr="00E9585A">
              <w:rPr>
                <w:rFonts w:eastAsia="仿宋_GB2312"/>
                <w:b w:val="0"/>
                <w:sz w:val="24"/>
              </w:rPr>
              <w:t>鉴定方法</w:t>
            </w:r>
          </w:p>
          <w:p w:rsidR="00A35034" w:rsidRPr="00E9585A" w:rsidRDefault="00616BFD">
            <w:pPr>
              <w:pStyle w:val="2"/>
              <w:numPr>
                <w:ilvl w:val="0"/>
                <w:numId w:val="1"/>
              </w:numPr>
              <w:ind w:firstLineChars="0"/>
              <w:rPr>
                <w:rFonts w:eastAsia="仿宋_GB2312"/>
                <w:b w:val="0"/>
                <w:sz w:val="24"/>
              </w:rPr>
            </w:pPr>
            <w:r w:rsidRPr="00E9585A">
              <w:rPr>
                <w:rFonts w:eastAsia="仿宋_GB2312"/>
                <w:bCs w:val="0"/>
                <w:sz w:val="24"/>
              </w:rPr>
              <w:t>吴姗</w:t>
            </w:r>
            <w:r w:rsidRPr="00E9585A">
              <w:rPr>
                <w:rFonts w:eastAsia="仿宋_GB2312"/>
                <w:b w:val="0"/>
                <w:sz w:val="24"/>
              </w:rPr>
              <w:t>，赵秀玲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Cs w:val="0"/>
                <w:sz w:val="24"/>
              </w:rPr>
              <w:t>张明哲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Cs w:val="0"/>
                <w:sz w:val="24"/>
              </w:rPr>
              <w:t>虞惠贞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proofErr w:type="gramStart"/>
            <w:r w:rsidRPr="00E9585A">
              <w:rPr>
                <w:rFonts w:eastAsia="仿宋_GB2312"/>
                <w:bCs w:val="0"/>
                <w:sz w:val="24"/>
              </w:rPr>
              <w:t>尹</w:t>
            </w:r>
            <w:proofErr w:type="gramEnd"/>
            <w:r w:rsidRPr="00E9585A">
              <w:rPr>
                <w:rFonts w:eastAsia="仿宋_GB2312"/>
                <w:bCs w:val="0"/>
                <w:sz w:val="24"/>
              </w:rPr>
              <w:t>文秀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张晓峰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任明兴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孙超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张荃</w:t>
            </w:r>
            <w:r w:rsidRPr="00E9585A">
              <w:rPr>
                <w:rFonts w:eastAsia="仿宋_GB2312"/>
                <w:b w:val="0"/>
                <w:sz w:val="24"/>
              </w:rPr>
              <w:t xml:space="preserve">. </w:t>
            </w:r>
            <w:r w:rsidRPr="00E9585A">
              <w:rPr>
                <w:rFonts w:eastAsia="仿宋_GB2312"/>
                <w:b w:val="0"/>
                <w:sz w:val="24"/>
              </w:rPr>
              <w:t>行业标准</w:t>
            </w:r>
            <w:r w:rsidR="00E9585A">
              <w:rPr>
                <w:rFonts w:eastAsia="仿宋_GB2312" w:hint="eastAsia"/>
                <w:b w:val="0"/>
                <w:sz w:val="24"/>
              </w:rPr>
              <w:t xml:space="preserve"> </w:t>
            </w:r>
            <w:r w:rsidRPr="00E9585A">
              <w:rPr>
                <w:rFonts w:eastAsia="仿宋_GB2312"/>
                <w:b w:val="0"/>
                <w:sz w:val="24"/>
              </w:rPr>
              <w:t>SN/T 5338-2021</w:t>
            </w:r>
            <w:r w:rsidR="00E9585A">
              <w:rPr>
                <w:rFonts w:eastAsia="仿宋_GB2312" w:hint="eastAsia"/>
                <w:b w:val="0"/>
                <w:sz w:val="24"/>
              </w:rPr>
              <w:t xml:space="preserve"> </w:t>
            </w:r>
            <w:r w:rsidRPr="00E9585A">
              <w:rPr>
                <w:rFonts w:eastAsia="仿宋_GB2312"/>
                <w:b w:val="0"/>
                <w:sz w:val="24"/>
              </w:rPr>
              <w:t>虎物种鉴定实时荧光</w:t>
            </w:r>
            <w:r w:rsidRPr="00E9585A">
              <w:rPr>
                <w:rFonts w:eastAsia="仿宋_GB2312"/>
                <w:b w:val="0"/>
                <w:sz w:val="24"/>
              </w:rPr>
              <w:t>PCR</w:t>
            </w:r>
            <w:r w:rsidRPr="00E9585A">
              <w:rPr>
                <w:rFonts w:eastAsia="仿宋_GB2312"/>
                <w:b w:val="0"/>
                <w:sz w:val="24"/>
              </w:rPr>
              <w:t>方法</w:t>
            </w:r>
          </w:p>
          <w:p w:rsidR="005C4A2D" w:rsidRPr="00E9585A" w:rsidRDefault="005C4A2D" w:rsidP="005C4A2D">
            <w:pPr>
              <w:pStyle w:val="2"/>
              <w:numPr>
                <w:ilvl w:val="0"/>
                <w:numId w:val="1"/>
              </w:numPr>
              <w:ind w:firstLineChars="0"/>
              <w:rPr>
                <w:rFonts w:eastAsia="仿宋_GB2312"/>
                <w:b w:val="0"/>
                <w:sz w:val="24"/>
              </w:rPr>
            </w:pPr>
            <w:r w:rsidRPr="00E9585A">
              <w:rPr>
                <w:rFonts w:eastAsia="仿宋_GB2312"/>
                <w:bCs w:val="0"/>
                <w:sz w:val="24"/>
              </w:rPr>
              <w:t>于文涛</w:t>
            </w:r>
            <w:r w:rsidRPr="00E9585A">
              <w:rPr>
                <w:rFonts w:eastAsia="仿宋_GB2312"/>
                <w:b w:val="0"/>
                <w:sz w:val="24"/>
              </w:rPr>
              <w:t>，陈乃中，</w:t>
            </w:r>
            <w:r w:rsidRPr="00E9585A">
              <w:rPr>
                <w:rFonts w:eastAsia="仿宋_GB2312"/>
                <w:bCs w:val="0"/>
                <w:sz w:val="24"/>
              </w:rPr>
              <w:t>张明哲</w:t>
            </w:r>
            <w:r w:rsidRPr="00E9585A">
              <w:rPr>
                <w:rFonts w:eastAsia="仿宋_GB2312"/>
                <w:b w:val="0"/>
                <w:sz w:val="24"/>
              </w:rPr>
              <w:t>，黄宇，林智勇，过赋文，王飞龙，吕继洲，伏建国，李小晶，李敏</w:t>
            </w:r>
            <w:r w:rsidRPr="00E9585A">
              <w:rPr>
                <w:rFonts w:eastAsia="仿宋_GB2312"/>
                <w:b w:val="0"/>
                <w:sz w:val="24"/>
              </w:rPr>
              <w:t xml:space="preserve">. </w:t>
            </w:r>
            <w:r w:rsidRPr="00E9585A">
              <w:rPr>
                <w:rFonts w:eastAsia="仿宋_GB2312"/>
                <w:b w:val="0"/>
                <w:sz w:val="24"/>
              </w:rPr>
              <w:t>行业标准</w:t>
            </w:r>
            <w:r w:rsidR="00E9585A">
              <w:rPr>
                <w:rFonts w:eastAsia="仿宋_GB2312" w:hint="eastAsia"/>
                <w:b w:val="0"/>
                <w:sz w:val="24"/>
              </w:rPr>
              <w:t xml:space="preserve"> </w:t>
            </w:r>
            <w:r w:rsidRPr="00E9585A">
              <w:rPr>
                <w:rFonts w:eastAsia="仿宋_GB2312"/>
                <w:b w:val="0"/>
                <w:sz w:val="24"/>
              </w:rPr>
              <w:lastRenderedPageBreak/>
              <w:t>SN/T 5395-2022</w:t>
            </w:r>
            <w:r w:rsidR="00E9585A">
              <w:rPr>
                <w:rFonts w:eastAsia="仿宋_GB2312" w:hint="eastAsia"/>
                <w:b w:val="0"/>
                <w:sz w:val="24"/>
              </w:rPr>
              <w:t xml:space="preserve"> </w:t>
            </w:r>
            <w:proofErr w:type="gramStart"/>
            <w:r w:rsidRPr="00E9585A">
              <w:rPr>
                <w:rFonts w:eastAsia="仿宋_GB2312"/>
                <w:b w:val="0"/>
                <w:sz w:val="24"/>
              </w:rPr>
              <w:t>闽楠鉴定</w:t>
            </w:r>
            <w:proofErr w:type="gramEnd"/>
            <w:r w:rsidRPr="00E9585A">
              <w:rPr>
                <w:rFonts w:eastAsia="仿宋_GB2312"/>
                <w:b w:val="0"/>
                <w:sz w:val="24"/>
              </w:rPr>
              <w:t>方法</w:t>
            </w:r>
          </w:p>
          <w:p w:rsidR="005C4A2D" w:rsidRPr="00E9585A" w:rsidRDefault="005C4A2D" w:rsidP="00E9585A">
            <w:pPr>
              <w:pStyle w:val="2"/>
              <w:numPr>
                <w:ilvl w:val="0"/>
                <w:numId w:val="1"/>
              </w:numPr>
              <w:snapToGrid w:val="0"/>
              <w:ind w:firstLineChars="0"/>
              <w:rPr>
                <w:rFonts w:eastAsia="仿宋_GB2312"/>
                <w:b w:val="0"/>
                <w:sz w:val="24"/>
              </w:rPr>
            </w:pPr>
            <w:r w:rsidRPr="00E9585A">
              <w:rPr>
                <w:rFonts w:eastAsia="仿宋_GB2312"/>
                <w:bCs w:val="0"/>
                <w:sz w:val="24"/>
              </w:rPr>
              <w:t>于文涛</w:t>
            </w:r>
            <w:r w:rsidRPr="00E9585A">
              <w:rPr>
                <w:rFonts w:eastAsia="仿宋_GB2312"/>
                <w:b w:val="0"/>
                <w:sz w:val="24"/>
              </w:rPr>
              <w:t>，陈乃中，</w:t>
            </w:r>
            <w:proofErr w:type="gramStart"/>
            <w:r w:rsidRPr="00E9585A">
              <w:rPr>
                <w:rFonts w:eastAsia="仿宋_GB2312"/>
                <w:b w:val="0"/>
                <w:sz w:val="24"/>
              </w:rPr>
              <w:t>崔</w:t>
            </w:r>
            <w:proofErr w:type="gramEnd"/>
            <w:r w:rsidRPr="00E9585A">
              <w:rPr>
                <w:rFonts w:eastAsia="仿宋_GB2312"/>
                <w:b w:val="0"/>
                <w:sz w:val="24"/>
              </w:rPr>
              <w:t>博采，李敏，李明福，王有福，虞</w:t>
            </w:r>
            <w:r w:rsidRPr="00E9585A">
              <w:rPr>
                <w:rFonts w:ascii="微软雅黑" w:eastAsia="微软雅黑" w:hAnsi="微软雅黑" w:cs="微软雅黑" w:hint="eastAsia"/>
                <w:b w:val="0"/>
                <w:sz w:val="24"/>
              </w:rPr>
              <w:t>赟</w:t>
            </w:r>
            <w:r w:rsidRPr="00E9585A">
              <w:rPr>
                <w:rFonts w:eastAsia="仿宋_GB2312"/>
                <w:b w:val="0"/>
                <w:sz w:val="24"/>
              </w:rPr>
              <w:t>，许瑾，李佳</w:t>
            </w:r>
            <w:r w:rsidRPr="00E9585A">
              <w:rPr>
                <w:rFonts w:eastAsia="仿宋_GB2312"/>
                <w:b w:val="0"/>
                <w:sz w:val="24"/>
              </w:rPr>
              <w:t>.</w:t>
            </w:r>
            <w:r w:rsidRPr="00E9585A">
              <w:rPr>
                <w:rFonts w:eastAsia="仿宋_GB2312"/>
                <w:b w:val="0"/>
                <w:sz w:val="24"/>
              </w:rPr>
              <w:t>行业标准</w:t>
            </w:r>
            <w:r w:rsidR="00E9585A">
              <w:rPr>
                <w:rFonts w:eastAsia="仿宋_GB2312" w:hint="eastAsia"/>
                <w:b w:val="0"/>
                <w:sz w:val="24"/>
              </w:rPr>
              <w:t xml:space="preserve"> </w:t>
            </w:r>
            <w:r w:rsidRPr="00E9585A">
              <w:rPr>
                <w:rFonts w:eastAsia="仿宋_GB2312"/>
                <w:b w:val="0"/>
                <w:sz w:val="24"/>
              </w:rPr>
              <w:t>SN/T 5214-2020</w:t>
            </w:r>
            <w:r w:rsidR="00E9585A">
              <w:rPr>
                <w:rFonts w:eastAsia="仿宋_GB2312" w:hint="eastAsia"/>
                <w:b w:val="0"/>
                <w:sz w:val="24"/>
              </w:rPr>
              <w:t xml:space="preserve"> </w:t>
            </w:r>
            <w:r w:rsidRPr="00E9585A">
              <w:rPr>
                <w:rFonts w:eastAsia="仿宋_GB2312"/>
                <w:b w:val="0"/>
                <w:sz w:val="24"/>
              </w:rPr>
              <w:t>伯乐树鉴定方法</w:t>
            </w:r>
          </w:p>
          <w:p w:rsidR="00A35034" w:rsidRPr="00E9585A" w:rsidRDefault="00616BFD">
            <w:pPr>
              <w:pStyle w:val="2"/>
              <w:numPr>
                <w:ilvl w:val="0"/>
                <w:numId w:val="1"/>
              </w:numPr>
              <w:ind w:firstLineChars="0"/>
              <w:rPr>
                <w:rFonts w:eastAsia="仿宋_GB2312"/>
                <w:b w:val="0"/>
                <w:sz w:val="24"/>
              </w:rPr>
            </w:pPr>
            <w:r w:rsidRPr="00E9585A">
              <w:rPr>
                <w:rFonts w:eastAsia="仿宋_GB2312"/>
                <w:bCs w:val="0"/>
                <w:sz w:val="24"/>
              </w:rPr>
              <w:t>张卫东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李伟刚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水克娟</w:t>
            </w:r>
            <w:r w:rsidR="005C4A2D" w:rsidRPr="00E9585A">
              <w:rPr>
                <w:rFonts w:eastAsia="仿宋_GB2312"/>
                <w:b w:val="0"/>
                <w:sz w:val="24"/>
              </w:rPr>
              <w:t>，薛华杰，</w:t>
            </w:r>
            <w:r w:rsidR="005C4A2D" w:rsidRPr="00E9585A">
              <w:rPr>
                <w:rFonts w:eastAsia="仿宋_GB2312"/>
                <w:bCs w:val="0"/>
                <w:sz w:val="24"/>
              </w:rPr>
              <w:t>张明哲</w:t>
            </w:r>
            <w:r w:rsidR="005C4A2D" w:rsidRPr="00E9585A">
              <w:rPr>
                <w:rFonts w:eastAsia="仿宋_GB2312"/>
                <w:b w:val="0"/>
                <w:sz w:val="24"/>
              </w:rPr>
              <w:t>，潘英文，黄永辉，权永兵，徐淼峰，廖力，林伟，闫邦奇</w:t>
            </w:r>
            <w:r w:rsidRPr="00E9585A">
              <w:rPr>
                <w:rFonts w:eastAsia="仿宋_GB2312"/>
                <w:b w:val="0"/>
                <w:sz w:val="24"/>
              </w:rPr>
              <w:t xml:space="preserve">. </w:t>
            </w:r>
            <w:r w:rsidRPr="00E9585A">
              <w:rPr>
                <w:rFonts w:eastAsia="仿宋_GB2312"/>
                <w:b w:val="0"/>
                <w:sz w:val="24"/>
              </w:rPr>
              <w:t>行业标准</w:t>
            </w:r>
            <w:r w:rsidR="00E9585A">
              <w:rPr>
                <w:rFonts w:eastAsia="仿宋_GB2312" w:hint="eastAsia"/>
                <w:b w:val="0"/>
                <w:sz w:val="24"/>
              </w:rPr>
              <w:t xml:space="preserve"> </w:t>
            </w:r>
            <w:r w:rsidRPr="00E9585A">
              <w:rPr>
                <w:rFonts w:eastAsia="仿宋_GB2312"/>
                <w:b w:val="0"/>
                <w:sz w:val="24"/>
              </w:rPr>
              <w:t>SN/T 5469-2022</w:t>
            </w:r>
            <w:r w:rsidR="00E9585A">
              <w:rPr>
                <w:rFonts w:eastAsia="仿宋_GB2312" w:hint="eastAsia"/>
                <w:b w:val="0"/>
                <w:sz w:val="24"/>
              </w:rPr>
              <w:t xml:space="preserve"> </w:t>
            </w:r>
            <w:r w:rsidRPr="00E9585A">
              <w:rPr>
                <w:rFonts w:eastAsia="仿宋_GB2312"/>
                <w:b w:val="0"/>
                <w:sz w:val="24"/>
              </w:rPr>
              <w:t>铁皮石斛鉴定方法</w:t>
            </w:r>
          </w:p>
          <w:p w:rsidR="00EC7E8E" w:rsidRPr="00E9585A" w:rsidRDefault="00EC7E8E">
            <w:pPr>
              <w:pStyle w:val="2"/>
              <w:numPr>
                <w:ilvl w:val="0"/>
                <w:numId w:val="1"/>
              </w:numPr>
              <w:ind w:firstLineChars="0"/>
              <w:rPr>
                <w:rFonts w:eastAsia="仿宋_GB2312"/>
                <w:b w:val="0"/>
                <w:sz w:val="24"/>
              </w:rPr>
            </w:pPr>
            <w:r w:rsidRPr="00E9585A">
              <w:rPr>
                <w:rFonts w:eastAsia="仿宋_GB2312"/>
                <w:b w:val="0"/>
                <w:sz w:val="24"/>
              </w:rPr>
              <w:t xml:space="preserve">FU R </w:t>
            </w:r>
            <w:proofErr w:type="spellStart"/>
            <w:r w:rsidRPr="00E9585A">
              <w:rPr>
                <w:rFonts w:eastAsia="仿宋_GB2312"/>
                <w:b w:val="0"/>
                <w:sz w:val="24"/>
              </w:rPr>
              <w:t>R</w:t>
            </w:r>
            <w:proofErr w:type="spellEnd"/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ZHU Y X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LIU Y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FENG Y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LU R S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LI Y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LI P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KREMER A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LASCOUX M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Cs w:val="0"/>
                <w:sz w:val="24"/>
              </w:rPr>
              <w:t>CHEN J</w:t>
            </w:r>
            <w:r w:rsidRPr="00E9585A">
              <w:rPr>
                <w:rFonts w:eastAsia="仿宋_GB2312"/>
                <w:b w:val="0"/>
                <w:bCs w:val="0"/>
                <w:sz w:val="24"/>
                <w:vertAlign w:val="superscript"/>
              </w:rPr>
              <w:t>*</w:t>
            </w:r>
            <w:r w:rsidRPr="00E9585A">
              <w:rPr>
                <w:rFonts w:eastAsia="仿宋_GB2312"/>
                <w:b w:val="0"/>
                <w:bCs w:val="0"/>
                <w:sz w:val="24"/>
              </w:rPr>
              <w:t xml:space="preserve">. </w:t>
            </w:r>
            <w:r w:rsidRPr="00E9585A">
              <w:rPr>
                <w:rFonts w:eastAsia="仿宋_GB2312"/>
                <w:b w:val="0"/>
                <w:sz w:val="24"/>
              </w:rPr>
              <w:t>Genome-wide analyses of introgression between two sympatric Asian oak species[J]. Nature Ecology &amp; Evolution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2022</w:t>
            </w:r>
            <w:r w:rsidR="005C4A2D" w:rsidRPr="00E9585A">
              <w:rPr>
                <w:rFonts w:eastAsia="仿宋_GB2312"/>
                <w:b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sz w:val="24"/>
              </w:rPr>
              <w:t>6(7): 924-935.</w:t>
            </w:r>
          </w:p>
          <w:p w:rsidR="00EC7E8E" w:rsidRPr="00E9585A" w:rsidRDefault="00EC7E8E">
            <w:pPr>
              <w:pStyle w:val="2"/>
              <w:numPr>
                <w:ilvl w:val="0"/>
                <w:numId w:val="1"/>
              </w:numPr>
              <w:ind w:firstLineChars="0"/>
              <w:rPr>
                <w:rFonts w:eastAsia="仿宋_GB2312"/>
                <w:b w:val="0"/>
                <w:sz w:val="24"/>
              </w:rPr>
            </w:pPr>
            <w:r w:rsidRPr="00E9585A">
              <w:rPr>
                <w:rFonts w:eastAsia="仿宋_GB2312"/>
                <w:b w:val="0"/>
                <w:bCs w:val="0"/>
                <w:sz w:val="24"/>
              </w:rPr>
              <w:t>LIN H Y</w:t>
            </w:r>
            <w:r w:rsidR="005C4A2D" w:rsidRPr="00E9585A">
              <w:rPr>
                <w:rFonts w:eastAsia="仿宋_GB2312"/>
                <w:b w:val="0"/>
                <w:bCs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bCs w:val="0"/>
                <w:sz w:val="24"/>
              </w:rPr>
              <w:t>LI W H</w:t>
            </w:r>
            <w:r w:rsidR="005C4A2D" w:rsidRPr="00E9585A">
              <w:rPr>
                <w:rFonts w:eastAsia="仿宋_GB2312"/>
                <w:b w:val="0"/>
                <w:bCs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bCs w:val="0"/>
                <w:sz w:val="24"/>
              </w:rPr>
              <w:t>LIN C F,WU H R</w:t>
            </w:r>
            <w:r w:rsidR="005C4A2D" w:rsidRPr="00E9585A">
              <w:rPr>
                <w:rFonts w:eastAsia="仿宋_GB2312"/>
                <w:b w:val="0"/>
                <w:bCs w:val="0"/>
                <w:sz w:val="24"/>
              </w:rPr>
              <w:t>，</w:t>
            </w:r>
            <w:r w:rsidRPr="00E9585A">
              <w:rPr>
                <w:rFonts w:eastAsia="仿宋_GB2312"/>
                <w:sz w:val="24"/>
              </w:rPr>
              <w:t>ZHAO YP</w:t>
            </w:r>
            <w:r w:rsidRPr="00E9585A">
              <w:rPr>
                <w:rFonts w:eastAsia="仿宋_GB2312"/>
                <w:b w:val="0"/>
                <w:bCs w:val="0"/>
                <w:sz w:val="24"/>
                <w:vertAlign w:val="superscript"/>
              </w:rPr>
              <w:t>*</w:t>
            </w:r>
            <w:r w:rsidRPr="00E9585A">
              <w:rPr>
                <w:rFonts w:eastAsia="仿宋_GB2312"/>
                <w:b w:val="0"/>
                <w:bCs w:val="0"/>
                <w:sz w:val="24"/>
              </w:rPr>
              <w:t xml:space="preserve">. International biological flora: </w:t>
            </w:r>
            <w:r w:rsidRPr="00E9585A">
              <w:rPr>
                <w:rFonts w:eastAsia="仿宋_GB2312"/>
                <w:b w:val="0"/>
                <w:bCs w:val="0"/>
                <w:i/>
                <w:iCs/>
                <w:sz w:val="24"/>
              </w:rPr>
              <w:t>Ginkgo biloba</w:t>
            </w:r>
            <w:r w:rsidRPr="00E9585A">
              <w:rPr>
                <w:rFonts w:eastAsia="仿宋_GB2312"/>
                <w:b w:val="0"/>
                <w:bCs w:val="0"/>
                <w:sz w:val="24"/>
              </w:rPr>
              <w:t>[J]. Journal of Ecology</w:t>
            </w:r>
            <w:r w:rsidR="005C4A2D" w:rsidRPr="00E9585A">
              <w:rPr>
                <w:rFonts w:eastAsia="仿宋_GB2312"/>
                <w:b w:val="0"/>
                <w:bCs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bCs w:val="0"/>
                <w:sz w:val="24"/>
              </w:rPr>
              <w:t>2022</w:t>
            </w:r>
            <w:r w:rsidR="005C4A2D" w:rsidRPr="00E9585A">
              <w:rPr>
                <w:rFonts w:eastAsia="仿宋_GB2312"/>
                <w:b w:val="0"/>
                <w:bCs w:val="0"/>
                <w:sz w:val="24"/>
              </w:rPr>
              <w:t>，</w:t>
            </w:r>
            <w:r w:rsidRPr="00E9585A">
              <w:rPr>
                <w:rFonts w:eastAsia="仿宋_GB2312"/>
                <w:b w:val="0"/>
                <w:bCs w:val="0"/>
                <w:sz w:val="24"/>
              </w:rPr>
              <w:t>110(4): 951-982.</w:t>
            </w:r>
          </w:p>
          <w:p w:rsidR="00A35034" w:rsidRPr="00E9585A" w:rsidRDefault="00A35034" w:rsidP="00EC7E8E">
            <w:pPr>
              <w:pStyle w:val="2"/>
              <w:ind w:firstLineChars="0" w:firstLine="0"/>
              <w:rPr>
                <w:rFonts w:eastAsia="仿宋_GB2312"/>
                <w:b w:val="0"/>
                <w:sz w:val="24"/>
              </w:rPr>
            </w:pPr>
          </w:p>
        </w:tc>
      </w:tr>
      <w:tr w:rsidR="005C4A2D" w:rsidRPr="00E9585A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A35034" w:rsidRPr="00E9585A" w:rsidRDefault="00616BF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E9585A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A35034" w:rsidRPr="00E9585A" w:rsidRDefault="00616BFD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张明哲，排名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1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，研究员，浙江省检验检疫科学技术研究院；</w:t>
            </w:r>
          </w:p>
          <w:p w:rsidR="00A35034" w:rsidRPr="00E9585A" w:rsidRDefault="00616BFD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赵云鹏，排名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2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，教授，浙江大学；</w:t>
            </w:r>
          </w:p>
          <w:p w:rsidR="00A35034" w:rsidRPr="00E9585A" w:rsidRDefault="00616BFD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于文涛，排名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3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，正高级农艺师，福州海关技术中心；</w:t>
            </w:r>
          </w:p>
          <w:p w:rsidR="00A35034" w:rsidRPr="00E9585A" w:rsidRDefault="00616BFD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吴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 xml:space="preserve">  </w:t>
            </w:r>
            <w:proofErr w:type="gramStart"/>
            <w:r w:rsidRPr="00E9585A">
              <w:rPr>
                <w:rFonts w:eastAsia="仿宋_GB2312"/>
                <w:bCs/>
                <w:sz w:val="24"/>
                <w:szCs w:val="24"/>
              </w:rPr>
              <w:t>姗</w:t>
            </w:r>
            <w:proofErr w:type="gramEnd"/>
            <w:r w:rsidRPr="00E9585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4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，正高级工程师，浙江省检验检疫科学技术研究院；</w:t>
            </w:r>
          </w:p>
          <w:p w:rsidR="00A35034" w:rsidRPr="00E9585A" w:rsidRDefault="00616BFD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 w:rsidRPr="00E9585A">
              <w:rPr>
                <w:rFonts w:eastAsia="仿宋_GB2312"/>
                <w:bCs/>
                <w:sz w:val="24"/>
                <w:szCs w:val="24"/>
              </w:rPr>
              <w:t>蒋</w:t>
            </w:r>
            <w:proofErr w:type="gramEnd"/>
            <w:r w:rsidRPr="00E9585A">
              <w:rPr>
                <w:rFonts w:eastAsia="仿宋_GB2312"/>
                <w:bCs/>
                <w:sz w:val="24"/>
                <w:szCs w:val="24"/>
              </w:rPr>
              <w:t xml:space="preserve">  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超，排名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5</w:t>
            </w:r>
            <w:r w:rsidR="001A407F">
              <w:rPr>
                <w:rFonts w:eastAsia="仿宋_GB2312"/>
                <w:bCs/>
                <w:sz w:val="24"/>
                <w:szCs w:val="24"/>
              </w:rPr>
              <w:t>，</w:t>
            </w:r>
            <w:r w:rsidR="001A407F">
              <w:rPr>
                <w:rFonts w:eastAsia="仿宋_GB2312" w:hint="eastAsia"/>
                <w:bCs/>
                <w:sz w:val="24"/>
                <w:szCs w:val="24"/>
              </w:rPr>
              <w:t>副研究员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，中国中医科学院中药研究所；</w:t>
            </w:r>
          </w:p>
          <w:p w:rsidR="00A35034" w:rsidRPr="00E9585A" w:rsidRDefault="00616BFD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张卫东，排名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6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，正高级农艺师，拱北海关技术中心；</w:t>
            </w:r>
          </w:p>
          <w:p w:rsidR="00A35034" w:rsidRPr="00E9585A" w:rsidRDefault="00616BFD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陈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 xml:space="preserve">  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军，排名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7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，教授，浙江大学；</w:t>
            </w:r>
          </w:p>
          <w:p w:rsidR="00A35034" w:rsidRPr="00E9585A" w:rsidRDefault="00616BFD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 w:rsidRPr="00E9585A">
              <w:rPr>
                <w:rFonts w:eastAsia="仿宋_GB2312"/>
                <w:bCs/>
                <w:sz w:val="24"/>
                <w:szCs w:val="24"/>
              </w:rPr>
              <w:lastRenderedPageBreak/>
              <w:t>尹</w:t>
            </w:r>
            <w:proofErr w:type="gramEnd"/>
            <w:r w:rsidRPr="00E9585A">
              <w:rPr>
                <w:rFonts w:eastAsia="仿宋_GB2312"/>
                <w:bCs/>
                <w:sz w:val="24"/>
                <w:szCs w:val="24"/>
              </w:rPr>
              <w:t>文秀，排名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8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，高级农艺师，浙江省检验检疫科学技术研究院；</w:t>
            </w:r>
          </w:p>
          <w:p w:rsidR="00A35034" w:rsidRPr="00E9585A" w:rsidRDefault="00616BFD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虞惠贞，排名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9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，高级兽医师，浙江省检验检疫科学技术研究院。</w:t>
            </w:r>
          </w:p>
        </w:tc>
      </w:tr>
      <w:tr w:rsidR="005C4A2D" w:rsidRPr="00E9585A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A35034" w:rsidRPr="00E9585A" w:rsidRDefault="00616BFD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A35034" w:rsidRPr="00E9585A" w:rsidRDefault="00616BF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1.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单位名称：浙江省检验检疫科学技术研究院</w:t>
            </w:r>
          </w:p>
          <w:p w:rsidR="00A35034" w:rsidRPr="00E9585A" w:rsidRDefault="00616BF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2.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单位名称：浙江大学</w:t>
            </w:r>
          </w:p>
          <w:p w:rsidR="00A35034" w:rsidRPr="00E9585A" w:rsidRDefault="00616BF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3.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单位名称：福州海关技术中心</w:t>
            </w:r>
          </w:p>
          <w:p w:rsidR="00A35034" w:rsidRPr="00E9585A" w:rsidRDefault="00616BF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4.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单位名称：中国中医科学院中药研究所</w:t>
            </w:r>
          </w:p>
          <w:p w:rsidR="00A35034" w:rsidRPr="00E9585A" w:rsidRDefault="00616BF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5.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单位名称：拱北海关技术中心</w:t>
            </w:r>
          </w:p>
        </w:tc>
      </w:tr>
      <w:tr w:rsidR="005C4A2D" w:rsidRPr="00E9585A">
        <w:trPr>
          <w:trHeight w:val="692"/>
        </w:trPr>
        <w:tc>
          <w:tcPr>
            <w:tcW w:w="2269" w:type="dxa"/>
            <w:vAlign w:val="center"/>
          </w:tcPr>
          <w:p w:rsidR="00A35034" w:rsidRPr="00E9585A" w:rsidRDefault="00616BFD">
            <w:pPr>
              <w:spacing w:line="440" w:lineRule="exact"/>
              <w:jc w:val="center"/>
              <w:rPr>
                <w:rFonts w:eastAsia="仿宋_GB2312"/>
                <w:szCs w:val="24"/>
              </w:rPr>
            </w:pPr>
            <w:r w:rsidRPr="00E9585A">
              <w:rPr>
                <w:rFonts w:eastAsia="仿宋_GB2312"/>
                <w:bCs/>
                <w:sz w:val="28"/>
                <w:szCs w:val="24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A35034" w:rsidRPr="00E9585A" w:rsidRDefault="00616BFD">
            <w:pPr>
              <w:spacing w:line="440" w:lineRule="exact"/>
              <w:contextualSpacing/>
              <w:jc w:val="center"/>
              <w:rPr>
                <w:rFonts w:eastAsia="仿宋_GB2312"/>
                <w:sz w:val="28"/>
              </w:rPr>
            </w:pPr>
            <w:r w:rsidRPr="00E9585A">
              <w:rPr>
                <w:rFonts w:eastAsia="仿宋_GB2312"/>
                <w:sz w:val="24"/>
                <w:szCs w:val="18"/>
              </w:rPr>
              <w:t>杭州海关</w:t>
            </w:r>
          </w:p>
        </w:tc>
      </w:tr>
      <w:tr w:rsidR="005C4A2D" w:rsidRPr="00E9585A">
        <w:trPr>
          <w:trHeight w:val="3683"/>
        </w:trPr>
        <w:tc>
          <w:tcPr>
            <w:tcW w:w="2269" w:type="dxa"/>
            <w:vAlign w:val="center"/>
          </w:tcPr>
          <w:p w:rsidR="00A35034" w:rsidRPr="00E9585A" w:rsidRDefault="00616BFD">
            <w:pPr>
              <w:spacing w:line="440" w:lineRule="exact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E9585A">
              <w:rPr>
                <w:rFonts w:eastAsia="仿宋_GB2312"/>
                <w:bCs/>
                <w:sz w:val="28"/>
                <w:szCs w:val="24"/>
              </w:rPr>
              <w:t>提名意见</w:t>
            </w:r>
          </w:p>
        </w:tc>
        <w:tc>
          <w:tcPr>
            <w:tcW w:w="6237" w:type="dxa"/>
            <w:vAlign w:val="center"/>
          </w:tcPr>
          <w:p w:rsidR="005C4A2D" w:rsidRPr="00E9585A" w:rsidRDefault="00616BFD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该项目共完成珍稀物种</w:t>
            </w:r>
            <w:r w:rsidR="00EC7E8E" w:rsidRPr="00E9585A">
              <w:rPr>
                <w:rFonts w:eastAsia="仿宋_GB2312"/>
                <w:bCs/>
                <w:sz w:val="24"/>
                <w:szCs w:val="24"/>
              </w:rPr>
              <w:t>资源及其制品高效精准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鉴定相关课题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5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项，授权发明专利</w:t>
            </w:r>
            <w:r w:rsidR="00511FF4" w:rsidRPr="00E9585A">
              <w:rPr>
                <w:rFonts w:eastAsia="仿宋_GB2312"/>
                <w:bCs/>
                <w:sz w:val="24"/>
                <w:szCs w:val="24"/>
              </w:rPr>
              <w:t>17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项，制定国标、</w:t>
            </w:r>
            <w:proofErr w:type="gramStart"/>
            <w:r w:rsidRPr="00E9585A">
              <w:rPr>
                <w:rFonts w:eastAsia="仿宋_GB2312"/>
                <w:bCs/>
                <w:sz w:val="24"/>
                <w:szCs w:val="24"/>
              </w:rPr>
              <w:t>行标</w:t>
            </w:r>
            <w:r w:rsidR="00511FF4" w:rsidRPr="00E9585A">
              <w:rPr>
                <w:rFonts w:eastAsia="仿宋_GB2312"/>
                <w:bCs/>
                <w:sz w:val="24"/>
                <w:szCs w:val="24"/>
              </w:rPr>
              <w:t>9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项</w:t>
            </w:r>
            <w:proofErr w:type="gramEnd"/>
            <w:r w:rsidRPr="00E9585A">
              <w:rPr>
                <w:rFonts w:eastAsia="仿宋_GB2312"/>
                <w:bCs/>
                <w:sz w:val="24"/>
                <w:szCs w:val="24"/>
              </w:rPr>
              <w:t>，发表论文</w:t>
            </w:r>
            <w:r w:rsidR="00511FF4" w:rsidRPr="00E9585A">
              <w:rPr>
                <w:rFonts w:eastAsia="仿宋_GB2312"/>
                <w:bCs/>
                <w:sz w:val="24"/>
                <w:szCs w:val="24"/>
              </w:rPr>
              <w:t>31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篇（其中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SCI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论文</w:t>
            </w:r>
            <w:r w:rsidR="00511FF4" w:rsidRPr="00E9585A">
              <w:rPr>
                <w:rFonts w:eastAsia="仿宋_GB2312"/>
                <w:bCs/>
                <w:sz w:val="24"/>
                <w:szCs w:val="24"/>
              </w:rPr>
              <w:t>15</w:t>
            </w:r>
            <w:r w:rsidRPr="00E9585A">
              <w:rPr>
                <w:rFonts w:eastAsia="仿宋_GB2312"/>
                <w:bCs/>
                <w:sz w:val="24"/>
                <w:szCs w:val="24"/>
              </w:rPr>
              <w:t>篇）。</w:t>
            </w:r>
            <w:r w:rsidR="005C4A2D" w:rsidRPr="00E9585A">
              <w:rPr>
                <w:rFonts w:eastAsia="仿宋_GB2312"/>
                <w:bCs/>
                <w:sz w:val="24"/>
                <w:szCs w:val="24"/>
              </w:rPr>
              <w:t>该项目成果已在相关领域得到广泛推广和应用，有力遏制了珍稀物种资源流失，有效提升了生物多样性保护水平，并为浙江省特色物种资源的开发利用以及</w:t>
            </w:r>
            <w:r w:rsidR="005C4A2D" w:rsidRPr="00E9585A">
              <w:rPr>
                <w:rFonts w:eastAsia="仿宋_GB2312"/>
                <w:bCs/>
                <w:sz w:val="24"/>
                <w:szCs w:val="24"/>
              </w:rPr>
              <w:t>“</w:t>
            </w:r>
            <w:r w:rsidR="005C4A2D" w:rsidRPr="00E9585A">
              <w:rPr>
                <w:rFonts w:eastAsia="仿宋_GB2312"/>
                <w:bCs/>
                <w:sz w:val="24"/>
                <w:szCs w:val="24"/>
              </w:rPr>
              <w:t>两山</w:t>
            </w:r>
            <w:r w:rsidR="005C4A2D" w:rsidRPr="00E9585A">
              <w:rPr>
                <w:rFonts w:eastAsia="仿宋_GB2312"/>
                <w:bCs/>
                <w:sz w:val="24"/>
                <w:szCs w:val="24"/>
              </w:rPr>
              <w:t>”</w:t>
            </w:r>
            <w:r w:rsidR="005C4A2D" w:rsidRPr="00E9585A">
              <w:rPr>
                <w:rFonts w:eastAsia="仿宋_GB2312"/>
                <w:bCs/>
                <w:sz w:val="24"/>
                <w:szCs w:val="24"/>
              </w:rPr>
              <w:t>理念的</w:t>
            </w:r>
            <w:r w:rsidR="00F9531E" w:rsidRPr="00E9585A">
              <w:rPr>
                <w:rFonts w:eastAsia="仿宋_GB2312"/>
                <w:bCs/>
                <w:sz w:val="24"/>
                <w:szCs w:val="24"/>
              </w:rPr>
              <w:t>生动</w:t>
            </w:r>
            <w:r w:rsidR="005C4A2D" w:rsidRPr="00E9585A">
              <w:rPr>
                <w:rFonts w:eastAsia="仿宋_GB2312"/>
                <w:bCs/>
                <w:sz w:val="24"/>
                <w:szCs w:val="24"/>
              </w:rPr>
              <w:t>实践提供了坚实的技术支撑，产生了显著的社会效益。</w:t>
            </w:r>
          </w:p>
          <w:p w:rsidR="00A35034" w:rsidRPr="00E9585A" w:rsidRDefault="00616BFD">
            <w:pPr>
              <w:spacing w:line="440" w:lineRule="exact"/>
              <w:ind w:firstLineChars="200" w:firstLine="480"/>
              <w:rPr>
                <w:rFonts w:eastAsia="仿宋_GB2312"/>
                <w:bCs/>
              </w:rPr>
            </w:pPr>
            <w:r w:rsidRPr="00E9585A">
              <w:rPr>
                <w:rFonts w:eastAsia="仿宋_GB2312"/>
                <w:bCs/>
                <w:sz w:val="24"/>
                <w:szCs w:val="24"/>
              </w:rPr>
              <w:t>提名该成果为浙江省科学技术进步奖二等奖。</w:t>
            </w:r>
          </w:p>
        </w:tc>
      </w:tr>
    </w:tbl>
    <w:p w:rsidR="00A35034" w:rsidRPr="005C4A2D" w:rsidRDefault="00A35034">
      <w:pPr>
        <w:adjustRightInd w:val="0"/>
        <w:snapToGrid w:val="0"/>
        <w:spacing w:line="560" w:lineRule="exact"/>
      </w:pPr>
    </w:p>
    <w:sectPr w:rsidR="00A35034" w:rsidRPr="005C4A2D" w:rsidSect="0058662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E3C" w:rsidRDefault="00566E3C">
      <w:r>
        <w:separator/>
      </w:r>
    </w:p>
  </w:endnote>
  <w:endnote w:type="continuationSeparator" w:id="0">
    <w:p w:rsidR="00566E3C" w:rsidRDefault="00566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286816"/>
    </w:sdtPr>
    <w:sdtEndPr>
      <w:rPr>
        <w:sz w:val="21"/>
        <w:szCs w:val="21"/>
      </w:rPr>
    </w:sdtEndPr>
    <w:sdtContent>
      <w:p w:rsidR="00A35034" w:rsidRDefault="0021697C">
        <w:pPr>
          <w:pStyle w:val="a5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616BFD"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1A407F" w:rsidRPr="001A407F">
          <w:rPr>
            <w:noProof/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E3C" w:rsidRDefault="00566E3C">
      <w:r>
        <w:separator/>
      </w:r>
    </w:p>
  </w:footnote>
  <w:footnote w:type="continuationSeparator" w:id="0">
    <w:p w:rsidR="00566E3C" w:rsidRDefault="00566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34" w:rsidRDefault="00A35034">
    <w:pPr>
      <w:pStyle w:val="a6"/>
      <w:ind w:left="360" w:hanging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34" w:rsidRDefault="00A35034">
    <w:pPr>
      <w:ind w:left="420" w:hanging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34" w:rsidRDefault="00A35034">
    <w:pPr>
      <w:pStyle w:val="a6"/>
      <w:ind w:left="360" w:hanging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A593E"/>
    <w:multiLevelType w:val="multilevel"/>
    <w:tmpl w:val="387A593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6B8"/>
    <w:rsid w:val="00031B95"/>
    <w:rsid w:val="00164440"/>
    <w:rsid w:val="001A407F"/>
    <w:rsid w:val="00211F25"/>
    <w:rsid w:val="0021697C"/>
    <w:rsid w:val="00267132"/>
    <w:rsid w:val="002B6385"/>
    <w:rsid w:val="002D19AB"/>
    <w:rsid w:val="0030317A"/>
    <w:rsid w:val="00342C3C"/>
    <w:rsid w:val="003452D5"/>
    <w:rsid w:val="00362DB7"/>
    <w:rsid w:val="004610B3"/>
    <w:rsid w:val="00481DD1"/>
    <w:rsid w:val="00493DAC"/>
    <w:rsid w:val="004E394B"/>
    <w:rsid w:val="00511FF4"/>
    <w:rsid w:val="00521853"/>
    <w:rsid w:val="005270B1"/>
    <w:rsid w:val="00555461"/>
    <w:rsid w:val="00566E3C"/>
    <w:rsid w:val="00570A7F"/>
    <w:rsid w:val="0058662E"/>
    <w:rsid w:val="00591BE5"/>
    <w:rsid w:val="005B37B9"/>
    <w:rsid w:val="005C4A2D"/>
    <w:rsid w:val="00616BFD"/>
    <w:rsid w:val="00652847"/>
    <w:rsid w:val="00677F17"/>
    <w:rsid w:val="0068670E"/>
    <w:rsid w:val="006B36B8"/>
    <w:rsid w:val="006C7210"/>
    <w:rsid w:val="007210EA"/>
    <w:rsid w:val="007669DF"/>
    <w:rsid w:val="00766A2A"/>
    <w:rsid w:val="007E4BBA"/>
    <w:rsid w:val="007F0E70"/>
    <w:rsid w:val="007F3414"/>
    <w:rsid w:val="00853CDE"/>
    <w:rsid w:val="008C5639"/>
    <w:rsid w:val="008E36C2"/>
    <w:rsid w:val="009022C2"/>
    <w:rsid w:val="00930DEF"/>
    <w:rsid w:val="00971194"/>
    <w:rsid w:val="00994295"/>
    <w:rsid w:val="009D2CBA"/>
    <w:rsid w:val="009F3BE1"/>
    <w:rsid w:val="00A15132"/>
    <w:rsid w:val="00A35034"/>
    <w:rsid w:val="00A61620"/>
    <w:rsid w:val="00A62A5A"/>
    <w:rsid w:val="00A70DB9"/>
    <w:rsid w:val="00AE4CD0"/>
    <w:rsid w:val="00B10B74"/>
    <w:rsid w:val="00B73450"/>
    <w:rsid w:val="00B810E4"/>
    <w:rsid w:val="00BB333C"/>
    <w:rsid w:val="00BD2DD7"/>
    <w:rsid w:val="00C0518D"/>
    <w:rsid w:val="00C241DE"/>
    <w:rsid w:val="00C74A93"/>
    <w:rsid w:val="00C85BD5"/>
    <w:rsid w:val="00CE487E"/>
    <w:rsid w:val="00D01E80"/>
    <w:rsid w:val="00D57BFE"/>
    <w:rsid w:val="00E60C73"/>
    <w:rsid w:val="00E91CE1"/>
    <w:rsid w:val="00E93F96"/>
    <w:rsid w:val="00E9585A"/>
    <w:rsid w:val="00EB2450"/>
    <w:rsid w:val="00EB6BB5"/>
    <w:rsid w:val="00EC7E8E"/>
    <w:rsid w:val="00F06C11"/>
    <w:rsid w:val="00F3587E"/>
    <w:rsid w:val="00F36F5C"/>
    <w:rsid w:val="00F516A8"/>
    <w:rsid w:val="00F73045"/>
    <w:rsid w:val="00F8734F"/>
    <w:rsid w:val="00F9531E"/>
    <w:rsid w:val="02313229"/>
    <w:rsid w:val="030874B4"/>
    <w:rsid w:val="03EC2D93"/>
    <w:rsid w:val="04774282"/>
    <w:rsid w:val="075B5038"/>
    <w:rsid w:val="075C169F"/>
    <w:rsid w:val="0972111F"/>
    <w:rsid w:val="0A9357F1"/>
    <w:rsid w:val="0E856AE3"/>
    <w:rsid w:val="10FB5E9E"/>
    <w:rsid w:val="118213AB"/>
    <w:rsid w:val="139B4D90"/>
    <w:rsid w:val="13EF3EDF"/>
    <w:rsid w:val="153126F7"/>
    <w:rsid w:val="16D4115B"/>
    <w:rsid w:val="1D1A4B8E"/>
    <w:rsid w:val="1E5D3F5C"/>
    <w:rsid w:val="1EEF3337"/>
    <w:rsid w:val="1FC81641"/>
    <w:rsid w:val="213B653F"/>
    <w:rsid w:val="256B319A"/>
    <w:rsid w:val="256C2A6E"/>
    <w:rsid w:val="26855C61"/>
    <w:rsid w:val="29237C48"/>
    <w:rsid w:val="297526CB"/>
    <w:rsid w:val="297665B1"/>
    <w:rsid w:val="2EB6155B"/>
    <w:rsid w:val="2F611FCA"/>
    <w:rsid w:val="32222E32"/>
    <w:rsid w:val="37117919"/>
    <w:rsid w:val="381D61CD"/>
    <w:rsid w:val="38F90665"/>
    <w:rsid w:val="393C707E"/>
    <w:rsid w:val="39C879F4"/>
    <w:rsid w:val="42292C9D"/>
    <w:rsid w:val="43EE128A"/>
    <w:rsid w:val="4AB50890"/>
    <w:rsid w:val="4DD31A0C"/>
    <w:rsid w:val="502838B2"/>
    <w:rsid w:val="51C535C1"/>
    <w:rsid w:val="53D13767"/>
    <w:rsid w:val="57BF2D4E"/>
    <w:rsid w:val="5886386C"/>
    <w:rsid w:val="5EB97DCB"/>
    <w:rsid w:val="600D3263"/>
    <w:rsid w:val="611107E1"/>
    <w:rsid w:val="61DD0BEF"/>
    <w:rsid w:val="68710CD3"/>
    <w:rsid w:val="697329F3"/>
    <w:rsid w:val="6CB81EF4"/>
    <w:rsid w:val="6D401DE3"/>
    <w:rsid w:val="6D9767D9"/>
    <w:rsid w:val="6E9E14B7"/>
    <w:rsid w:val="75324707"/>
    <w:rsid w:val="773109EF"/>
    <w:rsid w:val="77E34BBF"/>
    <w:rsid w:val="78E14ED5"/>
    <w:rsid w:val="7C087D7C"/>
    <w:rsid w:val="7EC33A0C"/>
    <w:rsid w:val="7FA6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2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58662E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58662E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2">
    <w:name w:val="Body Text Indent 2"/>
    <w:basedOn w:val="a"/>
    <w:link w:val="2Char"/>
    <w:qFormat/>
    <w:rsid w:val="0058662E"/>
    <w:pPr>
      <w:widowControl/>
      <w:ind w:firstLineChars="200" w:firstLine="562"/>
      <w:jc w:val="left"/>
    </w:pPr>
    <w:rPr>
      <w:b/>
      <w:bCs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866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86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586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8662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3"/>
    <w:qFormat/>
    <w:rsid w:val="0058662E"/>
    <w:rPr>
      <w:rFonts w:ascii="仿宋_GB2312" w:eastAsia="宋体" w:hAnsi="Times New Roman" w:cs="Times New Roman"/>
      <w:sz w:val="24"/>
      <w:szCs w:val="20"/>
    </w:rPr>
  </w:style>
  <w:style w:type="character" w:customStyle="1" w:styleId="2Char">
    <w:name w:val="正文文本缩进 2 Char"/>
    <w:basedOn w:val="a0"/>
    <w:link w:val="2"/>
    <w:qFormat/>
    <w:rsid w:val="0058662E"/>
    <w:rPr>
      <w:rFonts w:ascii="Times New Roman" w:eastAsia="宋体" w:hAnsi="Times New Roman" w:cs="Times New Roman"/>
      <w:b/>
      <w:bCs/>
      <w:sz w:val="28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58662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qFormat/>
    <w:rsid w:val="0058662E"/>
    <w:rPr>
      <w:rFonts w:ascii="Times New Roman" w:eastAsia="宋体" w:hAnsi="Times New Roman" w:cs="Times New Roman"/>
      <w:sz w:val="18"/>
      <w:szCs w:val="18"/>
    </w:rPr>
  </w:style>
  <w:style w:type="character" w:customStyle="1" w:styleId="title1">
    <w:name w:val="title1"/>
    <w:qFormat/>
    <w:rsid w:val="0058662E"/>
    <w:rPr>
      <w:b/>
      <w:bCs/>
      <w:color w:val="9999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58662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unhideWhenUsed/>
    <w:qFormat/>
    <w:rsid w:val="0058662E"/>
    <w:pPr>
      <w:ind w:firstLineChars="200" w:firstLine="420"/>
    </w:pPr>
  </w:style>
  <w:style w:type="paragraph" w:styleId="a8">
    <w:name w:val="Revision"/>
    <w:hidden/>
    <w:uiPriority w:val="99"/>
    <w:unhideWhenUsed/>
    <w:rsid w:val="00EC7E8E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吴姗</cp:lastModifiedBy>
  <cp:revision>2</cp:revision>
  <dcterms:created xsi:type="dcterms:W3CDTF">2025-09-15T07:07:00Z</dcterms:created>
  <dcterms:modified xsi:type="dcterms:W3CDTF">2025-09-15T07:07:00Z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eyJoZGlkIjoiYmRhZWNhNmVlNWRiYTc3MzU1ZGVhNWI1ZTA3MDcwOTUiLCJ1c2VySWQiOiI3NTg3MzIzMzMifQ==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B8C6334CFC6C4715AE734459684CB5F0_13</vt:lpwstr>
  </property>
</Properties>
</file>