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D532">
      <w:pPr>
        <w:jc w:val="center"/>
        <w:rPr>
          <w:rStyle w:val="10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10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>
        <w:rPr>
          <w:rFonts w:hint="eastAsia" w:ascii="仿宋" w:hAnsi="仿宋" w:eastAsia="仿宋" w:cs="仿宋"/>
          <w:spacing w:val="9"/>
          <w:sz w:val="31"/>
          <w:szCs w:val="31"/>
        </w:rPr>
        <w:t>（单位提名）</w:t>
      </w:r>
    </w:p>
    <w:p w14:paraId="211A53C4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提名奖项：科学技术进步奖</w:t>
      </w:r>
    </w:p>
    <w:tbl>
      <w:tblPr>
        <w:tblStyle w:val="6"/>
        <w:tblW w:w="8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739"/>
      </w:tblGrid>
      <w:tr w14:paraId="32AC0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00" w:type="dxa"/>
            <w:vAlign w:val="center"/>
          </w:tcPr>
          <w:p w14:paraId="39477A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6739" w:type="dxa"/>
            <w:vAlign w:val="center"/>
          </w:tcPr>
          <w:p w14:paraId="0FED405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480" w:lineRule="exact"/>
              <w:ind w:left="0" w:right="0"/>
              <w:jc w:val="center"/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</w:rPr>
              <w:t>数智与行为双驱动的高大空间建筑绿色更新关键技术及应用</w:t>
            </w:r>
          </w:p>
        </w:tc>
      </w:tr>
      <w:tr w14:paraId="0FD5C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00" w:type="dxa"/>
            <w:vAlign w:val="center"/>
          </w:tcPr>
          <w:p w14:paraId="04DD1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8"/>
                <w:szCs w:val="28"/>
              </w:rPr>
              <w:t>提名等级</w:t>
            </w:r>
          </w:p>
        </w:tc>
        <w:tc>
          <w:tcPr>
            <w:tcW w:w="6739" w:type="dxa"/>
            <w:vAlign w:val="center"/>
          </w:tcPr>
          <w:p w14:paraId="14FA0F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</w:rPr>
              <w:t>一等奖</w:t>
            </w:r>
          </w:p>
        </w:tc>
      </w:tr>
      <w:tr w14:paraId="7BB82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00" w:type="dxa"/>
            <w:vAlign w:val="center"/>
          </w:tcPr>
          <w:p w14:paraId="68A642D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  <w:t>提名书</w:t>
            </w:r>
          </w:p>
          <w:p w14:paraId="6076307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  <w:t>相关内容</w:t>
            </w:r>
          </w:p>
        </w:tc>
        <w:tc>
          <w:tcPr>
            <w:tcW w:w="6739" w:type="dxa"/>
            <w:vAlign w:val="center"/>
          </w:tcPr>
          <w:p w14:paraId="6342789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主要知识产权和标准规范目录、代表性论文专著目录:</w:t>
            </w:r>
          </w:p>
          <w:p w14:paraId="12FED339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发明专利：一种基于风环境评价的城市天际线美学量化因子范围的提取方法，发明人：应小宇，高婧，刘紫乔，秦小颖，陈佳卉；</w:t>
            </w:r>
          </w:p>
          <w:p w14:paraId="69FE1788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发明专利：一种内嵌正交向小桁架的多层通高大空间悬挑桁架结构及应用，发明人：王震，赵阳，邢丽，杨学林，张茹，丁智，庞崇安，吴一苏；</w:t>
            </w:r>
          </w:p>
          <w:p w14:paraId="76B165BC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发明专利：平面X型斜柱网格内部侧向浇灌试验装置及检测方法，发明人：王震，程俊婷，赵阳，应小宇，杨学林，王骏琦，沈楠清，瞿浩川；</w:t>
            </w:r>
          </w:p>
          <w:p w14:paraId="012FCF91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发明专利：一种现浇无机人造水磨石地坪及其施工方法，发明人：焦挺，朱珉，王伟，胡静静，林明旭，吴骏，应佳航，卢遥；</w:t>
            </w:r>
          </w:p>
          <w:p w14:paraId="29167B6B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发明专利：一种毫米波频段联合通信与定位的导频分配方法，发明人：郭荣斌，殷锐，袁建涛；</w:t>
            </w:r>
          </w:p>
          <w:p w14:paraId="745DA486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代表性论文：Embodied and operating energy assessment of existing buildings - Demolish or rebuild/Energy，作者：Ding Grace，Ying Xiaoyu*；</w:t>
            </w:r>
          </w:p>
          <w:p w14:paraId="1E385AB5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代表性论文：Applying an extended theory of planned behavior to predict willingness to pay for green and low-carbon energy transition/Journal of Cleaner Production，作者：Tan Yang，Ying Xiaoyu*，Gao Weijun，Wang Shuai，Liu Zhonghui；</w:t>
            </w:r>
          </w:p>
          <w:p w14:paraId="2E1F9DB4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代表性论文：庭院尺寸与风环境双目标下的展览建筑布局/哈尔滨工业大学学报，作者：应小宇，韩鑫裕，皇甫凡雨，梁孝鑫，秦小颖，高婧；</w:t>
            </w:r>
          </w:p>
          <w:p w14:paraId="263F3B89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代表性论文：非饱和开裂混凝土中水分运移研究/建筑材料学报，作者：魏新江，金立乔，张苑竹，丁钻辉；</w:t>
            </w:r>
          </w:p>
          <w:p w14:paraId="17202131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代表性专著：风环境视野下的建筑布局设计方法/中国建筑工业出版社，作者：应小宇，龚敏。</w:t>
            </w:r>
          </w:p>
        </w:tc>
      </w:tr>
      <w:tr w14:paraId="21F0F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00" w:type="dxa"/>
            <w:tcBorders>
              <w:right w:val="single" w:color="auto" w:sz="4" w:space="0"/>
            </w:tcBorders>
            <w:vAlign w:val="center"/>
          </w:tcPr>
          <w:p w14:paraId="71921BF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  <w:t>主要完成人</w:t>
            </w:r>
          </w:p>
        </w:tc>
        <w:tc>
          <w:tcPr>
            <w:tcW w:w="6739" w:type="dxa"/>
            <w:tcBorders>
              <w:left w:val="single" w:color="auto" w:sz="4" w:space="0"/>
            </w:tcBorders>
            <w:vAlign w:val="center"/>
          </w:tcPr>
          <w:p w14:paraId="0E36F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应小宇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，排名1，教授，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浙大城市学院；</w:t>
            </w:r>
          </w:p>
          <w:p w14:paraId="2946BF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魏新江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，排名2，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浙大城市学院；</w:t>
            </w:r>
          </w:p>
          <w:p w14:paraId="39833D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王震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，排名3，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教授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eastAsia="方正仿宋_GB2312" w:cs="Times New Roman"/>
                <w:bCs/>
                <w:color w:val="auto"/>
                <w:sz w:val="24"/>
                <w:szCs w:val="24"/>
                <w:woUserID w:val="1"/>
              </w:rPr>
              <w:t>浙大城市学院（完成单位）/</w:t>
            </w:r>
            <w:r>
              <w:rPr>
                <w:rFonts w:hint="eastAsia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绍兴文理学院</w:t>
            </w:r>
            <w:r>
              <w:rPr>
                <w:rFonts w:hint="default" w:eastAsia="方正仿宋_GB2312" w:cs="Times New Roman"/>
                <w:bCs/>
                <w:color w:val="auto"/>
                <w:sz w:val="24"/>
                <w:szCs w:val="24"/>
                <w:lang w:eastAsia="zh-CN"/>
                <w:woUserID w:val="1"/>
              </w:rPr>
              <w:t>（</w:t>
            </w:r>
            <w:r>
              <w:rPr>
                <w:rFonts w:hint="default" w:eastAsia="方正仿宋_GB2312" w:cs="Times New Roman"/>
                <w:bCs/>
                <w:color w:val="auto"/>
                <w:sz w:val="24"/>
                <w:szCs w:val="24"/>
                <w:woUserID w:val="1"/>
              </w:rPr>
              <w:t>工作单位</w:t>
            </w:r>
            <w:r>
              <w:rPr>
                <w:rFonts w:hint="default" w:eastAsia="方正仿宋_GB2312" w:cs="Times New Roman"/>
                <w:bCs/>
                <w:color w:val="auto"/>
                <w:sz w:val="24"/>
                <w:szCs w:val="24"/>
                <w:lang w:eastAsia="zh-CN"/>
                <w:woUserID w:val="1"/>
              </w:rPr>
              <w:t>）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；</w:t>
            </w:r>
          </w:p>
          <w:p w14:paraId="36EC6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季泽华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高级工程师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，中建科工集团有限公司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467EB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焦挺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正高级工程师，浙江省一建建设集团有限公司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3C3A18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周敏玉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，排名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，正高级工程师，华汇工程设计集团股份有限公司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53053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袁建涛，排名7，副教授，浙大城市学院；</w:t>
            </w:r>
          </w:p>
          <w:p w14:paraId="27EDC6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邬佳婧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讲师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浙大城市学院；</w:t>
            </w:r>
          </w:p>
          <w:p w14:paraId="42A104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翁建涛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讲师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浙大城市学院；</w:t>
            </w:r>
          </w:p>
          <w:p w14:paraId="0C0206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赵宇杰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，排名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助理研究员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浙大城市学院；</w:t>
            </w:r>
          </w:p>
          <w:p w14:paraId="5E9E716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  <w:lang w:val="en-US" w:eastAsia="zh-CN"/>
              </w:rPr>
              <w:t>吴津东，排名11，副教授，浙江大学。</w:t>
            </w:r>
          </w:p>
        </w:tc>
      </w:tr>
      <w:tr w14:paraId="16909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900" w:type="dxa"/>
            <w:tcBorders>
              <w:right w:val="single" w:color="auto" w:sz="4" w:space="0"/>
            </w:tcBorders>
            <w:vAlign w:val="center"/>
          </w:tcPr>
          <w:p w14:paraId="0DFEA7B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2312" w:cs="Times New Roman"/>
                <w:bCs/>
                <w:color w:val="auto"/>
                <w:sz w:val="28"/>
                <w:szCs w:val="28"/>
              </w:rPr>
              <w:t>主要完成单位</w:t>
            </w:r>
          </w:p>
        </w:tc>
        <w:tc>
          <w:tcPr>
            <w:tcW w:w="6739" w:type="dxa"/>
            <w:tcBorders>
              <w:left w:val="single" w:color="auto" w:sz="4" w:space="0"/>
            </w:tcBorders>
            <w:vAlign w:val="center"/>
          </w:tcPr>
          <w:p w14:paraId="3A5417C3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浙大城市学院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694D2BEF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中建科工集团有限公司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5C819BC2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浙江省一建建设集团有限公司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53852218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华汇工程设计集团股份有限公司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76AA50A1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浙江大学</w:t>
            </w:r>
            <w:r>
              <w:rPr>
                <w:rFonts w:hint="eastAsia" w:eastAsia="方正仿宋_GB2312" w:cs="Times New Roman"/>
                <w:color w:val="auto"/>
                <w:sz w:val="24"/>
                <w:szCs w:val="24"/>
                <w:lang w:eastAsia="zh-CN"/>
              </w:rPr>
              <w:t>；</w:t>
            </w:r>
          </w:p>
          <w:p w14:paraId="6460C011"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方正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方正仿宋_GB2312" w:cs="Times New Roman"/>
                <w:color w:val="auto"/>
                <w:sz w:val="24"/>
                <w:szCs w:val="24"/>
                <w:lang w:val="en-US" w:eastAsia="zh-CN"/>
              </w:rPr>
              <w:t>绍兴文理学院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3471C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900" w:type="dxa"/>
            <w:vAlign w:val="center"/>
          </w:tcPr>
          <w:p w14:paraId="38EB0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739" w:type="dxa"/>
            <w:vAlign w:val="center"/>
          </w:tcPr>
          <w:p w14:paraId="6653C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杭州市人民政府</w:t>
            </w:r>
          </w:p>
        </w:tc>
      </w:tr>
      <w:tr w14:paraId="1AF55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1900" w:type="dxa"/>
            <w:vAlign w:val="center"/>
          </w:tcPr>
          <w:p w14:paraId="47793F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  <w:sz w:val="28"/>
                <w:szCs w:val="28"/>
              </w:rPr>
            </w:pPr>
            <w:r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739" w:type="dxa"/>
            <w:vAlign w:val="center"/>
          </w:tcPr>
          <w:p w14:paraId="4C1C5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40" w:firstLineChars="200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高大空间建筑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的三维尺度非常规，人流时空分布不均匀，导致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更新过程中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存在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“环境调控难、能耗诊断粗、施工偏差大”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三难题。对此，本项目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研发了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"/>
                <w:woUserID w:val="2"/>
              </w:rPr>
              <w:t>环境舒适导向下的建筑形态改造方案智能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-CN"/>
                <w:woUserID w:val="2"/>
              </w:rPr>
              <w:t>生成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"/>
                <w:woUserID w:val="2"/>
              </w:rPr>
              <w:t>技术、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人因行为驱动的建筑机电系统节能更新关键技术和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靶向适配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"/>
                <w:woUserID w:val="2"/>
              </w:rPr>
              <w:t>诊断结果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"/>
                <w:woUserID w:val="2"/>
              </w:rPr>
              <w:t>高大空间精准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施工技术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。成果已在杭州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黄龙体育馆、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"/>
                <w:woUserID w:val="1"/>
              </w:rPr>
              <w:t>浙江大学体育馆、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中国刀剪剑博物馆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40余个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-CN"/>
                <w:woUserID w:val="2"/>
              </w:rPr>
              <w:t>高大空间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建筑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更新中得到应用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团队获国家体育总局、浙江省人民政府、中国残联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1"/>
              </w:rPr>
              <w:t>授予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的“杭州亚运会、亚残运会先进集体”，第一完成人获“浙江省能耗双控工作成绩突出个人”称号。应用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工程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获中国建设工程鲁班奖、国家优质工程奖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等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，获全国绿色建筑创新奖3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项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。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通过成果应用，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完成单位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近三年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总计新增销售额约29.97亿元，新增利税约1.27亿元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。此外，本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woUserID w:val="2"/>
              </w:rPr>
              <w:t>项目累计授权发明专利1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-CN"/>
                <w:woUserID w:val="2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woUserID w:val="2"/>
              </w:rPr>
              <w:t>项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woUserID w:val="2"/>
              </w:rPr>
              <w:t>主参编标准5部，发表高水平论文39篇，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woUserID w:val="4"/>
              </w:rPr>
              <w:t>出版专著3部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4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woUserID w:val="4"/>
              </w:rPr>
              <w:t>登记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val="en-US" w:eastAsia="zh-CN"/>
                <w:woUserID w:val="4"/>
              </w:rPr>
              <w:t>计算机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1"/>
              </w:rPr>
              <w:t>软件著作权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woUserID w:val="4"/>
              </w:rPr>
              <w:t>18件，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培养研究生37人，在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社会效益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  <w:lang w:eastAsia="zh"/>
                <w:woUserID w:val="2"/>
              </w:rPr>
              <w:t>和经济效益上都获得显著成效</w:t>
            </w:r>
            <w:r>
              <w:rPr>
                <w:rFonts w:hint="default" w:ascii="Times New Roman" w:hAnsi="Times New Roman" w:eastAsia="方正仿宋_GB2312" w:cs="Times New Roman"/>
                <w:color w:val="auto"/>
                <w:spacing w:val="-10"/>
                <w:sz w:val="24"/>
                <w:szCs w:val="24"/>
                <w:highlight w:val="none"/>
              </w:rPr>
              <w:t>。</w:t>
            </w:r>
          </w:p>
          <w:p w14:paraId="09A9E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contextualSpacing/>
              <w:textAlignment w:val="auto"/>
              <w:rPr>
                <w:rStyle w:val="10"/>
                <w:rFonts w:hint="default" w:ascii="Times New Roman" w:hAnsi="Times New Roman" w:eastAsia="方正仿宋_GB2312" w:cs="Times New Roman"/>
                <w:b w:val="0"/>
                <w:color w:val="auto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提名该成果为省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科学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highlight w:val="none"/>
              </w:rPr>
              <w:t>技术进步奖一等奖。</w:t>
            </w:r>
          </w:p>
        </w:tc>
      </w:tr>
    </w:tbl>
    <w:p w14:paraId="0F24206E">
      <w:pPr>
        <w:rPr>
          <w:rFonts w:hint="eastAsia" w:ascii="方正仿宋_GB2312" w:hAnsi="方正仿宋_GB2312" w:eastAsia="方正仿宋_GB2312" w:cs="方正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47D7FAB-8C5E-462F-ACBD-B11D540429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7E6DA4-2F2A-4908-A75F-D43B9FBF21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FDA474E-BDF0-43A2-A806-E13195879B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89309E1-AAC3-49EB-8E19-B31FB6C6C7D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42BE8"/>
    <w:multiLevelType w:val="singleLevel"/>
    <w:tmpl w:val="8FA42B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F4A46C"/>
    <w:multiLevelType w:val="multilevel"/>
    <w:tmpl w:val="D8F4A46C"/>
    <w:lvl w:ilvl="0" w:tentative="0">
      <w:start w:val="1"/>
      <w:numFmt w:val="decimal"/>
      <w:pStyle w:val="2"/>
      <w:suff w:val="space"/>
      <w:lvlText w:val="[%1]"/>
      <w:lvlJc w:val="left"/>
      <w:pPr>
        <w:tabs>
          <w:tab w:val="left" w:pos="0"/>
        </w:tabs>
        <w:ind w:left="210" w:firstLine="0"/>
      </w:pPr>
      <w:rPr>
        <w:rFonts w:hint="default" w:ascii="Times New Roman" w:hAnsi="Times New Roman" w:eastAsia="华文中宋" w:cs="Times New Roman"/>
        <w:b w:val="0"/>
        <w:bCs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90B51B"/>
    <w:multiLevelType w:val="singleLevel"/>
    <w:tmpl w:val="7590B5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NzA2ZTc2ODJkMzYwMGU1NWNmNGJlZGE0YTE0ZWEifQ=="/>
  </w:docVars>
  <w:rsids>
    <w:rsidRoot w:val="00172A27"/>
    <w:rsid w:val="00172A27"/>
    <w:rsid w:val="004C67C2"/>
    <w:rsid w:val="005B45A5"/>
    <w:rsid w:val="006D3B20"/>
    <w:rsid w:val="00B33FD1"/>
    <w:rsid w:val="00DD7182"/>
    <w:rsid w:val="015A0C29"/>
    <w:rsid w:val="015B3238"/>
    <w:rsid w:val="03BD1FB5"/>
    <w:rsid w:val="03BD5AE4"/>
    <w:rsid w:val="03DD7F34"/>
    <w:rsid w:val="05C524DB"/>
    <w:rsid w:val="061B4D44"/>
    <w:rsid w:val="07B22C1C"/>
    <w:rsid w:val="07DC0503"/>
    <w:rsid w:val="08BD121B"/>
    <w:rsid w:val="0B444D3D"/>
    <w:rsid w:val="0B552E02"/>
    <w:rsid w:val="0BF42051"/>
    <w:rsid w:val="0C5D15AE"/>
    <w:rsid w:val="0E5F0530"/>
    <w:rsid w:val="10FC52E9"/>
    <w:rsid w:val="11673533"/>
    <w:rsid w:val="12804187"/>
    <w:rsid w:val="12B00FC5"/>
    <w:rsid w:val="137648B2"/>
    <w:rsid w:val="14915F2D"/>
    <w:rsid w:val="166167A3"/>
    <w:rsid w:val="18587B09"/>
    <w:rsid w:val="19073D1E"/>
    <w:rsid w:val="19274EBF"/>
    <w:rsid w:val="1A080307"/>
    <w:rsid w:val="1AE14356"/>
    <w:rsid w:val="1DD737EE"/>
    <w:rsid w:val="1DE2466D"/>
    <w:rsid w:val="1DF24184"/>
    <w:rsid w:val="1E1D56A5"/>
    <w:rsid w:val="1EAC6A29"/>
    <w:rsid w:val="1EEA320C"/>
    <w:rsid w:val="21505D92"/>
    <w:rsid w:val="22356D36"/>
    <w:rsid w:val="235C21D0"/>
    <w:rsid w:val="23B819CC"/>
    <w:rsid w:val="26A13DB0"/>
    <w:rsid w:val="27E66334"/>
    <w:rsid w:val="27EB1F63"/>
    <w:rsid w:val="286E2D11"/>
    <w:rsid w:val="28741B8A"/>
    <w:rsid w:val="29DA08EE"/>
    <w:rsid w:val="2A5C57A7"/>
    <w:rsid w:val="2B65243A"/>
    <w:rsid w:val="2BC242F4"/>
    <w:rsid w:val="2CF51881"/>
    <w:rsid w:val="2DF60ACD"/>
    <w:rsid w:val="2E514EF7"/>
    <w:rsid w:val="2EF64B74"/>
    <w:rsid w:val="2F3162FF"/>
    <w:rsid w:val="2F563C6D"/>
    <w:rsid w:val="2F71ACE7"/>
    <w:rsid w:val="2FDE6B25"/>
    <w:rsid w:val="2FFB0B9F"/>
    <w:rsid w:val="30CD7D78"/>
    <w:rsid w:val="312A7181"/>
    <w:rsid w:val="31B1462B"/>
    <w:rsid w:val="32597B49"/>
    <w:rsid w:val="32A46C22"/>
    <w:rsid w:val="32A53877"/>
    <w:rsid w:val="339A4C4A"/>
    <w:rsid w:val="33F45CE6"/>
    <w:rsid w:val="37C5748C"/>
    <w:rsid w:val="3B5879B5"/>
    <w:rsid w:val="3C081C0A"/>
    <w:rsid w:val="3D264E76"/>
    <w:rsid w:val="3D5373E0"/>
    <w:rsid w:val="3DEB2C72"/>
    <w:rsid w:val="3DFA2263"/>
    <w:rsid w:val="3EC6723B"/>
    <w:rsid w:val="3F0C740B"/>
    <w:rsid w:val="3F67F3AC"/>
    <w:rsid w:val="3FBFBB46"/>
    <w:rsid w:val="411952E3"/>
    <w:rsid w:val="415D5E5D"/>
    <w:rsid w:val="42201708"/>
    <w:rsid w:val="439D26E1"/>
    <w:rsid w:val="43B908FD"/>
    <w:rsid w:val="44F3303B"/>
    <w:rsid w:val="452137A8"/>
    <w:rsid w:val="477956BD"/>
    <w:rsid w:val="47A7906E"/>
    <w:rsid w:val="483F6EFA"/>
    <w:rsid w:val="496A4C3E"/>
    <w:rsid w:val="496E6505"/>
    <w:rsid w:val="49E261E4"/>
    <w:rsid w:val="4A3063D8"/>
    <w:rsid w:val="4B2D1CA0"/>
    <w:rsid w:val="4B975D4F"/>
    <w:rsid w:val="4BF67314"/>
    <w:rsid w:val="4D0F1DAD"/>
    <w:rsid w:val="4DDF07F4"/>
    <w:rsid w:val="4FBF8218"/>
    <w:rsid w:val="50395ABF"/>
    <w:rsid w:val="50AB6341"/>
    <w:rsid w:val="51AA64C0"/>
    <w:rsid w:val="53124FDB"/>
    <w:rsid w:val="542E363C"/>
    <w:rsid w:val="544E765F"/>
    <w:rsid w:val="551772C3"/>
    <w:rsid w:val="55890C1C"/>
    <w:rsid w:val="55D342C0"/>
    <w:rsid w:val="573945F7"/>
    <w:rsid w:val="57A71560"/>
    <w:rsid w:val="58716F1B"/>
    <w:rsid w:val="59FB87A4"/>
    <w:rsid w:val="59FE5805"/>
    <w:rsid w:val="5A6C6A91"/>
    <w:rsid w:val="5DC75C42"/>
    <w:rsid w:val="5E9D1E99"/>
    <w:rsid w:val="5F41673E"/>
    <w:rsid w:val="5F5FF109"/>
    <w:rsid w:val="5FA8056B"/>
    <w:rsid w:val="5FF55CAA"/>
    <w:rsid w:val="60F90067"/>
    <w:rsid w:val="613C6F05"/>
    <w:rsid w:val="63FC3574"/>
    <w:rsid w:val="640C0BE0"/>
    <w:rsid w:val="643F1A30"/>
    <w:rsid w:val="648B66B2"/>
    <w:rsid w:val="650E401F"/>
    <w:rsid w:val="654E3963"/>
    <w:rsid w:val="66FDCDB0"/>
    <w:rsid w:val="67087B42"/>
    <w:rsid w:val="67250A8B"/>
    <w:rsid w:val="678F4E88"/>
    <w:rsid w:val="699B1D2D"/>
    <w:rsid w:val="6A484E25"/>
    <w:rsid w:val="6EC346FC"/>
    <w:rsid w:val="6EFB3230"/>
    <w:rsid w:val="6F2F8529"/>
    <w:rsid w:val="6FDB7A32"/>
    <w:rsid w:val="6FEFC5C6"/>
    <w:rsid w:val="71FCA384"/>
    <w:rsid w:val="72C214EC"/>
    <w:rsid w:val="72F9A500"/>
    <w:rsid w:val="73042AC3"/>
    <w:rsid w:val="73B53BF4"/>
    <w:rsid w:val="75CE76D3"/>
    <w:rsid w:val="75FF0381"/>
    <w:rsid w:val="761F6029"/>
    <w:rsid w:val="779C7C93"/>
    <w:rsid w:val="77A946B3"/>
    <w:rsid w:val="77FC0418"/>
    <w:rsid w:val="77FD390B"/>
    <w:rsid w:val="78E57190"/>
    <w:rsid w:val="78FDDB3B"/>
    <w:rsid w:val="79227CA0"/>
    <w:rsid w:val="7A1F1F5A"/>
    <w:rsid w:val="7B3F2649"/>
    <w:rsid w:val="7B586985"/>
    <w:rsid w:val="7B59437A"/>
    <w:rsid w:val="7BB7E27F"/>
    <w:rsid w:val="7BF9E71D"/>
    <w:rsid w:val="7C7751F5"/>
    <w:rsid w:val="7CC437B7"/>
    <w:rsid w:val="7CDECC6A"/>
    <w:rsid w:val="7CE57515"/>
    <w:rsid w:val="7D113772"/>
    <w:rsid w:val="7D214704"/>
    <w:rsid w:val="7D5F8B8D"/>
    <w:rsid w:val="7D7C2F0A"/>
    <w:rsid w:val="7E694A9F"/>
    <w:rsid w:val="7EDF93F1"/>
    <w:rsid w:val="7F3F3C0A"/>
    <w:rsid w:val="7FBF22BA"/>
    <w:rsid w:val="7FE76C28"/>
    <w:rsid w:val="7FFF2392"/>
    <w:rsid w:val="8D79AA98"/>
    <w:rsid w:val="9F3F3817"/>
    <w:rsid w:val="9F7F1BDB"/>
    <w:rsid w:val="ACA5D65D"/>
    <w:rsid w:val="AEF7EBDA"/>
    <w:rsid w:val="B0E9E5E6"/>
    <w:rsid w:val="B2FB6857"/>
    <w:rsid w:val="B37F5EC6"/>
    <w:rsid w:val="B3FA11C7"/>
    <w:rsid w:val="BB777A9D"/>
    <w:rsid w:val="BBEFBB22"/>
    <w:rsid w:val="BEF576FE"/>
    <w:rsid w:val="BFFB98FE"/>
    <w:rsid w:val="BFFDE4AB"/>
    <w:rsid w:val="C2CE17E3"/>
    <w:rsid w:val="C3FF2D33"/>
    <w:rsid w:val="D5FF5FB1"/>
    <w:rsid w:val="D63D79F9"/>
    <w:rsid w:val="D7EA075C"/>
    <w:rsid w:val="D83FB4DF"/>
    <w:rsid w:val="D8FDFCBF"/>
    <w:rsid w:val="DBFE1FEA"/>
    <w:rsid w:val="DD6EC3C2"/>
    <w:rsid w:val="DDF9E89A"/>
    <w:rsid w:val="DFA7CAB2"/>
    <w:rsid w:val="DFCFDD15"/>
    <w:rsid w:val="DFDF0493"/>
    <w:rsid w:val="DFEB5F44"/>
    <w:rsid w:val="DFFD2133"/>
    <w:rsid w:val="E2795E98"/>
    <w:rsid w:val="E63F6F14"/>
    <w:rsid w:val="E7B64AAF"/>
    <w:rsid w:val="E7F5AE2B"/>
    <w:rsid w:val="EA86DB25"/>
    <w:rsid w:val="EBF8AF68"/>
    <w:rsid w:val="ECFB6F43"/>
    <w:rsid w:val="EEE94A80"/>
    <w:rsid w:val="F4B7F569"/>
    <w:rsid w:val="F7BBB12B"/>
    <w:rsid w:val="F9D3AF4B"/>
    <w:rsid w:val="FA7B264E"/>
    <w:rsid w:val="FA7F7C85"/>
    <w:rsid w:val="FC7F315E"/>
    <w:rsid w:val="FCBDC120"/>
    <w:rsid w:val="FCCF6470"/>
    <w:rsid w:val="FDADE477"/>
    <w:rsid w:val="FE6D61BE"/>
    <w:rsid w:val="FEBF237F"/>
    <w:rsid w:val="FF9B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9"/>
    <w:pPr>
      <w:keepNext/>
      <w:keepLines/>
      <w:numPr>
        <w:ilvl w:val="0"/>
        <w:numId w:val="1"/>
      </w:numPr>
      <w:adjustRightInd w:val="0"/>
      <w:snapToGrid w:val="0"/>
      <w:spacing w:line="360" w:lineRule="auto"/>
      <w:outlineLvl w:val="4"/>
    </w:pPr>
    <w:rPr>
      <w:rFonts w:eastAsia="华文中宋" w:asciiTheme="minorHAnsi" w:hAnsiTheme="minorHAnsi"/>
      <w:bCs/>
      <w:sz w:val="15"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napToGrid w:val="0"/>
      <w:ind w:firstLine="420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character" w:customStyle="1" w:styleId="10">
    <w:name w:val="title1"/>
    <w:qFormat/>
    <w:uiPriority w:val="0"/>
    <w:rPr>
      <w:b/>
      <w:bCs/>
      <w:color w:val="999900"/>
      <w:sz w:val="24"/>
      <w:szCs w:val="24"/>
    </w:rPr>
  </w:style>
  <w:style w:type="character" w:customStyle="1" w:styleId="11">
    <w:name w:val="批注框文本 字符"/>
    <w:basedOn w:val="7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1358</Words>
  <Characters>1602</Characters>
  <Lines>6</Lines>
  <Paragraphs>1</Paragraphs>
  <TotalTime>0</TotalTime>
  <ScaleCrop>false</ScaleCrop>
  <LinksUpToDate>false</LinksUpToDate>
  <CharactersWithSpaces>1640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2023-02-20T19:36:00Z</dcterms:created>
  <dc:creator>Xiao Li</dc:creator>
  <cp:lastModifiedBy>葛格</cp:lastModifiedBy>
  <dcterms:modified xsi:type="dcterms:W3CDTF">2025-09-16T01:03:17Z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D0CB5EFB1EA9464BACC15954560F5550_13</vt:lpwstr>
  </property>
  <property fmtid="{D5CDD505-2E9C-101B-9397-08002B2CF9AE}" pid="4" name="KSOTemplateDocerSaveRecord">
    <vt:lpwstr>eyJoZGlkIjoiYzViNzU2YWE3MGJhMWZkYTVlZDQ5NzgyOWRhMzlkM2QiLCJ1c2VySWQiOiIxMjM3NjMwNzUzIn0=</vt:lpwstr>
  </property>
</Properties>
</file>