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CC77B">
      <w:pPr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6"/>
          <w:szCs w:val="36"/>
        </w:rPr>
        <w:t>浙江省科学技术奖公示信息表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ascii="宋体" w:hAnsi="宋体" w:eastAsia="宋体" w:cs="Times New Roman"/>
          <w:bCs/>
          <w:sz w:val="32"/>
          <w:szCs w:val="32"/>
        </w:rPr>
        <w:t>单位提名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）</w:t>
      </w:r>
    </w:p>
    <w:p w14:paraId="78ED9D69">
      <w:pPr>
        <w:spacing w:line="440" w:lineRule="exac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ascii="Times New Roman" w:hAnsi="Times New Roman" w:eastAsia="宋体" w:cs="Times New Roman"/>
          <w:sz w:val="28"/>
          <w:szCs w:val="24"/>
        </w:rPr>
        <w:t>提名奖项：科学技术进步奖</w:t>
      </w:r>
    </w:p>
    <w:tbl>
      <w:tblPr>
        <w:tblStyle w:val="5"/>
        <w:tblW w:w="10065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363"/>
      </w:tblGrid>
      <w:tr w14:paraId="60E2E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02" w:type="dxa"/>
            <w:vAlign w:val="center"/>
          </w:tcPr>
          <w:p w14:paraId="4EBCBC48"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>成果名称</w:t>
            </w:r>
          </w:p>
        </w:tc>
        <w:tc>
          <w:tcPr>
            <w:tcW w:w="8363" w:type="dxa"/>
            <w:vAlign w:val="center"/>
          </w:tcPr>
          <w:p w14:paraId="398FE8CE"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复杂场景下物流机器人关键技术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>及产业化</w:t>
            </w: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应用</w:t>
            </w:r>
          </w:p>
        </w:tc>
      </w:tr>
      <w:tr w14:paraId="7376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2" w:type="dxa"/>
            <w:vAlign w:val="center"/>
          </w:tcPr>
          <w:p w14:paraId="7BE08995"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>提名等级</w:t>
            </w:r>
          </w:p>
        </w:tc>
        <w:tc>
          <w:tcPr>
            <w:tcW w:w="8363" w:type="dxa"/>
            <w:vAlign w:val="center"/>
          </w:tcPr>
          <w:p w14:paraId="700B101D"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4"/>
              </w:rPr>
              <w:t>一等奖</w:t>
            </w:r>
          </w:p>
        </w:tc>
      </w:tr>
      <w:tr w14:paraId="0B640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702" w:type="dxa"/>
            <w:vAlign w:val="center"/>
          </w:tcPr>
          <w:p w14:paraId="13D55123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4"/>
              </w:rPr>
              <w:t>提名书</w:t>
            </w:r>
          </w:p>
          <w:p w14:paraId="79967943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8363" w:type="dxa"/>
            <w:vAlign w:val="center"/>
          </w:tcPr>
          <w:p w14:paraId="46B0E593">
            <w:pPr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4"/>
              </w:rPr>
              <w:t>提名书的主要知识产权和标准规范目录（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4"/>
              </w:rPr>
              <w:t>详见附件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4"/>
              </w:rPr>
              <w:t xml:space="preserve">） </w:t>
            </w:r>
          </w:p>
        </w:tc>
      </w:tr>
      <w:tr w14:paraId="3A5CE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702" w:type="dxa"/>
            <w:tcBorders>
              <w:right w:val="single" w:color="auto" w:sz="4" w:space="0"/>
            </w:tcBorders>
            <w:vAlign w:val="center"/>
          </w:tcPr>
          <w:p w14:paraId="6BB75901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4"/>
              </w:rPr>
              <w:t>主要完成人</w:t>
            </w:r>
          </w:p>
          <w:p w14:paraId="182B3110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Cs/>
                <w:sz w:val="28"/>
                <w:szCs w:val="24"/>
              </w:rPr>
            </w:pPr>
          </w:p>
        </w:tc>
        <w:tc>
          <w:tcPr>
            <w:tcW w:w="8363" w:type="dxa"/>
            <w:tcBorders>
              <w:left w:val="single" w:color="auto" w:sz="4" w:space="0"/>
            </w:tcBorders>
            <w:vAlign w:val="center"/>
          </w:tcPr>
          <w:p w14:paraId="4C05E6BD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朱宝昌，排名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正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高级工程师，诺力智能装备股份有限公司；</w:t>
            </w:r>
          </w:p>
          <w:p w14:paraId="1971B5C8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欧林林，排名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，教授，浙江工业大学；</w:t>
            </w:r>
          </w:p>
          <w:p w14:paraId="3B923EE9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吴维敏，排名3，教授，浙江大学；</w:t>
            </w:r>
          </w:p>
          <w:p w14:paraId="3A577A52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刘安东，排名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，教授，浙江工业大学；</w:t>
            </w:r>
          </w:p>
          <w:p w14:paraId="44789800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曹建国，排名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正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高级工程师，浙江海亮股份有限公司；</w:t>
            </w:r>
          </w:p>
          <w:p w14:paraId="48FC6C43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张天任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正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高级工程师，天能电池集团股份有限公司；</w:t>
            </w:r>
          </w:p>
          <w:p w14:paraId="26050779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梅亚泽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，高级工程师，诺力智能装备股份有限公司；</w:t>
            </w:r>
          </w:p>
          <w:p w14:paraId="16D22354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周敏龙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，高级工程师，上海诺力智能科技有限公司</w:t>
            </w:r>
          </w:p>
          <w:p w14:paraId="62712666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禹鑫燚，排名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，教授，浙江工业大学；</w:t>
            </w:r>
          </w:p>
          <w:p w14:paraId="29DAF504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邵益平，排名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0，中级，浙江工业大学；</w:t>
            </w:r>
          </w:p>
          <w:p w14:paraId="4F8C7082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吴家文，排名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1，工程师，浙江海亮股份有限公司；</w:t>
            </w:r>
          </w:p>
          <w:p w14:paraId="3B9081A9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徐松屹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2，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副高级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中鼎智能（无锡）科技股份有限公司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；</w:t>
            </w:r>
          </w:p>
          <w:p w14:paraId="549384DD">
            <w:pPr>
              <w:spacing w:line="28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张志宇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3，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高级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工程师，诺力智能装备股份有限公司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。</w:t>
            </w:r>
          </w:p>
        </w:tc>
      </w:tr>
      <w:tr w14:paraId="5B533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702" w:type="dxa"/>
            <w:tcBorders>
              <w:right w:val="single" w:color="auto" w:sz="4" w:space="0"/>
            </w:tcBorders>
            <w:vAlign w:val="center"/>
          </w:tcPr>
          <w:p w14:paraId="191AC1F7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vAlign w:val="center"/>
          </w:tcPr>
          <w:p w14:paraId="328FDB53"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1.单位名称：诺力智能装备股份有限公司</w:t>
            </w:r>
          </w:p>
          <w:p w14:paraId="266FAE9D"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2.单位名称：浙江大学</w:t>
            </w:r>
          </w:p>
          <w:p w14:paraId="53DDDAA4"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.单位名称：浙江工业大学</w:t>
            </w:r>
          </w:p>
          <w:p w14:paraId="0119971B"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4.单位名称：浙江海亮股份有限公司</w:t>
            </w:r>
          </w:p>
          <w:p w14:paraId="0FA2C880"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单位名称：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天能电池集团股份有限公司</w:t>
            </w:r>
          </w:p>
          <w:p w14:paraId="4DC68BE6"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6.单位名称：上海诺力智能科技有限公司</w:t>
            </w:r>
          </w:p>
          <w:p w14:paraId="54F1CD06"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7.单位名称：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中鼎智能（无锡）科技股份有限公司</w:t>
            </w:r>
          </w:p>
        </w:tc>
      </w:tr>
      <w:tr w14:paraId="4A0E2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02" w:type="dxa"/>
            <w:vAlign w:val="center"/>
          </w:tcPr>
          <w:p w14:paraId="223DEC4F"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8363" w:type="dxa"/>
            <w:vAlign w:val="center"/>
          </w:tcPr>
          <w:p w14:paraId="3C9F65B8">
            <w:pPr>
              <w:contextualSpacing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长兴县人民政府</w:t>
            </w:r>
          </w:p>
        </w:tc>
      </w:tr>
      <w:tr w14:paraId="3AE67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702" w:type="dxa"/>
            <w:vAlign w:val="center"/>
          </w:tcPr>
          <w:p w14:paraId="1C11032D"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提名意见</w:t>
            </w:r>
          </w:p>
        </w:tc>
        <w:tc>
          <w:tcPr>
            <w:tcW w:w="8363" w:type="dxa"/>
            <w:vAlign w:val="center"/>
          </w:tcPr>
          <w:p w14:paraId="2E3AE2C9">
            <w:pPr>
              <w:pStyle w:val="9"/>
              <w:ind w:firstLine="240" w:firstLineChars="100"/>
              <w:jc w:val="both"/>
              <w:rPr>
                <w:rFonts w:hAnsi="宋体"/>
              </w:rPr>
            </w:pPr>
            <w:r>
              <w:rPr>
                <w:rFonts w:ascii="Times New Roman" w:hAnsi="Times New Roman" w:cs="Times New Roman"/>
                <w:szCs w:val="21"/>
              </w:rPr>
              <w:t>该成果在</w:t>
            </w:r>
            <w:r>
              <w:rPr>
                <w:rFonts w:hint="eastAsia" w:hAnsi="宋体"/>
              </w:rPr>
              <w:t>国家重点研发计划和省重点研发计划等重点项目资助下，历经10年产学研联合攻关和产业链协同创新，突破了复杂场景下物流机器人生成式结构设计瓶颈，研制了重载荷、高举升的多种类高柔性物流机器人，已应用于钢铁、铜箔、新能源、3C电子、食品医药等十多个行业。</w:t>
            </w:r>
            <w:r>
              <w:rPr>
                <w:rFonts w:hAnsi="宋体"/>
              </w:rPr>
              <w:t>成果已获发明专利65件，软著24项，制定国家标准</w:t>
            </w:r>
            <w:r>
              <w:rPr>
                <w:rFonts w:hint="eastAsia" w:hAnsi="宋体"/>
              </w:rPr>
              <w:t>5</w:t>
            </w:r>
            <w:r>
              <w:rPr>
                <w:rFonts w:hAnsi="宋体"/>
              </w:rPr>
              <w:t>项、主持制定</w:t>
            </w:r>
            <w:r>
              <w:rPr>
                <w:rFonts w:hint="eastAsia" w:hAnsi="宋体"/>
              </w:rPr>
              <w:t>国家标准1项</w:t>
            </w:r>
            <w:r>
              <w:rPr>
                <w:rFonts w:hAnsi="宋体"/>
              </w:rPr>
              <w:t>行业标准1项，</w:t>
            </w:r>
            <w:r>
              <w:rPr>
                <w:rFonts w:hint="eastAsia" w:hAnsi="宋体"/>
              </w:rPr>
              <w:t>国内首台（套）装备1项，省</w:t>
            </w:r>
            <w:r>
              <w:rPr>
                <w:rFonts w:hAnsi="宋体"/>
              </w:rPr>
              <w:t>首台(套)装备2项，论文</w:t>
            </w: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4篇。</w:t>
            </w:r>
            <w:r>
              <w:rPr>
                <w:rFonts w:hint="eastAsia" w:hAnsi="宋体"/>
              </w:rPr>
              <w:t>经王耀南院士、</w:t>
            </w:r>
            <w:r>
              <w:rPr>
                <w:rFonts w:hAnsi="宋体"/>
              </w:rPr>
              <w:t>孙优贤</w:t>
            </w:r>
            <w:r>
              <w:rPr>
                <w:rFonts w:hint="eastAsia" w:hAnsi="宋体"/>
              </w:rPr>
              <w:t>院士为组长的</w:t>
            </w:r>
            <w:r>
              <w:rPr>
                <w:rFonts w:hAnsi="宋体"/>
              </w:rPr>
              <w:t>鉴定委员会</w:t>
            </w:r>
            <w:r>
              <w:rPr>
                <w:rFonts w:hint="eastAsia" w:hAnsi="宋体"/>
              </w:rPr>
              <w:t>鉴定，认为项目在高举升、高精度定位和小转弯控制等技术处国际领先水平，在</w:t>
            </w:r>
            <w:r>
              <w:rPr>
                <w:rFonts w:hAnsi="宋体"/>
              </w:rPr>
              <w:t>重载卷料搬运、全向小转弯半径</w:t>
            </w:r>
            <w:r>
              <w:rPr>
                <w:rFonts w:hint="eastAsia" w:hAnsi="宋体"/>
              </w:rPr>
              <w:t>举升、高位堆垛式物流机器人技术</w:t>
            </w:r>
            <w:r>
              <w:rPr>
                <w:rFonts w:hAnsi="宋体"/>
              </w:rPr>
              <w:t>处国际领先水平</w:t>
            </w:r>
            <w:r>
              <w:rPr>
                <w:rFonts w:hint="eastAsia" w:hAnsi="宋体"/>
              </w:rPr>
              <w:t>。</w:t>
            </w:r>
            <w:r>
              <w:rPr>
                <w:rFonts w:hAnsi="宋体"/>
              </w:rPr>
              <w:t>近三年实现新增销售收入109亿元，经济社会效益显著。</w:t>
            </w:r>
          </w:p>
          <w:p w14:paraId="241B0047">
            <w:pPr>
              <w:ind w:firstLine="480" w:firstLineChars="200"/>
              <w:contextualSpacing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提名该成果为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省科学技术进步一等奖</w:t>
            </w:r>
          </w:p>
        </w:tc>
      </w:tr>
    </w:tbl>
    <w:p w14:paraId="7343F111">
      <w:pPr>
        <w:widowControl/>
        <w:jc w:val="left"/>
        <w:rPr>
          <w:rFonts w:ascii="Times New Roman" w:hAnsi="Times New Roman" w:eastAsia="宋体" w:cs="Times New Roman"/>
          <w:sz w:val="32"/>
          <w:szCs w:val="32"/>
        </w:rPr>
      </w:pPr>
    </w:p>
    <w:p w14:paraId="1BD48879">
      <w:pPr>
        <w:pStyle w:val="2"/>
        <w:jc w:val="center"/>
        <w:rPr>
          <w:sz w:val="32"/>
          <w:szCs w:val="22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8BE25C">
      <w:pPr>
        <w:widowControl/>
        <w:rPr>
          <w:rFonts w:ascii="Times New Roman" w:hAnsi="Times New Roman" w:eastAsia="宋体" w:cs="Times New Roman"/>
          <w:sz w:val="32"/>
        </w:rPr>
      </w:pPr>
      <w:r>
        <w:rPr>
          <w:rFonts w:ascii="Times New Roman" w:hAnsi="Times New Roman" w:eastAsia="宋体" w:cs="Times New Roman"/>
          <w:sz w:val="32"/>
        </w:rPr>
        <w:t>附件：                      主要知识产权和标准规范目录</w:t>
      </w:r>
    </w:p>
    <w:tbl>
      <w:tblPr>
        <w:tblStyle w:val="5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693"/>
        <w:gridCol w:w="709"/>
        <w:gridCol w:w="1276"/>
        <w:gridCol w:w="992"/>
        <w:gridCol w:w="1276"/>
        <w:gridCol w:w="2977"/>
        <w:gridCol w:w="2268"/>
        <w:gridCol w:w="1275"/>
      </w:tblGrid>
      <w:tr w14:paraId="061A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CECC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知识产权</w:t>
            </w:r>
          </w:p>
          <w:p w14:paraId="314526C0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（标准规范）类别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67E5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知识产权（标准规范）具体名称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955B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国家</w:t>
            </w:r>
          </w:p>
          <w:p w14:paraId="7A20A3BD">
            <w:pPr>
              <w:jc w:val="center"/>
              <w:rPr>
                <w:rFonts w:ascii="Times New Roman" w:hAnsi="Times New Roman" w:eastAsia="宋体" w:cs="Times New Roman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8823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授权号</w:t>
            </w:r>
          </w:p>
          <w:p w14:paraId="341197EF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（标准规范编号）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E70E9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授权</w:t>
            </w:r>
          </w:p>
          <w:p w14:paraId="393E6041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（标准发布）</w:t>
            </w:r>
          </w:p>
          <w:p w14:paraId="28FF6DA3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DFC0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CB47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权利人（标准规范起草单位）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264D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发明人（标准规范起草人）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4B11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发明专利（标准规范）有效状态</w:t>
            </w:r>
          </w:p>
        </w:tc>
      </w:tr>
      <w:tr w14:paraId="1B2E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9E5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标准规范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48FE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工业车辆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稳定性验证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第2</w:t>
            </w: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部分：操作者位置起升高度大于1</w:t>
            </w:r>
            <w:r>
              <w:rPr>
                <w:rFonts w:ascii="Times New Roman" w:hAnsi="Times New Roman" w:eastAsia="宋体" w:cs="Times New Roman"/>
                <w:szCs w:val="21"/>
              </w:rPr>
              <w:t>200mm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的拣选车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2CDC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E60A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G</w:t>
            </w:r>
            <w:r>
              <w:rPr>
                <w:rFonts w:ascii="Times New Roman" w:hAnsi="Times New Roman" w:eastAsia="宋体" w:cs="Times New Roman"/>
                <w:szCs w:val="21"/>
              </w:rPr>
              <w:t>B/T26949.21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—</w:t>
            </w:r>
            <w:r>
              <w:rPr>
                <w:rFonts w:ascii="Times New Roman" w:hAnsi="Times New Roman" w:eastAsia="宋体" w:cs="Times New Roman"/>
                <w:szCs w:val="21"/>
              </w:rPr>
              <w:t>2023/ISO 22915-21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：2</w:t>
            </w:r>
            <w:r>
              <w:rPr>
                <w:rFonts w:ascii="Times New Roman" w:hAnsi="Times New Roman" w:eastAsia="宋体" w:cs="Times New Roman"/>
                <w:szCs w:val="21"/>
              </w:rPr>
              <w:t>019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D99B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023.9.7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DCA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国家市场监督管理总局、</w:t>
            </w:r>
          </w:p>
          <w:p w14:paraId="2C14168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国家标准化管理委员会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21A2F">
            <w:pPr>
              <w:spacing w:line="18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诺力智能装备股份有限公司、北京起重运输机械设计研究院有限公司、国家起重运输机械质量检验检测中心、杭叉集团股份有限公司、安徽合力股份有限公司、龙工（上海）叉车有限公司、浙江中力机械股份有限公司、浙江加力仓储设备股份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3352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朱宝昌、徐松屹、王丹、王军、赵春晖、董淑兰、周明伟、马乙、许洪鹏、戴肖肖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BE1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</w:t>
            </w:r>
          </w:p>
        </w:tc>
      </w:tr>
      <w:tr w14:paraId="170F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171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F22B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一种防水透气阀的组装自动线及其操作方法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334B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654A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202310745590 .X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A5B1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025.5.16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610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szCs w:val="21"/>
              </w:rPr>
              <w:t>941753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0855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诺力智能装备股份有限公司、苏州迅益科系统有限公司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86F6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朱宝昌、汪鹏、张洪利、周益峰、余辉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65C4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有效</w:t>
            </w:r>
          </w:p>
        </w:tc>
      </w:tr>
      <w:tr w14:paraId="0B8E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4EE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2DF8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一种重载卷料全向行驶AGV机及其使用方法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3719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6FCE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202310005277.2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14BD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2024.7.</w:t>
            </w:r>
            <w:r>
              <w:rPr>
                <w:rFonts w:ascii="Times New Roman" w:hAnsi="Times New Roman" w:eastAsia="宋体" w:cs="Times New Roman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8DD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szCs w:val="21"/>
              </w:rPr>
              <w:t>198804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7D7A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诺</w:t>
            </w:r>
            <w:r>
              <w:rPr>
                <w:rFonts w:ascii="Times New Roman" w:hAnsi="Times New Roman" w:eastAsia="宋体" w:cs="Times New Roman"/>
                <w:szCs w:val="21"/>
              </w:rPr>
              <w:t>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智能</w:t>
            </w:r>
            <w:r>
              <w:rPr>
                <w:rFonts w:ascii="Times New Roman" w:hAnsi="Times New Roman" w:eastAsia="宋体" w:cs="Times New Roman"/>
                <w:szCs w:val="21"/>
              </w:rPr>
              <w:t>装备股份有限公司、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上海诺力智能科技有限公司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8683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吴维平；朱宝昌；梅亚泽；陈小虎；周敏龙；茆福军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3D9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有效</w:t>
            </w:r>
          </w:p>
        </w:tc>
      </w:tr>
      <w:tr w14:paraId="5CCE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EE0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8D35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一种AGV举升高精度停位装置及其控制方法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2DC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BC23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202210090888.7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58DD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2023.12.15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016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6557126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CF6C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上海诺力智能科技有限公司、诺力智能装备股份有限公司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42D1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钱雨清、朱宝昌、钱辉、樊雨、佐富兴、吴郭芸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2AE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</w:t>
            </w:r>
          </w:p>
        </w:tc>
      </w:tr>
      <w:tr w14:paraId="767A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724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964B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具有非线性特性的多智能体系统分布式协同控制方法；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7610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3435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201910740440.3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B16B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2022.6.21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19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5246636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9154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浙江工业大学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1D5B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欧林林、徐思宇、禹鑫燚、丁佩炫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FD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</w:t>
            </w:r>
          </w:p>
        </w:tc>
      </w:tr>
      <w:tr w14:paraId="55EF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E66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E2FE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基于自适应高斯权快速点特征直方图的目标位姿估计方法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F640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D622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202111058954.4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AADF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2023.10.27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02A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6434581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B21C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诺力智能装备股份有限公司、浙江工业大学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2B629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邵益平、朱宝昌、鲁建夏、周敏龙、佐富兴、朱婷婷、李亚云、周晓静、钮超晔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228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</w:t>
            </w:r>
          </w:p>
        </w:tc>
      </w:tr>
      <w:tr w14:paraId="1B85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C21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CAE3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一种不确定时间下基于冲突搜索的多机器人路径规划方法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2F98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ED8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202410555719.5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6280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024.7.23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900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szCs w:val="21"/>
              </w:rPr>
              <w:t>221959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54D4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浙江大学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50DC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吴维敏、李大成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EDE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有效</w:t>
            </w:r>
          </w:p>
        </w:tc>
      </w:tr>
      <w:tr w14:paraId="4875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C84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BD42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pacing w:val="-20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0"/>
                <w:szCs w:val="21"/>
              </w:rPr>
              <w:t>一种基于强化学习的无超调PID控制器参数整定方法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5DAC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8161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202110359952.2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1D50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2022.5.24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4CF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5182266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B350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浙江工业大学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BDFB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禹鑫燚、王俊杭、朱嘉宁、欧林林、邹超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2FA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</w:t>
            </w:r>
          </w:p>
        </w:tc>
      </w:tr>
      <w:tr w14:paraId="6745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92C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E5F7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一种AGV堆高车上用二次对接机构及二次定位方法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1B9C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F236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202110878973.5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C07B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2023.3.14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17B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5784899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541A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诺力智能装备股份有限公司、上海诺力智能科技有限公司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23E4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梅亚泽、樊雨、赵传波、张小健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AF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</w:t>
            </w:r>
          </w:p>
        </w:tc>
      </w:tr>
      <w:tr w14:paraId="7B79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4F1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1CB0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一种基于虚拟结构法的多移动机器人分布式预测控制方法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59CA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80A9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201910693124.5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AAE9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2020.11.27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8C7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4118529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0A5F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浙江工业大学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C77D"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刘安东、秦冬冬、金哲豪、滕游、付明磊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CC3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</w:t>
            </w:r>
          </w:p>
        </w:tc>
      </w:tr>
    </w:tbl>
    <w:p w14:paraId="5AD6C79C">
      <w:pPr>
        <w:rPr>
          <w:rFonts w:ascii="Times New Roman" w:hAnsi="Times New Roman" w:eastAsia="宋体" w:cs="Times New Roman"/>
        </w:rPr>
      </w:pPr>
    </w:p>
    <w:sectPr>
      <w:pgSz w:w="15842" w:h="12242" w:orient="landscape"/>
      <w:pgMar w:top="1418" w:right="1247" w:bottom="1134" w:left="1247" w:header="851" w:footer="7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731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174F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E"/>
    <w:rsid w:val="0006696E"/>
    <w:rsid w:val="000802FF"/>
    <w:rsid w:val="0008520A"/>
    <w:rsid w:val="000908F5"/>
    <w:rsid w:val="001705E7"/>
    <w:rsid w:val="00191B13"/>
    <w:rsid w:val="001A0BAA"/>
    <w:rsid w:val="001A3720"/>
    <w:rsid w:val="001B1A1A"/>
    <w:rsid w:val="001B73AC"/>
    <w:rsid w:val="001D0BBE"/>
    <w:rsid w:val="001F1436"/>
    <w:rsid w:val="001F32E7"/>
    <w:rsid w:val="00281F5A"/>
    <w:rsid w:val="0028517B"/>
    <w:rsid w:val="002D0C0E"/>
    <w:rsid w:val="002F0B13"/>
    <w:rsid w:val="0038700F"/>
    <w:rsid w:val="003C2AC3"/>
    <w:rsid w:val="003E2ADF"/>
    <w:rsid w:val="00433B2A"/>
    <w:rsid w:val="004360A0"/>
    <w:rsid w:val="00455A1D"/>
    <w:rsid w:val="004912D7"/>
    <w:rsid w:val="004E0934"/>
    <w:rsid w:val="00522E37"/>
    <w:rsid w:val="0053083C"/>
    <w:rsid w:val="00561030"/>
    <w:rsid w:val="00593F35"/>
    <w:rsid w:val="005D308F"/>
    <w:rsid w:val="006071CA"/>
    <w:rsid w:val="006708AA"/>
    <w:rsid w:val="006A61A4"/>
    <w:rsid w:val="006C0913"/>
    <w:rsid w:val="00715577"/>
    <w:rsid w:val="0073684E"/>
    <w:rsid w:val="007370B0"/>
    <w:rsid w:val="00745E10"/>
    <w:rsid w:val="00777129"/>
    <w:rsid w:val="007813AD"/>
    <w:rsid w:val="007B324E"/>
    <w:rsid w:val="007C44FD"/>
    <w:rsid w:val="00813C8B"/>
    <w:rsid w:val="008E3174"/>
    <w:rsid w:val="00913AE8"/>
    <w:rsid w:val="00927218"/>
    <w:rsid w:val="00944B00"/>
    <w:rsid w:val="00984BE4"/>
    <w:rsid w:val="00A54EC7"/>
    <w:rsid w:val="00AB56E3"/>
    <w:rsid w:val="00AE5F08"/>
    <w:rsid w:val="00B168E9"/>
    <w:rsid w:val="00B773A3"/>
    <w:rsid w:val="00BE7AEA"/>
    <w:rsid w:val="00C519D5"/>
    <w:rsid w:val="00C64AF7"/>
    <w:rsid w:val="00C74679"/>
    <w:rsid w:val="00CC4BD2"/>
    <w:rsid w:val="00CE04A9"/>
    <w:rsid w:val="00D17ED4"/>
    <w:rsid w:val="00D22CF2"/>
    <w:rsid w:val="00D339F2"/>
    <w:rsid w:val="00D4305A"/>
    <w:rsid w:val="00DC3292"/>
    <w:rsid w:val="00DD0040"/>
    <w:rsid w:val="00DD2880"/>
    <w:rsid w:val="00E07E25"/>
    <w:rsid w:val="00E431A3"/>
    <w:rsid w:val="00ED38A4"/>
    <w:rsid w:val="00F101A4"/>
    <w:rsid w:val="00F23962"/>
    <w:rsid w:val="00F26ED4"/>
    <w:rsid w:val="00F318E0"/>
    <w:rsid w:val="00FA264D"/>
    <w:rsid w:val="00FC3A02"/>
    <w:rsid w:val="00FE0068"/>
    <w:rsid w:val="3EB3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widowControl/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文字 字符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1804</Words>
  <Characters>2116</Characters>
  <Lines>16</Lines>
  <Paragraphs>4</Paragraphs>
  <TotalTime>354</TotalTime>
  <ScaleCrop>false</ScaleCrop>
  <LinksUpToDate>false</LinksUpToDate>
  <CharactersWithSpaces>2146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2024-08-08T00:29:00Z</dcterms:created>
  <dc:creator>严家福</dc:creator>
  <cp:lastModifiedBy>葛格</cp:lastModifiedBy>
  <dcterms:modified xsi:type="dcterms:W3CDTF">2025-09-15T02:29:20Z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1741A40BEE574784B2DD21095BCDCD87_13</vt:lpwstr>
  </property>
</Properties>
</file>