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CC" w:rsidRDefault="00222181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:rsidR="00CF41CC" w:rsidRDefault="00222181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CF41CC">
        <w:trPr>
          <w:trHeight w:val="647"/>
        </w:trPr>
        <w:tc>
          <w:tcPr>
            <w:tcW w:w="2269" w:type="dxa"/>
            <w:vAlign w:val="center"/>
          </w:tcPr>
          <w:p w:rsidR="00CF41CC" w:rsidRDefault="0022218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:rsidR="00CF41CC" w:rsidRDefault="006562D6" w:rsidP="00E54F97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bookmarkStart w:id="0" w:name="OLE_LINK158"/>
            <w:bookmarkStart w:id="1" w:name="OLE_LINK159"/>
            <w:r w:rsidRPr="006562D6">
              <w:rPr>
                <w:rFonts w:eastAsia="仿宋_GB2312" w:hint="eastAsia"/>
                <w:bCs/>
                <w:sz w:val="24"/>
                <w:szCs w:val="24"/>
              </w:rPr>
              <w:t>覆冰电力线路机载式智能运</w:t>
            </w:r>
            <w:proofErr w:type="gramStart"/>
            <w:r w:rsidRPr="006562D6">
              <w:rPr>
                <w:rFonts w:eastAsia="仿宋_GB2312" w:hint="eastAsia"/>
                <w:bCs/>
                <w:sz w:val="24"/>
                <w:szCs w:val="24"/>
              </w:rPr>
              <w:t>维关键</w:t>
            </w:r>
            <w:proofErr w:type="gramEnd"/>
            <w:r w:rsidRPr="006562D6">
              <w:rPr>
                <w:rFonts w:eastAsia="仿宋_GB2312" w:hint="eastAsia"/>
                <w:bCs/>
                <w:sz w:val="24"/>
                <w:szCs w:val="24"/>
              </w:rPr>
              <w:t>技术、装备及应用</w:t>
            </w:r>
            <w:bookmarkEnd w:id="0"/>
            <w:bookmarkEnd w:id="1"/>
          </w:p>
        </w:tc>
      </w:tr>
      <w:tr w:rsidR="00CF41CC">
        <w:trPr>
          <w:trHeight w:val="561"/>
        </w:trPr>
        <w:tc>
          <w:tcPr>
            <w:tcW w:w="2269" w:type="dxa"/>
            <w:vAlign w:val="center"/>
          </w:tcPr>
          <w:p w:rsidR="00CF41CC" w:rsidRDefault="0022218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:rsidR="00CF41CC" w:rsidRDefault="00222181" w:rsidP="00E54F97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E54F97">
              <w:rPr>
                <w:rFonts w:eastAsia="仿宋_GB2312" w:hint="eastAsia"/>
                <w:bCs/>
                <w:sz w:val="24"/>
                <w:szCs w:val="24"/>
              </w:rPr>
              <w:t>二等奖</w:t>
            </w:r>
          </w:p>
        </w:tc>
      </w:tr>
      <w:tr w:rsidR="00CF41CC">
        <w:trPr>
          <w:trHeight w:val="2461"/>
        </w:trPr>
        <w:tc>
          <w:tcPr>
            <w:tcW w:w="2269" w:type="dxa"/>
            <w:vAlign w:val="center"/>
          </w:tcPr>
          <w:p w:rsidR="00CF41CC" w:rsidRDefault="0022218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CF41CC" w:rsidRDefault="0022218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:rsidR="006562D6" w:rsidRDefault="006562D6" w:rsidP="00E54F97">
            <w:pPr>
              <w:adjustRightInd w:val="0"/>
              <w:snapToGrid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主要知识产权目录：</w:t>
            </w:r>
          </w:p>
          <w:p w:rsidR="00CF41CC" w:rsidRDefault="006562D6" w:rsidP="00E54F97">
            <w:pPr>
              <w:rPr>
                <w:rFonts w:eastAsia="仿宋_GB2312"/>
                <w:bCs/>
                <w:sz w:val="24"/>
                <w:szCs w:val="24"/>
              </w:rPr>
            </w:pPr>
            <w:bookmarkStart w:id="2" w:name="OLE_LINK56"/>
            <w:bookmarkStart w:id="3" w:name="OLE_LINK57"/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bookmarkStart w:id="4" w:name="OLE_LINK235"/>
            <w:bookmarkStart w:id="5" w:name="OLE_LINK25"/>
            <w:bookmarkStart w:id="6" w:name="OLE_LINK26"/>
            <w:r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bookmarkEnd w:id="4"/>
            <w:r w:rsidR="00791BC7" w:rsidRPr="00791BC7">
              <w:rPr>
                <w:rFonts w:eastAsia="仿宋_GB2312" w:hint="eastAsia"/>
                <w:bCs/>
                <w:sz w:val="24"/>
                <w:szCs w:val="24"/>
              </w:rPr>
              <w:t>一种大载重无人机吊装挂载阻尼机构</w:t>
            </w:r>
            <w:r w:rsidR="00791BC7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bookmarkStart w:id="7" w:name="OLE_LINK5"/>
            <w:bookmarkStart w:id="8" w:name="OLE_LINK6"/>
            <w:bookmarkStart w:id="9" w:name="OLE_LINK114"/>
            <w:r w:rsidR="0041362A"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 w:rsidR="0041362A">
              <w:rPr>
                <w:rFonts w:eastAsia="仿宋_GB2312"/>
                <w:bCs/>
                <w:sz w:val="24"/>
                <w:szCs w:val="24"/>
              </w:rPr>
              <w:t>202510327266.</w:t>
            </w:r>
            <w:bookmarkEnd w:id="5"/>
            <w:bookmarkEnd w:id="6"/>
            <w:bookmarkEnd w:id="7"/>
            <w:bookmarkEnd w:id="8"/>
            <w:bookmarkEnd w:id="9"/>
            <w:r w:rsidR="00B63087">
              <w:rPr>
                <w:rFonts w:eastAsia="仿宋_GB2312"/>
                <w:bCs/>
                <w:sz w:val="24"/>
                <w:szCs w:val="24"/>
              </w:rPr>
              <w:t>5</w:t>
            </w:r>
            <w:bookmarkStart w:id="10" w:name="_GoBack"/>
            <w:bookmarkEnd w:id="10"/>
          </w:p>
          <w:p w:rsidR="00791BC7" w:rsidRPr="00791BC7" w:rsidRDefault="00791BC7" w:rsidP="00E54F97">
            <w:pPr>
              <w:rPr>
                <w:rFonts w:eastAsia="仿宋_GB2312"/>
                <w:bCs/>
                <w:sz w:val="24"/>
                <w:szCs w:val="24"/>
              </w:rPr>
            </w:pPr>
            <w:bookmarkStart w:id="11" w:name="OLE_LINK32"/>
            <w:bookmarkStart w:id="12" w:name="OLE_LINK33"/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bookmarkStart w:id="13" w:name="OLE_LINK237"/>
            <w:bookmarkStart w:id="14" w:name="OLE_LINK238"/>
            <w:r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bookmarkEnd w:id="13"/>
            <w:bookmarkEnd w:id="14"/>
            <w:r w:rsidRPr="00791BC7">
              <w:rPr>
                <w:rFonts w:eastAsia="仿宋_GB2312" w:hint="eastAsia"/>
                <w:bCs/>
                <w:sz w:val="24"/>
                <w:szCs w:val="24"/>
              </w:rPr>
              <w:t>一种输电线除冰系统，</w:t>
            </w:r>
            <w:r w:rsidRPr="00791BC7">
              <w:rPr>
                <w:rFonts w:eastAsia="仿宋_GB2312"/>
                <w:bCs/>
                <w:sz w:val="24"/>
                <w:szCs w:val="24"/>
              </w:rPr>
              <w:t>ZL202311224315.X</w:t>
            </w:r>
          </w:p>
          <w:p w:rsidR="00791BC7" w:rsidRPr="00791BC7" w:rsidRDefault="00791BC7" w:rsidP="00E54F97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bookmarkStart w:id="15" w:name="OLE_LINK99"/>
            <w:bookmarkStart w:id="16" w:name="OLE_LINK100"/>
            <w:r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Pr="00791BC7">
              <w:rPr>
                <w:rFonts w:eastAsia="仿宋_GB2312" w:hint="eastAsia"/>
                <w:bCs/>
                <w:sz w:val="24"/>
                <w:szCs w:val="24"/>
              </w:rPr>
              <w:t>一种输电线路地线除冰机器人的除冰装置及除冰方法</w:t>
            </w:r>
            <w:bookmarkEnd w:id="15"/>
            <w:bookmarkEnd w:id="16"/>
            <w:r w:rsidRPr="00791BC7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bookmarkStart w:id="17" w:name="OLE_LINK103"/>
            <w:r w:rsidRPr="00791BC7">
              <w:rPr>
                <w:rFonts w:eastAsia="仿宋_GB2312"/>
                <w:bCs/>
                <w:sz w:val="24"/>
                <w:szCs w:val="24"/>
              </w:rPr>
              <w:t>ZL202211453580.0</w:t>
            </w:r>
            <w:bookmarkEnd w:id="17"/>
          </w:p>
          <w:p w:rsidR="00791BC7" w:rsidRPr="00791BC7" w:rsidRDefault="00791BC7" w:rsidP="00E54F97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）发明专利：</w:t>
            </w:r>
            <w:r w:rsidRPr="00791BC7">
              <w:rPr>
                <w:rFonts w:eastAsia="仿宋_GB2312" w:hint="eastAsia"/>
                <w:bCs/>
                <w:sz w:val="24"/>
                <w:szCs w:val="24"/>
              </w:rPr>
              <w:t>一种越障除冰机器人及其越障方法和除冰方法，</w:t>
            </w:r>
            <w:r w:rsidRPr="00791BC7">
              <w:rPr>
                <w:rFonts w:eastAsia="仿宋_GB2312" w:hint="eastAsia"/>
                <w:bCs/>
                <w:sz w:val="24"/>
                <w:szCs w:val="24"/>
              </w:rPr>
              <w:t>ZL202211042568.0</w:t>
            </w:r>
          </w:p>
          <w:p w:rsidR="00791BC7" w:rsidRDefault="00791BC7" w:rsidP="00E54F97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）发明专利：</w:t>
            </w:r>
            <w:r w:rsidRPr="00791BC7">
              <w:rPr>
                <w:rFonts w:eastAsia="仿宋_GB2312" w:hint="eastAsia"/>
                <w:bCs/>
                <w:sz w:val="24"/>
                <w:szCs w:val="24"/>
              </w:rPr>
              <w:t>一种沿地线巡检机器人越障辅助轨道及方法，</w:t>
            </w:r>
            <w:r w:rsidRPr="00791BC7"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 w:rsidRPr="00791BC7">
              <w:rPr>
                <w:rFonts w:eastAsia="仿宋_GB2312"/>
                <w:bCs/>
                <w:sz w:val="24"/>
                <w:szCs w:val="24"/>
              </w:rPr>
              <w:t>202210209203.6</w:t>
            </w:r>
          </w:p>
          <w:bookmarkEnd w:id="2"/>
          <w:bookmarkEnd w:id="3"/>
          <w:bookmarkEnd w:id="11"/>
          <w:bookmarkEnd w:id="12"/>
          <w:p w:rsidR="006562D6" w:rsidRDefault="006562D6" w:rsidP="00E54F97">
            <w:pPr>
              <w:adjustRightInd w:val="0"/>
              <w:snapToGrid w:val="0"/>
              <w:ind w:left="480" w:hangingChars="200" w:hanging="48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>代表性论文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专著</w:t>
            </w:r>
            <w:r>
              <w:rPr>
                <w:rFonts w:eastAsia="仿宋_GB2312"/>
                <w:bCs/>
                <w:sz w:val="24"/>
                <w:szCs w:val="24"/>
              </w:rPr>
              <w:t>目录：</w:t>
            </w:r>
          </w:p>
          <w:p w:rsidR="00791BC7" w:rsidRPr="00791BC7" w:rsidRDefault="006562D6" w:rsidP="00E54F97">
            <w:pPr>
              <w:rPr>
                <w:rFonts w:eastAsia="仿宋_GB2312"/>
                <w:bCs/>
                <w:sz w:val="24"/>
                <w:szCs w:val="24"/>
              </w:rPr>
            </w:pPr>
            <w:bookmarkStart w:id="18" w:name="OLE_LINK58"/>
            <w:bookmarkStart w:id="19" w:name="OLE_LINK59"/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proofErr w:type="spellStart"/>
            <w:r w:rsidR="00791BC7" w:rsidRPr="00791BC7">
              <w:rPr>
                <w:rFonts w:eastAsia="仿宋_GB2312" w:hint="eastAsia"/>
                <w:bCs/>
                <w:sz w:val="24"/>
                <w:szCs w:val="24"/>
              </w:rPr>
              <w:t>Y</w:t>
            </w:r>
            <w:r w:rsidR="00791BC7" w:rsidRPr="00791BC7">
              <w:rPr>
                <w:rFonts w:eastAsia="仿宋_GB2312"/>
                <w:bCs/>
                <w:sz w:val="24"/>
                <w:szCs w:val="24"/>
              </w:rPr>
              <w:t>ili</w:t>
            </w:r>
            <w:proofErr w:type="spellEnd"/>
            <w:r w:rsidR="00791BC7" w:rsidRPr="00791BC7">
              <w:rPr>
                <w:rFonts w:eastAsia="仿宋_GB2312"/>
                <w:bCs/>
                <w:sz w:val="24"/>
                <w:szCs w:val="24"/>
              </w:rPr>
              <w:t xml:space="preserve"> Xiao, </w:t>
            </w:r>
            <w:proofErr w:type="spellStart"/>
            <w:r w:rsidR="00791BC7" w:rsidRPr="00791BC7">
              <w:rPr>
                <w:rFonts w:eastAsia="仿宋_GB2312"/>
                <w:bCs/>
                <w:sz w:val="24"/>
                <w:szCs w:val="24"/>
              </w:rPr>
              <w:t>Wenxu</w:t>
            </w:r>
            <w:proofErr w:type="spellEnd"/>
            <w:r w:rsidR="00791BC7" w:rsidRPr="00791BC7">
              <w:rPr>
                <w:rFonts w:eastAsia="仿宋_GB2312"/>
                <w:bCs/>
                <w:sz w:val="24"/>
                <w:szCs w:val="24"/>
              </w:rPr>
              <w:t xml:space="preserve"> Yan, </w:t>
            </w:r>
            <w:proofErr w:type="spellStart"/>
            <w:r w:rsidR="00791BC7" w:rsidRPr="00791BC7">
              <w:rPr>
                <w:rFonts w:eastAsia="仿宋_GB2312"/>
                <w:bCs/>
                <w:sz w:val="24"/>
                <w:szCs w:val="24"/>
              </w:rPr>
              <w:t>Kutluyil</w:t>
            </w:r>
            <w:proofErr w:type="spellEnd"/>
            <w:r w:rsidR="00791BC7" w:rsidRPr="00791BC7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spellStart"/>
            <w:r w:rsidR="00791BC7" w:rsidRPr="00791BC7">
              <w:rPr>
                <w:rFonts w:eastAsia="仿宋_GB2312"/>
                <w:bCs/>
                <w:sz w:val="24"/>
                <w:szCs w:val="24"/>
              </w:rPr>
              <w:t>Dogancay</w:t>
            </w:r>
            <w:proofErr w:type="spellEnd"/>
            <w:r w:rsidR="00791BC7" w:rsidRPr="00791BC7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proofErr w:type="spellStart"/>
            <w:r w:rsidR="00791BC7" w:rsidRPr="00791BC7">
              <w:rPr>
                <w:rFonts w:eastAsia="仿宋_GB2312"/>
                <w:bCs/>
                <w:sz w:val="24"/>
                <w:szCs w:val="24"/>
              </w:rPr>
              <w:t>Hongyu</w:t>
            </w:r>
            <w:proofErr w:type="spellEnd"/>
            <w:r w:rsidR="00791BC7" w:rsidRPr="00791BC7">
              <w:rPr>
                <w:rFonts w:eastAsia="仿宋_GB2312"/>
                <w:bCs/>
                <w:sz w:val="24"/>
                <w:szCs w:val="24"/>
              </w:rPr>
              <w:t xml:space="preserve"> Ni, </w:t>
            </w:r>
            <w:proofErr w:type="spellStart"/>
            <w:r w:rsidR="00791BC7" w:rsidRPr="00791BC7">
              <w:rPr>
                <w:rFonts w:eastAsia="仿宋_GB2312"/>
                <w:bCs/>
                <w:sz w:val="24"/>
                <w:szCs w:val="24"/>
              </w:rPr>
              <w:t>Wenyuan</w:t>
            </w:r>
            <w:proofErr w:type="spellEnd"/>
            <w:r w:rsidR="00791BC7" w:rsidRPr="00791BC7">
              <w:rPr>
                <w:rFonts w:eastAsia="仿宋_GB2312"/>
                <w:bCs/>
                <w:sz w:val="24"/>
                <w:szCs w:val="24"/>
              </w:rPr>
              <w:t xml:space="preserve"> Wang</w:t>
            </w:r>
            <w:r w:rsidR="00791BC7" w:rsidRPr="00791BC7"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="00791BC7" w:rsidRPr="00791BC7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spellStart"/>
            <w:r w:rsidR="00791BC7" w:rsidRPr="00791BC7">
              <w:rPr>
                <w:rFonts w:eastAsia="仿宋_GB2312"/>
                <w:bCs/>
                <w:sz w:val="24"/>
                <w:szCs w:val="24"/>
              </w:rPr>
              <w:t>Multikernel</w:t>
            </w:r>
            <w:proofErr w:type="spellEnd"/>
            <w:r w:rsidR="00791BC7" w:rsidRPr="00791BC7">
              <w:rPr>
                <w:rFonts w:eastAsia="仿宋_GB2312"/>
                <w:bCs/>
                <w:sz w:val="24"/>
                <w:szCs w:val="24"/>
              </w:rPr>
              <w:t xml:space="preserve"> Adaptive Filtering over Graphs Based on Normalized LMS algorithm/Signal Processing. 214.000(2024):9</w:t>
            </w:r>
          </w:p>
          <w:p w:rsidR="00791BC7" w:rsidRPr="00791BC7" w:rsidRDefault="00791BC7" w:rsidP="00E54F97">
            <w:pPr>
              <w:rPr>
                <w:rFonts w:eastAsia="仿宋_GB2312"/>
                <w:bCs/>
                <w:sz w:val="24"/>
                <w:szCs w:val="24"/>
              </w:rPr>
            </w:pPr>
            <w:r w:rsidRPr="00791BC7"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 w:rsidRPr="00791BC7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791BC7"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r w:rsidRPr="00791BC7">
              <w:rPr>
                <w:rFonts w:eastAsia="仿宋_GB2312" w:hint="eastAsia"/>
                <w:bCs/>
                <w:sz w:val="24"/>
                <w:szCs w:val="24"/>
              </w:rPr>
              <w:t>Yilin</w:t>
            </w:r>
            <w:r w:rsidRPr="00791BC7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spellStart"/>
            <w:r w:rsidRPr="00791BC7">
              <w:rPr>
                <w:rFonts w:eastAsia="仿宋_GB2312"/>
                <w:bCs/>
                <w:sz w:val="24"/>
                <w:szCs w:val="24"/>
              </w:rPr>
              <w:t>Xiao,Hongyu</w:t>
            </w:r>
            <w:proofErr w:type="spellEnd"/>
            <w:r w:rsidRPr="00791BC7">
              <w:rPr>
                <w:rFonts w:eastAsia="仿宋_GB2312"/>
                <w:bCs/>
                <w:sz w:val="24"/>
                <w:szCs w:val="24"/>
              </w:rPr>
              <w:t xml:space="preserve"> Ni, </w:t>
            </w:r>
            <w:proofErr w:type="spellStart"/>
            <w:r w:rsidRPr="00791BC7">
              <w:rPr>
                <w:rFonts w:eastAsia="仿宋_GB2312"/>
                <w:bCs/>
                <w:sz w:val="24"/>
                <w:szCs w:val="24"/>
              </w:rPr>
              <w:t>Zurong</w:t>
            </w:r>
            <w:proofErr w:type="spellEnd"/>
            <w:r w:rsidRPr="00791BC7">
              <w:rPr>
                <w:rFonts w:eastAsia="仿宋_GB2312"/>
                <w:bCs/>
                <w:sz w:val="24"/>
                <w:szCs w:val="24"/>
              </w:rPr>
              <w:t xml:space="preserve"> Lin,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spellStart"/>
            <w:r w:rsidRPr="00791BC7">
              <w:rPr>
                <w:rFonts w:eastAsia="仿宋_GB2312"/>
                <w:bCs/>
                <w:sz w:val="24"/>
                <w:szCs w:val="24"/>
              </w:rPr>
              <w:t>Su</w:t>
            </w:r>
            <w:proofErr w:type="spellEnd"/>
            <w:r w:rsidRPr="00791BC7">
              <w:rPr>
                <w:rFonts w:eastAsia="仿宋_GB2312"/>
                <w:bCs/>
                <w:sz w:val="24"/>
                <w:szCs w:val="24"/>
              </w:rPr>
              <w:t xml:space="preserve"> Huang, </w:t>
            </w:r>
            <w:proofErr w:type="spellStart"/>
            <w:r w:rsidRPr="00791BC7">
              <w:rPr>
                <w:rFonts w:eastAsia="仿宋_GB2312"/>
                <w:bCs/>
                <w:sz w:val="24"/>
                <w:szCs w:val="24"/>
              </w:rPr>
              <w:t>Wenxu</w:t>
            </w:r>
            <w:proofErr w:type="spellEnd"/>
            <w:r w:rsidRPr="00791BC7">
              <w:rPr>
                <w:rFonts w:eastAsia="仿宋_GB2312"/>
                <w:bCs/>
                <w:sz w:val="24"/>
                <w:szCs w:val="24"/>
              </w:rPr>
              <w:t xml:space="preserve"> Yan.</w:t>
            </w:r>
            <w:bookmarkStart w:id="20" w:name="OLE_LINK70"/>
            <w:bookmarkStart w:id="21" w:name="OLE_LINK71"/>
            <w:r w:rsidRPr="00791BC7">
              <w:rPr>
                <w:rFonts w:eastAsia="仿宋_GB2312" w:hint="eastAsia"/>
                <w:bCs/>
                <w:sz w:val="24"/>
                <w:szCs w:val="24"/>
              </w:rPr>
              <w:t xml:space="preserve"> D</w:t>
            </w:r>
            <w:r w:rsidRPr="00791BC7">
              <w:rPr>
                <w:rFonts w:eastAsia="仿宋_GB2312"/>
                <w:bCs/>
                <w:sz w:val="24"/>
                <w:szCs w:val="24"/>
              </w:rPr>
              <w:t>esign of Electricity-saving Detection for Icing State Based on the Microwave Technology</w:t>
            </w:r>
            <w:bookmarkEnd w:id="20"/>
            <w:bookmarkEnd w:id="21"/>
            <w:r w:rsidRPr="00791BC7">
              <w:rPr>
                <w:rFonts w:eastAsia="仿宋_GB2312"/>
                <w:bCs/>
                <w:sz w:val="24"/>
                <w:szCs w:val="24"/>
              </w:rPr>
              <w:t>/ ICHVE. 2022.9961750</w:t>
            </w:r>
          </w:p>
          <w:p w:rsidR="00791BC7" w:rsidRPr="00791BC7" w:rsidRDefault="00791BC7" w:rsidP="00E54F97">
            <w:pPr>
              <w:rPr>
                <w:rFonts w:eastAsia="仿宋_GB2312"/>
                <w:bCs/>
                <w:sz w:val="24"/>
                <w:szCs w:val="24"/>
              </w:rPr>
            </w:pPr>
            <w:r w:rsidRPr="00791BC7"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 w:rsidRPr="00791BC7"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Pr="00791BC7"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proofErr w:type="spellStart"/>
            <w:r w:rsidRPr="00791BC7">
              <w:rPr>
                <w:rFonts w:eastAsia="仿宋_GB2312"/>
                <w:bCs/>
                <w:sz w:val="24"/>
                <w:szCs w:val="24"/>
              </w:rPr>
              <w:t>Dawei</w:t>
            </w:r>
            <w:proofErr w:type="spellEnd"/>
            <w:r w:rsidRPr="00791BC7">
              <w:rPr>
                <w:rFonts w:eastAsia="仿宋_GB2312"/>
                <w:bCs/>
                <w:sz w:val="24"/>
                <w:szCs w:val="24"/>
              </w:rPr>
              <w:t xml:space="preserve"> Liu, </w:t>
            </w:r>
            <w:proofErr w:type="spellStart"/>
            <w:r w:rsidRPr="00791BC7">
              <w:rPr>
                <w:rFonts w:eastAsia="仿宋_GB2312"/>
                <w:bCs/>
                <w:sz w:val="24"/>
                <w:szCs w:val="24"/>
              </w:rPr>
              <w:t>Hongyu</w:t>
            </w:r>
            <w:proofErr w:type="spellEnd"/>
            <w:r w:rsidRPr="00791BC7">
              <w:rPr>
                <w:rFonts w:eastAsia="仿宋_GB2312"/>
                <w:bCs/>
                <w:sz w:val="24"/>
                <w:szCs w:val="24"/>
              </w:rPr>
              <w:t xml:space="preserve"> Ni, </w:t>
            </w:r>
            <w:proofErr w:type="spellStart"/>
            <w:r w:rsidRPr="00791BC7">
              <w:rPr>
                <w:rFonts w:eastAsia="仿宋_GB2312"/>
                <w:bCs/>
                <w:sz w:val="24"/>
                <w:szCs w:val="24"/>
              </w:rPr>
              <w:t>Xiaoyu</w:t>
            </w:r>
            <w:proofErr w:type="spellEnd"/>
            <w:r w:rsidRPr="00791BC7">
              <w:rPr>
                <w:rFonts w:eastAsia="仿宋_GB2312"/>
                <w:bCs/>
                <w:sz w:val="24"/>
                <w:szCs w:val="24"/>
              </w:rPr>
              <w:t xml:space="preserve"> Zhou, Ning Yang, </w:t>
            </w:r>
            <w:proofErr w:type="spellStart"/>
            <w:r w:rsidRPr="00791BC7">
              <w:rPr>
                <w:rFonts w:eastAsia="仿宋_GB2312"/>
                <w:bCs/>
                <w:sz w:val="24"/>
                <w:szCs w:val="24"/>
              </w:rPr>
              <w:t>Wenxu</w:t>
            </w:r>
            <w:proofErr w:type="spellEnd"/>
            <w:r w:rsidRPr="00791BC7">
              <w:rPr>
                <w:rFonts w:eastAsia="仿宋_GB2312"/>
                <w:bCs/>
                <w:sz w:val="24"/>
                <w:szCs w:val="24"/>
              </w:rPr>
              <w:t xml:space="preserve"> Yan. Flexible ground constrained LiDAR SLAM with a novel plane detection/ Computers and Electrical Engineering. 117 (2024) 109287</w:t>
            </w:r>
          </w:p>
          <w:p w:rsidR="00791BC7" w:rsidRPr="00791BC7" w:rsidRDefault="00791BC7" w:rsidP="00E54F97">
            <w:pPr>
              <w:rPr>
                <w:rFonts w:eastAsia="仿宋_GB2312"/>
                <w:bCs/>
                <w:sz w:val="24"/>
                <w:szCs w:val="24"/>
              </w:rPr>
            </w:pPr>
            <w:r w:rsidRPr="00791BC7"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 w:rsidRPr="00791BC7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791BC7"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proofErr w:type="spellStart"/>
            <w:r w:rsidRPr="00791BC7">
              <w:rPr>
                <w:rFonts w:eastAsia="仿宋_GB2312" w:hint="eastAsia"/>
                <w:bCs/>
                <w:sz w:val="24"/>
                <w:szCs w:val="24"/>
              </w:rPr>
              <w:t>Jiajun</w:t>
            </w:r>
            <w:proofErr w:type="spellEnd"/>
            <w:r w:rsidRPr="00791BC7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proofErr w:type="spellStart"/>
            <w:r w:rsidRPr="00791BC7">
              <w:rPr>
                <w:rFonts w:eastAsia="仿宋_GB2312" w:hint="eastAsia"/>
                <w:bCs/>
                <w:sz w:val="24"/>
                <w:szCs w:val="24"/>
              </w:rPr>
              <w:t>Lv</w:t>
            </w:r>
            <w:proofErr w:type="spellEnd"/>
            <w:r w:rsidRPr="00791BC7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proofErr w:type="spellStart"/>
            <w:r w:rsidRPr="00791BC7">
              <w:rPr>
                <w:rFonts w:eastAsia="仿宋_GB2312" w:hint="eastAsia"/>
                <w:bCs/>
                <w:sz w:val="24"/>
                <w:szCs w:val="24"/>
              </w:rPr>
              <w:t>Kewei</w:t>
            </w:r>
            <w:proofErr w:type="spellEnd"/>
            <w:r w:rsidRPr="00791BC7">
              <w:rPr>
                <w:rFonts w:eastAsia="仿宋_GB2312" w:hint="eastAsia"/>
                <w:bCs/>
                <w:sz w:val="24"/>
                <w:szCs w:val="24"/>
              </w:rPr>
              <w:t xml:space="preserve"> Hu, </w:t>
            </w:r>
            <w:proofErr w:type="spellStart"/>
            <w:r w:rsidRPr="00791BC7">
              <w:rPr>
                <w:rFonts w:eastAsia="仿宋_GB2312" w:hint="eastAsia"/>
                <w:bCs/>
                <w:sz w:val="24"/>
                <w:szCs w:val="24"/>
              </w:rPr>
              <w:t>Jinhong</w:t>
            </w:r>
            <w:proofErr w:type="spellEnd"/>
            <w:r w:rsidRPr="00791BC7">
              <w:rPr>
                <w:rFonts w:eastAsia="仿宋_GB2312" w:hint="eastAsia"/>
                <w:bCs/>
                <w:sz w:val="24"/>
                <w:szCs w:val="24"/>
              </w:rPr>
              <w:t xml:space="preserve"> Xu, Yong Liu, </w:t>
            </w:r>
            <w:proofErr w:type="spellStart"/>
            <w:r w:rsidRPr="00791BC7">
              <w:rPr>
                <w:rFonts w:eastAsia="仿宋_GB2312" w:hint="eastAsia"/>
                <w:bCs/>
                <w:sz w:val="24"/>
                <w:szCs w:val="24"/>
              </w:rPr>
              <w:t>Xiushui</w:t>
            </w:r>
            <w:proofErr w:type="spellEnd"/>
            <w:r w:rsidRPr="00791BC7">
              <w:rPr>
                <w:rFonts w:eastAsia="仿宋_GB2312" w:hint="eastAsia"/>
                <w:bCs/>
                <w:sz w:val="24"/>
                <w:szCs w:val="24"/>
              </w:rPr>
              <w:t xml:space="preserve"> Ma, </w:t>
            </w:r>
            <w:proofErr w:type="spellStart"/>
            <w:r w:rsidRPr="00791BC7">
              <w:rPr>
                <w:rFonts w:eastAsia="仿宋_GB2312" w:hint="eastAsia"/>
                <w:bCs/>
                <w:sz w:val="24"/>
                <w:szCs w:val="24"/>
              </w:rPr>
              <w:t>Xingxing</w:t>
            </w:r>
            <w:proofErr w:type="spellEnd"/>
            <w:r w:rsidRPr="00791BC7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proofErr w:type="spellStart"/>
            <w:r w:rsidRPr="00791BC7">
              <w:rPr>
                <w:rFonts w:eastAsia="仿宋_GB2312" w:hint="eastAsia"/>
                <w:bCs/>
                <w:sz w:val="24"/>
                <w:szCs w:val="24"/>
              </w:rPr>
              <w:t>Zuo</w:t>
            </w:r>
            <w:proofErr w:type="spellEnd"/>
            <w:r w:rsidRPr="00791BC7">
              <w:rPr>
                <w:rFonts w:eastAsia="仿宋_GB2312"/>
                <w:bCs/>
                <w:sz w:val="24"/>
                <w:szCs w:val="24"/>
              </w:rPr>
              <w:t>. CLINS: Continuous-Time Trajectory Estimation for LiDAR-Inertial System/ IEEE/RSJ International Conference on Intelligent Robots and Systems (IROS),2021</w:t>
            </w:r>
          </w:p>
          <w:p w:rsidR="006562D6" w:rsidRPr="00791BC7" w:rsidRDefault="00791BC7" w:rsidP="00E54F97">
            <w:pPr>
              <w:rPr>
                <w:rFonts w:eastAsia="仿宋_GB2312"/>
                <w:bCs/>
                <w:sz w:val="24"/>
                <w:szCs w:val="24"/>
              </w:rPr>
            </w:pPr>
            <w:r w:rsidRPr="00791BC7"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 w:rsidRPr="00791BC7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791BC7"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r w:rsidRPr="00791BC7">
              <w:rPr>
                <w:rFonts w:eastAsia="仿宋_GB2312" w:hint="eastAsia"/>
                <w:bCs/>
                <w:sz w:val="24"/>
                <w:szCs w:val="24"/>
              </w:rPr>
              <w:t xml:space="preserve">Chao Chen, </w:t>
            </w:r>
            <w:proofErr w:type="spellStart"/>
            <w:r w:rsidRPr="00791BC7">
              <w:rPr>
                <w:rFonts w:eastAsia="仿宋_GB2312" w:hint="eastAsia"/>
                <w:bCs/>
                <w:sz w:val="24"/>
                <w:szCs w:val="24"/>
              </w:rPr>
              <w:t>Yukai</w:t>
            </w:r>
            <w:proofErr w:type="spellEnd"/>
            <w:r w:rsidRPr="00791BC7">
              <w:rPr>
                <w:rFonts w:eastAsia="仿宋_GB2312" w:hint="eastAsia"/>
                <w:bCs/>
                <w:sz w:val="24"/>
                <w:szCs w:val="24"/>
              </w:rPr>
              <w:t xml:space="preserve"> Ma, </w:t>
            </w:r>
            <w:proofErr w:type="spellStart"/>
            <w:r w:rsidRPr="00791BC7">
              <w:rPr>
                <w:rFonts w:eastAsia="仿宋_GB2312" w:hint="eastAsia"/>
                <w:bCs/>
                <w:sz w:val="24"/>
                <w:szCs w:val="24"/>
              </w:rPr>
              <w:t>Jiajun</w:t>
            </w:r>
            <w:proofErr w:type="spellEnd"/>
            <w:r w:rsidRPr="00791BC7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proofErr w:type="spellStart"/>
            <w:r w:rsidRPr="00791BC7">
              <w:rPr>
                <w:rFonts w:eastAsia="仿宋_GB2312" w:hint="eastAsia"/>
                <w:bCs/>
                <w:sz w:val="24"/>
                <w:szCs w:val="24"/>
              </w:rPr>
              <w:t>Lv</w:t>
            </w:r>
            <w:proofErr w:type="spellEnd"/>
            <w:r w:rsidRPr="00791BC7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proofErr w:type="spellStart"/>
            <w:r w:rsidRPr="00791BC7">
              <w:rPr>
                <w:rFonts w:eastAsia="仿宋_GB2312" w:hint="eastAsia"/>
                <w:bCs/>
                <w:sz w:val="24"/>
                <w:szCs w:val="24"/>
              </w:rPr>
              <w:t>Xiangrui</w:t>
            </w:r>
            <w:proofErr w:type="spellEnd"/>
            <w:r w:rsidRPr="00791BC7">
              <w:rPr>
                <w:rFonts w:eastAsia="仿宋_GB2312" w:hint="eastAsia"/>
                <w:bCs/>
                <w:sz w:val="24"/>
                <w:szCs w:val="24"/>
              </w:rPr>
              <w:t xml:space="preserve"> Zhao, </w:t>
            </w:r>
            <w:proofErr w:type="spellStart"/>
            <w:r w:rsidRPr="00791BC7">
              <w:rPr>
                <w:rFonts w:eastAsia="仿宋_GB2312" w:hint="eastAsia"/>
                <w:bCs/>
                <w:sz w:val="24"/>
                <w:szCs w:val="24"/>
              </w:rPr>
              <w:t>Laijian</w:t>
            </w:r>
            <w:proofErr w:type="spellEnd"/>
            <w:r w:rsidRPr="00791BC7">
              <w:rPr>
                <w:rFonts w:eastAsia="仿宋_GB2312" w:hint="eastAsia"/>
                <w:bCs/>
                <w:sz w:val="24"/>
                <w:szCs w:val="24"/>
              </w:rPr>
              <w:t xml:space="preserve"> Li, Yong Liu, Wang Gao</w:t>
            </w:r>
            <w:r w:rsidRPr="00791BC7">
              <w:rPr>
                <w:rFonts w:eastAsia="仿宋_GB2312"/>
                <w:bCs/>
                <w:sz w:val="24"/>
                <w:szCs w:val="24"/>
              </w:rPr>
              <w:t>. OL-SLAM: A Robust and Versatile System of Object Localization and SLAM/ Sensors.</w:t>
            </w:r>
            <w:r w:rsidRPr="00791BC7">
              <w:rPr>
                <w:rFonts w:eastAsia="仿宋_GB2312" w:hint="eastAsia"/>
                <w:bCs/>
                <w:sz w:val="24"/>
                <w:szCs w:val="24"/>
              </w:rPr>
              <w:t xml:space="preserve"> 2023, 23(2): 801.</w:t>
            </w:r>
            <w:bookmarkEnd w:id="18"/>
            <w:bookmarkEnd w:id="19"/>
          </w:p>
        </w:tc>
      </w:tr>
      <w:tr w:rsidR="00CF41CC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CF41CC" w:rsidRDefault="0022218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CF41CC" w:rsidRPr="00E54F97" w:rsidRDefault="00791BC7" w:rsidP="00E54F97">
            <w:pPr>
              <w:rPr>
                <w:rFonts w:eastAsia="仿宋_GB2312"/>
                <w:sz w:val="24"/>
                <w:szCs w:val="24"/>
              </w:rPr>
            </w:pPr>
            <w:bookmarkStart w:id="22" w:name="OLE_LINK85"/>
            <w:bookmarkStart w:id="23" w:name="OLE_LINK86"/>
            <w:r w:rsidRPr="00B82062">
              <w:rPr>
                <w:rFonts w:eastAsia="仿宋_GB2312" w:hint="eastAsia"/>
                <w:sz w:val="24"/>
                <w:szCs w:val="24"/>
              </w:rPr>
              <w:t>倪宏宇</w:t>
            </w:r>
            <w:bookmarkEnd w:id="22"/>
            <w:bookmarkEnd w:id="23"/>
            <w:r w:rsidR="00222181" w:rsidRPr="00E54F97">
              <w:rPr>
                <w:rFonts w:eastAsia="仿宋_GB2312"/>
                <w:sz w:val="24"/>
                <w:szCs w:val="24"/>
              </w:rPr>
              <w:t>，排名</w:t>
            </w:r>
            <w:r w:rsidR="00222181" w:rsidRPr="00E54F97">
              <w:rPr>
                <w:rFonts w:eastAsia="仿宋_GB2312"/>
                <w:sz w:val="24"/>
                <w:szCs w:val="24"/>
              </w:rPr>
              <w:t>1</w:t>
            </w:r>
            <w:r w:rsidR="00222181" w:rsidRPr="00E54F97">
              <w:rPr>
                <w:rFonts w:eastAsia="仿宋_GB2312"/>
                <w:sz w:val="24"/>
                <w:szCs w:val="24"/>
              </w:rPr>
              <w:t>，</w:t>
            </w:r>
            <w:r w:rsidRPr="00E54F97">
              <w:rPr>
                <w:rFonts w:eastAsia="仿宋_GB2312" w:hint="eastAsia"/>
                <w:sz w:val="24"/>
                <w:szCs w:val="24"/>
              </w:rPr>
              <w:t>高级工程师</w:t>
            </w:r>
            <w:r w:rsidR="00222181" w:rsidRPr="00E54F97">
              <w:rPr>
                <w:rFonts w:eastAsia="仿宋_GB2312"/>
                <w:sz w:val="24"/>
                <w:szCs w:val="24"/>
              </w:rPr>
              <w:t>，</w:t>
            </w:r>
            <w:bookmarkStart w:id="24" w:name="OLE_LINK278"/>
            <w:proofErr w:type="gramStart"/>
            <w:r w:rsidRPr="00E54F97">
              <w:rPr>
                <w:rFonts w:eastAsia="仿宋_GB2312" w:hint="eastAsia"/>
                <w:sz w:val="24"/>
                <w:szCs w:val="24"/>
              </w:rPr>
              <w:t>国网浙江省</w:t>
            </w:r>
            <w:proofErr w:type="gramEnd"/>
            <w:r w:rsidRPr="00E54F97">
              <w:rPr>
                <w:rFonts w:eastAsia="仿宋_GB2312" w:hint="eastAsia"/>
                <w:sz w:val="24"/>
                <w:szCs w:val="24"/>
              </w:rPr>
              <w:t>电力有限公司绍兴供电公司</w:t>
            </w:r>
            <w:bookmarkEnd w:id="24"/>
            <w:r w:rsidR="00222181" w:rsidRPr="00E54F97">
              <w:rPr>
                <w:rFonts w:eastAsia="仿宋_GB2312"/>
                <w:sz w:val="24"/>
                <w:szCs w:val="24"/>
              </w:rPr>
              <w:t>；</w:t>
            </w:r>
          </w:p>
          <w:p w:rsidR="00CF41CC" w:rsidRPr="00E54F97" w:rsidRDefault="00791BC7" w:rsidP="00E54F97">
            <w:pPr>
              <w:rPr>
                <w:rFonts w:eastAsia="仿宋_GB2312"/>
                <w:sz w:val="24"/>
                <w:szCs w:val="24"/>
              </w:rPr>
            </w:pPr>
            <w:bookmarkStart w:id="25" w:name="OLE_LINK89"/>
            <w:r w:rsidRPr="00E54F97">
              <w:rPr>
                <w:rFonts w:eastAsia="仿宋_GB2312" w:hint="eastAsia"/>
                <w:sz w:val="24"/>
                <w:szCs w:val="24"/>
              </w:rPr>
              <w:t>赵峰</w:t>
            </w:r>
            <w:bookmarkEnd w:id="25"/>
            <w:r w:rsidR="00222181" w:rsidRPr="00E54F97">
              <w:rPr>
                <w:rFonts w:eastAsia="仿宋_GB2312"/>
                <w:sz w:val="24"/>
                <w:szCs w:val="24"/>
              </w:rPr>
              <w:t>，排名</w:t>
            </w:r>
            <w:r w:rsidR="00222181" w:rsidRPr="00E54F97">
              <w:rPr>
                <w:rFonts w:eastAsia="仿宋_GB2312"/>
                <w:sz w:val="24"/>
                <w:szCs w:val="24"/>
              </w:rPr>
              <w:t>2</w:t>
            </w:r>
            <w:r w:rsidR="00222181" w:rsidRPr="00E54F97">
              <w:rPr>
                <w:rFonts w:eastAsia="仿宋_GB2312"/>
                <w:sz w:val="24"/>
                <w:szCs w:val="24"/>
              </w:rPr>
              <w:t>，</w:t>
            </w:r>
            <w:r w:rsidRPr="00E54F97">
              <w:rPr>
                <w:rFonts w:eastAsia="仿宋_GB2312" w:hint="eastAsia"/>
                <w:sz w:val="24"/>
                <w:szCs w:val="24"/>
              </w:rPr>
              <w:t>高级工程师</w:t>
            </w:r>
            <w:r w:rsidR="00222181" w:rsidRPr="00E54F97">
              <w:rPr>
                <w:rFonts w:eastAsia="仿宋_GB2312"/>
                <w:sz w:val="24"/>
                <w:szCs w:val="24"/>
              </w:rPr>
              <w:t>，</w:t>
            </w:r>
            <w:proofErr w:type="gramStart"/>
            <w:r w:rsidRPr="00E54F97">
              <w:rPr>
                <w:rFonts w:eastAsia="仿宋_GB2312" w:hint="eastAsia"/>
                <w:sz w:val="24"/>
                <w:szCs w:val="24"/>
              </w:rPr>
              <w:t>国网浙江省</w:t>
            </w:r>
            <w:proofErr w:type="gramEnd"/>
            <w:r w:rsidRPr="00E54F97">
              <w:rPr>
                <w:rFonts w:eastAsia="仿宋_GB2312" w:hint="eastAsia"/>
                <w:sz w:val="24"/>
                <w:szCs w:val="24"/>
              </w:rPr>
              <w:t>电力有限公司绍兴供电公司</w:t>
            </w:r>
            <w:r w:rsidR="00222181" w:rsidRPr="00E54F97">
              <w:rPr>
                <w:rFonts w:eastAsia="仿宋_GB2312"/>
                <w:sz w:val="24"/>
                <w:szCs w:val="24"/>
              </w:rPr>
              <w:t>；</w:t>
            </w:r>
          </w:p>
          <w:p w:rsidR="00CF41CC" w:rsidRPr="00E54F97" w:rsidRDefault="00791BC7" w:rsidP="00E54F97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颜文旭</w:t>
            </w:r>
            <w:r w:rsidR="00222181" w:rsidRPr="00E54F97">
              <w:rPr>
                <w:rFonts w:eastAsia="仿宋_GB2312"/>
                <w:sz w:val="24"/>
                <w:szCs w:val="24"/>
              </w:rPr>
              <w:t>，排名</w:t>
            </w:r>
            <w:r w:rsidR="00222181" w:rsidRPr="00E54F97">
              <w:rPr>
                <w:rFonts w:eastAsia="仿宋_GB2312"/>
                <w:sz w:val="24"/>
                <w:szCs w:val="24"/>
              </w:rPr>
              <w:t>3</w:t>
            </w:r>
            <w:r w:rsidR="00222181" w:rsidRPr="00E54F97">
              <w:rPr>
                <w:rFonts w:eastAsia="仿宋_GB2312"/>
                <w:sz w:val="24"/>
                <w:szCs w:val="24"/>
              </w:rPr>
              <w:t>，</w:t>
            </w:r>
            <w:r w:rsidRPr="00E54F97">
              <w:rPr>
                <w:rFonts w:eastAsia="仿宋_GB2312" w:hint="eastAsia"/>
                <w:sz w:val="24"/>
                <w:szCs w:val="24"/>
              </w:rPr>
              <w:t>教授</w:t>
            </w:r>
            <w:r w:rsidR="00222181" w:rsidRPr="00E54F97">
              <w:rPr>
                <w:rFonts w:eastAsia="仿宋_GB2312"/>
                <w:sz w:val="24"/>
                <w:szCs w:val="24"/>
              </w:rPr>
              <w:t>，</w:t>
            </w:r>
            <w:r w:rsidRPr="00E54F97">
              <w:rPr>
                <w:rFonts w:eastAsia="仿宋_GB2312" w:hint="eastAsia"/>
                <w:sz w:val="24"/>
                <w:szCs w:val="24"/>
              </w:rPr>
              <w:t>江南大学</w:t>
            </w:r>
            <w:r w:rsidR="00222181" w:rsidRPr="00E54F97">
              <w:rPr>
                <w:rFonts w:eastAsia="仿宋_GB2312"/>
                <w:sz w:val="24"/>
                <w:szCs w:val="24"/>
              </w:rPr>
              <w:t>；</w:t>
            </w:r>
          </w:p>
          <w:p w:rsidR="00791BC7" w:rsidRPr="00E54F97" w:rsidRDefault="00791BC7" w:rsidP="00E54F97">
            <w:pPr>
              <w:rPr>
                <w:rFonts w:eastAsia="仿宋_GB2312"/>
                <w:sz w:val="24"/>
                <w:szCs w:val="24"/>
              </w:rPr>
            </w:pPr>
            <w:r w:rsidRPr="00340B59">
              <w:rPr>
                <w:rFonts w:eastAsia="仿宋_GB2312" w:hint="eastAsia"/>
                <w:sz w:val="24"/>
                <w:szCs w:val="24"/>
              </w:rPr>
              <w:t>吕佳俊</w:t>
            </w:r>
            <w:r w:rsidRPr="00E54F97">
              <w:rPr>
                <w:rFonts w:eastAsia="仿宋_GB2312"/>
                <w:sz w:val="24"/>
                <w:szCs w:val="24"/>
              </w:rPr>
              <w:t>，排名</w:t>
            </w:r>
            <w:r w:rsidRPr="00E54F97">
              <w:rPr>
                <w:rFonts w:eastAsia="仿宋_GB2312" w:hint="eastAsia"/>
                <w:sz w:val="24"/>
                <w:szCs w:val="24"/>
              </w:rPr>
              <w:t>4</w:t>
            </w:r>
            <w:r w:rsidRPr="00E54F97">
              <w:rPr>
                <w:rFonts w:eastAsia="仿宋_GB2312"/>
                <w:sz w:val="24"/>
                <w:szCs w:val="24"/>
              </w:rPr>
              <w:t>，</w:t>
            </w:r>
            <w:r w:rsidR="00C03955">
              <w:rPr>
                <w:rFonts w:eastAsia="仿宋_GB2312" w:hint="eastAsia"/>
                <w:sz w:val="24"/>
                <w:szCs w:val="24"/>
              </w:rPr>
              <w:t>专职</w:t>
            </w:r>
            <w:r w:rsidR="00C01569">
              <w:rPr>
                <w:rFonts w:eastAsia="仿宋_GB2312" w:hint="eastAsia"/>
                <w:sz w:val="24"/>
                <w:szCs w:val="24"/>
              </w:rPr>
              <w:t>研究员</w:t>
            </w:r>
            <w:r w:rsidRPr="00E54F97">
              <w:rPr>
                <w:rFonts w:eastAsia="仿宋_GB2312"/>
                <w:sz w:val="24"/>
                <w:szCs w:val="24"/>
              </w:rPr>
              <w:t>，</w:t>
            </w:r>
            <w:r w:rsidR="00E54F97" w:rsidRPr="00E54F97">
              <w:rPr>
                <w:rFonts w:eastAsia="仿宋_GB2312" w:hint="eastAsia"/>
                <w:sz w:val="24"/>
                <w:szCs w:val="24"/>
              </w:rPr>
              <w:t>浙江大学</w:t>
            </w:r>
            <w:r w:rsidRPr="00E54F97">
              <w:rPr>
                <w:rFonts w:eastAsia="仿宋_GB2312"/>
                <w:sz w:val="24"/>
                <w:szCs w:val="24"/>
              </w:rPr>
              <w:t>；</w:t>
            </w:r>
          </w:p>
          <w:p w:rsidR="00791BC7" w:rsidRPr="00E54F97" w:rsidRDefault="00E54F97" w:rsidP="00E54F97">
            <w:pPr>
              <w:rPr>
                <w:rFonts w:eastAsia="仿宋_GB2312"/>
                <w:sz w:val="24"/>
                <w:szCs w:val="24"/>
              </w:rPr>
            </w:pPr>
            <w:bookmarkStart w:id="26" w:name="OLE_LINK287"/>
            <w:bookmarkStart w:id="27" w:name="OLE_LINK288"/>
            <w:r w:rsidRPr="00050BAA">
              <w:rPr>
                <w:rFonts w:eastAsia="仿宋_GB2312" w:hint="eastAsia"/>
                <w:sz w:val="24"/>
                <w:szCs w:val="24"/>
              </w:rPr>
              <w:t>许磊敏</w:t>
            </w:r>
            <w:bookmarkEnd w:id="26"/>
            <w:bookmarkEnd w:id="27"/>
            <w:r w:rsidR="00791BC7" w:rsidRPr="00050BAA">
              <w:rPr>
                <w:rFonts w:eastAsia="仿宋_GB2312"/>
                <w:sz w:val="24"/>
                <w:szCs w:val="24"/>
              </w:rPr>
              <w:t>，排名</w:t>
            </w:r>
            <w:r w:rsidR="00791BC7" w:rsidRPr="00050BAA">
              <w:rPr>
                <w:rFonts w:eastAsia="仿宋_GB2312"/>
                <w:sz w:val="24"/>
                <w:szCs w:val="24"/>
              </w:rPr>
              <w:t>5</w:t>
            </w:r>
            <w:r w:rsidR="00791BC7" w:rsidRPr="00050BAA">
              <w:rPr>
                <w:rFonts w:eastAsia="仿宋_GB2312"/>
                <w:sz w:val="24"/>
                <w:szCs w:val="24"/>
              </w:rPr>
              <w:t>，</w:t>
            </w:r>
            <w:r w:rsidR="00050BAA" w:rsidRPr="00050BAA">
              <w:rPr>
                <w:rFonts w:eastAsia="仿宋_GB2312" w:hint="eastAsia"/>
                <w:sz w:val="24"/>
                <w:szCs w:val="24"/>
              </w:rPr>
              <w:t>高级工程师</w:t>
            </w:r>
            <w:r w:rsidR="00791BC7" w:rsidRPr="00050BAA">
              <w:rPr>
                <w:rFonts w:eastAsia="仿宋_GB2312"/>
                <w:sz w:val="24"/>
                <w:szCs w:val="24"/>
              </w:rPr>
              <w:t>，</w:t>
            </w:r>
            <w:r w:rsidR="00050BAA" w:rsidRPr="0018469E">
              <w:rPr>
                <w:rFonts w:eastAsia="仿宋_GB2312" w:hint="eastAsia"/>
                <w:sz w:val="24"/>
                <w:szCs w:val="24"/>
              </w:rPr>
              <w:t>泰昌科技（杭州）有限公司</w:t>
            </w:r>
            <w:r w:rsidR="00791BC7" w:rsidRPr="00050BAA">
              <w:rPr>
                <w:rFonts w:eastAsia="仿宋_GB2312"/>
                <w:sz w:val="24"/>
                <w:szCs w:val="24"/>
              </w:rPr>
              <w:t>；</w:t>
            </w:r>
          </w:p>
          <w:p w:rsidR="00791BC7" w:rsidRPr="00E54F97" w:rsidRDefault="00E54F97" w:rsidP="00E54F97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王伟</w:t>
            </w:r>
            <w:r w:rsidR="00791BC7" w:rsidRPr="00E54F97">
              <w:rPr>
                <w:rFonts w:eastAsia="仿宋_GB2312"/>
                <w:sz w:val="24"/>
                <w:szCs w:val="24"/>
              </w:rPr>
              <w:t>，排名</w:t>
            </w:r>
            <w:r w:rsidR="00791BC7" w:rsidRPr="00E54F97">
              <w:rPr>
                <w:rFonts w:eastAsia="仿宋_GB2312"/>
                <w:sz w:val="24"/>
                <w:szCs w:val="24"/>
              </w:rPr>
              <w:t>6</w:t>
            </w:r>
            <w:r w:rsidR="00791BC7" w:rsidRPr="00E54F97">
              <w:rPr>
                <w:rFonts w:eastAsia="仿宋_GB2312"/>
                <w:sz w:val="24"/>
                <w:szCs w:val="24"/>
              </w:rPr>
              <w:t>，</w:t>
            </w:r>
            <w:r w:rsidRPr="00E54F97">
              <w:rPr>
                <w:rFonts w:eastAsia="仿宋_GB2312" w:hint="eastAsia"/>
                <w:sz w:val="24"/>
                <w:szCs w:val="24"/>
              </w:rPr>
              <w:t>副</w:t>
            </w:r>
            <w:r w:rsidR="00791BC7" w:rsidRPr="00E54F97">
              <w:rPr>
                <w:rFonts w:eastAsia="仿宋_GB2312" w:hint="eastAsia"/>
                <w:sz w:val="24"/>
                <w:szCs w:val="24"/>
              </w:rPr>
              <w:t>教授</w:t>
            </w:r>
            <w:r w:rsidR="00791BC7" w:rsidRPr="00E54F97">
              <w:rPr>
                <w:rFonts w:eastAsia="仿宋_GB2312"/>
                <w:sz w:val="24"/>
                <w:szCs w:val="24"/>
              </w:rPr>
              <w:t>，</w:t>
            </w:r>
            <w:r w:rsidR="00791BC7" w:rsidRPr="00E54F97">
              <w:rPr>
                <w:rFonts w:eastAsia="仿宋_GB2312" w:hint="eastAsia"/>
                <w:sz w:val="24"/>
                <w:szCs w:val="24"/>
              </w:rPr>
              <w:t>江南大学</w:t>
            </w:r>
            <w:r w:rsidR="00791BC7" w:rsidRPr="00E54F97">
              <w:rPr>
                <w:rFonts w:eastAsia="仿宋_GB2312"/>
                <w:sz w:val="24"/>
                <w:szCs w:val="24"/>
              </w:rPr>
              <w:t>；</w:t>
            </w:r>
          </w:p>
          <w:p w:rsidR="00791BC7" w:rsidRPr="00E54F97" w:rsidRDefault="00E54F97" w:rsidP="00E54F97">
            <w:pPr>
              <w:rPr>
                <w:rFonts w:eastAsia="仿宋_GB2312"/>
                <w:sz w:val="24"/>
                <w:szCs w:val="24"/>
              </w:rPr>
            </w:pPr>
            <w:bookmarkStart w:id="28" w:name="OLE_LINK290"/>
            <w:bookmarkStart w:id="29" w:name="OLE_LINK291"/>
            <w:r>
              <w:rPr>
                <w:rFonts w:eastAsia="仿宋_GB2312" w:hint="eastAsia"/>
                <w:sz w:val="24"/>
                <w:szCs w:val="24"/>
              </w:rPr>
              <w:t>郝后堂</w:t>
            </w:r>
            <w:bookmarkEnd w:id="28"/>
            <w:bookmarkEnd w:id="29"/>
            <w:r w:rsidR="00791BC7" w:rsidRPr="00E54F97">
              <w:rPr>
                <w:rFonts w:eastAsia="仿宋_GB2312"/>
                <w:sz w:val="24"/>
                <w:szCs w:val="24"/>
              </w:rPr>
              <w:t>，排名</w:t>
            </w:r>
            <w:r w:rsidR="00791BC7" w:rsidRPr="00E54F97">
              <w:rPr>
                <w:rFonts w:eastAsia="仿宋_GB2312"/>
                <w:sz w:val="24"/>
                <w:szCs w:val="24"/>
              </w:rPr>
              <w:t>7</w:t>
            </w:r>
            <w:r w:rsidR="00791BC7" w:rsidRPr="00E54F97">
              <w:rPr>
                <w:rFonts w:eastAsia="仿宋_GB2312"/>
                <w:sz w:val="24"/>
                <w:szCs w:val="24"/>
              </w:rPr>
              <w:t>，</w:t>
            </w:r>
            <w:r w:rsidRPr="00E54F97">
              <w:rPr>
                <w:rFonts w:eastAsia="仿宋_GB2312" w:hint="eastAsia"/>
                <w:sz w:val="24"/>
                <w:szCs w:val="24"/>
              </w:rPr>
              <w:t>高级工程师</w:t>
            </w:r>
            <w:r w:rsidR="00791BC7" w:rsidRPr="00E54F97">
              <w:rPr>
                <w:rFonts w:eastAsia="仿宋_GB2312"/>
                <w:sz w:val="24"/>
                <w:szCs w:val="24"/>
              </w:rPr>
              <w:t>，</w:t>
            </w:r>
            <w:r w:rsidRPr="00E54F97">
              <w:rPr>
                <w:rFonts w:eastAsia="仿宋_GB2312" w:hint="eastAsia"/>
                <w:sz w:val="24"/>
                <w:szCs w:val="24"/>
              </w:rPr>
              <w:t>深圳南瑞科技有限公司</w:t>
            </w:r>
            <w:r w:rsidR="00791BC7" w:rsidRPr="00E54F97">
              <w:rPr>
                <w:rFonts w:eastAsia="仿宋_GB2312"/>
                <w:sz w:val="24"/>
                <w:szCs w:val="24"/>
              </w:rPr>
              <w:t>；</w:t>
            </w:r>
          </w:p>
          <w:p w:rsidR="00791BC7" w:rsidRPr="00E54F97" w:rsidRDefault="00864DC8" w:rsidP="00E54F97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韩劲松</w:t>
            </w:r>
            <w:r w:rsidR="00791BC7" w:rsidRPr="00E54F97">
              <w:rPr>
                <w:rFonts w:eastAsia="仿宋_GB2312"/>
                <w:sz w:val="24"/>
                <w:szCs w:val="24"/>
              </w:rPr>
              <w:t>，排名</w:t>
            </w:r>
            <w:r w:rsidR="00791BC7" w:rsidRPr="00E54F97">
              <w:rPr>
                <w:rFonts w:eastAsia="仿宋_GB2312"/>
                <w:sz w:val="24"/>
                <w:szCs w:val="24"/>
              </w:rPr>
              <w:t>8</w:t>
            </w:r>
            <w:r w:rsidR="00791BC7" w:rsidRPr="00E54F97">
              <w:rPr>
                <w:rFonts w:eastAsia="仿宋_GB2312"/>
                <w:sz w:val="24"/>
                <w:szCs w:val="24"/>
              </w:rPr>
              <w:t>，</w:t>
            </w:r>
            <w:r>
              <w:rPr>
                <w:rFonts w:eastAsia="仿宋_GB2312" w:hint="eastAsia"/>
                <w:sz w:val="24"/>
                <w:szCs w:val="24"/>
              </w:rPr>
              <w:t>教授</w:t>
            </w:r>
            <w:r w:rsidR="00791BC7" w:rsidRPr="00E54F97">
              <w:rPr>
                <w:rFonts w:eastAsia="仿宋_GB2312"/>
                <w:sz w:val="24"/>
                <w:szCs w:val="24"/>
              </w:rPr>
              <w:t>，</w:t>
            </w:r>
            <w:r>
              <w:rPr>
                <w:rFonts w:eastAsia="仿宋_GB2312" w:hint="eastAsia"/>
                <w:sz w:val="24"/>
                <w:szCs w:val="24"/>
              </w:rPr>
              <w:t>浙江大学</w:t>
            </w:r>
            <w:r w:rsidR="00791BC7" w:rsidRPr="00E54F97">
              <w:rPr>
                <w:rFonts w:eastAsia="仿宋_GB2312"/>
                <w:sz w:val="24"/>
                <w:szCs w:val="24"/>
              </w:rPr>
              <w:t>；</w:t>
            </w:r>
          </w:p>
          <w:p w:rsidR="00CF41CC" w:rsidRDefault="00CF41CC" w:rsidP="00E54F97"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CF41CC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CF41CC" w:rsidRDefault="00222181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E54F97" w:rsidRDefault="00E54F97" w:rsidP="00E54F97">
            <w:pPr>
              <w:jc w:val="left"/>
              <w:rPr>
                <w:rFonts w:eastAsia="仿宋_GB2312"/>
                <w:sz w:val="24"/>
                <w:szCs w:val="24"/>
              </w:rPr>
            </w:pPr>
            <w:bookmarkStart w:id="30" w:name="OLE_LINK1"/>
            <w:r>
              <w:rPr>
                <w:rFonts w:eastAsia="仿宋_GB2312" w:hint="eastAsia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.</w:t>
            </w:r>
            <w:bookmarkStart w:id="31" w:name="OLE_LINK299"/>
            <w:proofErr w:type="gramStart"/>
            <w:r w:rsidRPr="00CA12CD">
              <w:rPr>
                <w:rFonts w:eastAsia="仿宋_GB2312" w:hint="eastAsia"/>
                <w:sz w:val="24"/>
                <w:szCs w:val="24"/>
              </w:rPr>
              <w:t>国网浙江省</w:t>
            </w:r>
            <w:proofErr w:type="gramEnd"/>
            <w:r w:rsidRPr="00CA12CD">
              <w:rPr>
                <w:rFonts w:eastAsia="仿宋_GB2312" w:hint="eastAsia"/>
                <w:sz w:val="24"/>
                <w:szCs w:val="24"/>
              </w:rPr>
              <w:t>电力有限公司绍兴供电公司</w:t>
            </w:r>
            <w:bookmarkEnd w:id="30"/>
            <w:bookmarkEnd w:id="31"/>
          </w:p>
          <w:p w:rsidR="00E54F97" w:rsidRDefault="00E54F97" w:rsidP="00E54F97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</w:t>
            </w:r>
            <w:r w:rsidRPr="00CA12CD">
              <w:rPr>
                <w:rFonts w:eastAsia="仿宋_GB2312" w:hint="eastAsia"/>
                <w:sz w:val="24"/>
                <w:szCs w:val="24"/>
              </w:rPr>
              <w:t>浙江大学</w:t>
            </w:r>
          </w:p>
          <w:p w:rsidR="00E54F97" w:rsidRDefault="00E54F97" w:rsidP="00E54F97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</w:t>
            </w:r>
            <w:r w:rsidRPr="00CA12CD">
              <w:rPr>
                <w:rFonts w:eastAsia="仿宋_GB2312" w:hint="eastAsia"/>
                <w:sz w:val="24"/>
                <w:szCs w:val="24"/>
              </w:rPr>
              <w:t>江南大学</w:t>
            </w:r>
          </w:p>
          <w:p w:rsidR="00E54F97" w:rsidRDefault="00E54F97" w:rsidP="00E54F97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</w:t>
            </w:r>
            <w:r w:rsidRPr="0018469E">
              <w:rPr>
                <w:rFonts w:eastAsia="仿宋_GB2312" w:hint="eastAsia"/>
                <w:sz w:val="24"/>
                <w:szCs w:val="24"/>
              </w:rPr>
              <w:t>深圳南瑞科技有限公司</w:t>
            </w:r>
          </w:p>
          <w:p w:rsidR="00E54F97" w:rsidRDefault="00E54F97" w:rsidP="00E54F97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</w:t>
            </w:r>
            <w:r>
              <w:rPr>
                <w:rFonts w:eastAsia="仿宋_GB2312"/>
                <w:sz w:val="24"/>
                <w:szCs w:val="24"/>
              </w:rPr>
              <w:t>.</w:t>
            </w:r>
            <w:bookmarkStart w:id="32" w:name="OLE_LINK2"/>
            <w:r w:rsidRPr="0018469E">
              <w:rPr>
                <w:rFonts w:eastAsia="仿宋_GB2312" w:hint="eastAsia"/>
                <w:sz w:val="24"/>
                <w:szCs w:val="24"/>
              </w:rPr>
              <w:t>泰昌科技（杭州）有限公司</w:t>
            </w:r>
            <w:bookmarkStart w:id="33" w:name="OLE_LINK136"/>
            <w:bookmarkStart w:id="34" w:name="OLE_LINK135"/>
            <w:bookmarkEnd w:id="32"/>
          </w:p>
          <w:bookmarkEnd w:id="33"/>
          <w:bookmarkEnd w:id="34"/>
          <w:p w:rsidR="00CF41CC" w:rsidRDefault="00D853DF" w:rsidP="00E54F97">
            <w:pPr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6</w:t>
            </w:r>
            <w:r>
              <w:rPr>
                <w:rFonts w:eastAsia="仿宋"/>
                <w:bCs/>
                <w:sz w:val="24"/>
                <w:szCs w:val="24"/>
              </w:rPr>
              <w:t>.</w:t>
            </w:r>
            <w:bookmarkStart w:id="35" w:name="OLE_LINK3"/>
            <w:bookmarkStart w:id="36" w:name="OLE_LINK4"/>
            <w:r>
              <w:rPr>
                <w:rFonts w:eastAsia="仿宋" w:hint="eastAsia"/>
                <w:bCs/>
                <w:sz w:val="24"/>
                <w:szCs w:val="24"/>
              </w:rPr>
              <w:t>江苏中梦孚生科技有限公司</w:t>
            </w:r>
            <w:bookmarkEnd w:id="35"/>
            <w:bookmarkEnd w:id="36"/>
          </w:p>
        </w:tc>
      </w:tr>
      <w:tr w:rsidR="00CF41CC">
        <w:trPr>
          <w:trHeight w:val="692"/>
        </w:trPr>
        <w:tc>
          <w:tcPr>
            <w:tcW w:w="2269" w:type="dxa"/>
            <w:vAlign w:val="center"/>
          </w:tcPr>
          <w:p w:rsidR="00CF41CC" w:rsidRDefault="0022218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:rsidR="00CF41CC" w:rsidRDefault="00222181" w:rsidP="00E54F97">
            <w:pPr>
              <w:jc w:val="center"/>
              <w:rPr>
                <w:rStyle w:val="title1"/>
                <w:b w:val="0"/>
                <w:color w:val="auto"/>
              </w:rPr>
            </w:pPr>
            <w:r w:rsidRPr="00E54F97">
              <w:rPr>
                <w:rFonts w:eastAsia="仿宋_GB2312" w:hint="eastAsia"/>
                <w:bCs/>
                <w:sz w:val="24"/>
                <w:szCs w:val="24"/>
              </w:rPr>
              <w:t>绍兴市人民政府</w:t>
            </w:r>
          </w:p>
        </w:tc>
      </w:tr>
      <w:tr w:rsidR="00CF41CC">
        <w:trPr>
          <w:trHeight w:val="3683"/>
        </w:trPr>
        <w:tc>
          <w:tcPr>
            <w:tcW w:w="2269" w:type="dxa"/>
            <w:vAlign w:val="center"/>
          </w:tcPr>
          <w:p w:rsidR="00CF41CC" w:rsidRDefault="0022218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:rsidR="00E54F97" w:rsidRDefault="00E54F97" w:rsidP="00E54F97">
            <w:pPr>
              <w:jc w:val="left"/>
              <w:rPr>
                <w:rStyle w:val="title1"/>
                <w:b w:val="0"/>
                <w:color w:val="auto"/>
              </w:rPr>
            </w:pPr>
            <w:r w:rsidRPr="00E54F97">
              <w:rPr>
                <w:rFonts w:eastAsia="仿宋_GB2312" w:hint="eastAsia"/>
                <w:sz w:val="24"/>
                <w:szCs w:val="24"/>
              </w:rPr>
              <w:t>本项目针对覆冰电力线路自主运维作业问题，经产、学、</w:t>
            </w:r>
            <w:proofErr w:type="gramStart"/>
            <w:r w:rsidRPr="00E54F97">
              <w:rPr>
                <w:rFonts w:eastAsia="仿宋_GB2312" w:hint="eastAsia"/>
                <w:sz w:val="24"/>
                <w:szCs w:val="24"/>
              </w:rPr>
              <w:t>研</w:t>
            </w:r>
            <w:proofErr w:type="gramEnd"/>
            <w:r w:rsidRPr="00E54F97">
              <w:rPr>
                <w:rFonts w:eastAsia="仿宋_GB2312" w:hint="eastAsia"/>
                <w:sz w:val="24"/>
                <w:szCs w:val="24"/>
              </w:rPr>
              <w:t>、用联合攻关，</w:t>
            </w:r>
            <w:bookmarkStart w:id="37" w:name="OLE_LINK171"/>
            <w:bookmarkStart w:id="38" w:name="OLE_LINK172"/>
            <w:r w:rsidRPr="00E54F97">
              <w:rPr>
                <w:rFonts w:eastAsia="仿宋_GB2312" w:hint="eastAsia"/>
                <w:sz w:val="24"/>
                <w:szCs w:val="24"/>
              </w:rPr>
              <w:t>提出了</w:t>
            </w:r>
            <w:bookmarkStart w:id="39" w:name="OLE_LINK167"/>
            <w:r w:rsidRPr="00E54F97">
              <w:rPr>
                <w:rFonts w:eastAsia="仿宋_GB2312" w:hint="eastAsia"/>
                <w:sz w:val="24"/>
                <w:szCs w:val="24"/>
              </w:rPr>
              <w:t>“无人机</w:t>
            </w:r>
            <w:r w:rsidRPr="00E54F97">
              <w:rPr>
                <w:rFonts w:eastAsia="仿宋_GB2312" w:hint="eastAsia"/>
                <w:sz w:val="24"/>
                <w:szCs w:val="24"/>
              </w:rPr>
              <w:t>+</w:t>
            </w:r>
            <w:r w:rsidRPr="00E54F97">
              <w:rPr>
                <w:rFonts w:eastAsia="仿宋_GB2312" w:hint="eastAsia"/>
                <w:sz w:val="24"/>
                <w:szCs w:val="24"/>
              </w:rPr>
              <w:t>运维装置”协同作业模式</w:t>
            </w:r>
            <w:bookmarkEnd w:id="39"/>
            <w:r w:rsidRPr="00E54F97">
              <w:rPr>
                <w:rFonts w:eastAsia="仿宋_GB2312" w:hint="eastAsia"/>
                <w:sz w:val="24"/>
                <w:szCs w:val="24"/>
              </w:rPr>
              <w:t>，提出了面向架空电力线路的模块化、轻量化的无人机机载式吊装挂载方法，研制了大载重无人机吊装挂载的一体化阻尼挂架，实现了复杂高压电场环境</w:t>
            </w:r>
            <w:proofErr w:type="gramStart"/>
            <w:r w:rsidRPr="00E54F97">
              <w:rPr>
                <w:rFonts w:eastAsia="仿宋_GB2312" w:hint="eastAsia"/>
                <w:sz w:val="24"/>
                <w:szCs w:val="24"/>
              </w:rPr>
              <w:t>下防</w:t>
            </w:r>
            <w:proofErr w:type="gramEnd"/>
            <w:r w:rsidRPr="00E54F97">
              <w:rPr>
                <w:rFonts w:eastAsia="仿宋_GB2312" w:hint="eastAsia"/>
                <w:sz w:val="24"/>
                <w:szCs w:val="24"/>
              </w:rPr>
              <w:t>冰除冰运维装置的高稳定、高效率投递和回收</w:t>
            </w:r>
            <w:bookmarkEnd w:id="37"/>
            <w:bookmarkEnd w:id="38"/>
            <w:r w:rsidRPr="00E54F97">
              <w:rPr>
                <w:rFonts w:eastAsia="仿宋_GB2312" w:hint="eastAsia"/>
                <w:sz w:val="24"/>
                <w:szCs w:val="24"/>
              </w:rPr>
              <w:t>；</w:t>
            </w:r>
            <w:bookmarkStart w:id="40" w:name="OLE_LINK173"/>
            <w:r w:rsidRPr="00E54F97">
              <w:rPr>
                <w:rFonts w:eastAsia="仿宋_GB2312" w:hint="eastAsia"/>
                <w:sz w:val="24"/>
                <w:szCs w:val="24"/>
              </w:rPr>
              <w:t>提出了基于多</w:t>
            </w:r>
            <w:proofErr w:type="gramStart"/>
            <w:r w:rsidRPr="00E54F97">
              <w:rPr>
                <w:rFonts w:eastAsia="仿宋_GB2312" w:hint="eastAsia"/>
                <w:sz w:val="24"/>
                <w:szCs w:val="24"/>
              </w:rPr>
              <w:t>源信息</w:t>
            </w:r>
            <w:proofErr w:type="gramEnd"/>
            <w:r w:rsidRPr="00E54F97">
              <w:rPr>
                <w:rFonts w:eastAsia="仿宋_GB2312" w:hint="eastAsia"/>
                <w:sz w:val="24"/>
                <w:szCs w:val="24"/>
              </w:rPr>
              <w:t>融合的架空线路环境下主动感知与智能控制方法，攻克了基于多核自适应滤波的环境感知增强方法、非奇异终端</w:t>
            </w:r>
            <w:proofErr w:type="gramStart"/>
            <w:r w:rsidRPr="00E54F97">
              <w:rPr>
                <w:rFonts w:eastAsia="仿宋_GB2312" w:hint="eastAsia"/>
                <w:sz w:val="24"/>
                <w:szCs w:val="24"/>
              </w:rPr>
              <w:t>滑模变结</w:t>
            </w:r>
            <w:proofErr w:type="gramEnd"/>
            <w:r w:rsidRPr="00E54F97">
              <w:rPr>
                <w:rFonts w:eastAsia="仿宋_GB2312" w:hint="eastAsia"/>
                <w:sz w:val="24"/>
                <w:szCs w:val="24"/>
              </w:rPr>
              <w:t>构自适应滑</w:t>
            </w:r>
            <w:proofErr w:type="gramStart"/>
            <w:r w:rsidRPr="00E54F97">
              <w:rPr>
                <w:rFonts w:eastAsia="仿宋_GB2312" w:hint="eastAsia"/>
                <w:sz w:val="24"/>
                <w:szCs w:val="24"/>
              </w:rPr>
              <w:t>模控</w:t>
            </w:r>
            <w:proofErr w:type="gramEnd"/>
            <w:r w:rsidRPr="00E54F97">
              <w:rPr>
                <w:rFonts w:eastAsia="仿宋_GB2312" w:hint="eastAsia"/>
                <w:sz w:val="24"/>
                <w:szCs w:val="24"/>
              </w:rPr>
              <w:t>制方法等关键技术，研发了架空线路环境下自主作业运维装备智能控制系统，显著提高了轨迹跟踪精度和作业效率</w:t>
            </w:r>
            <w:bookmarkEnd w:id="40"/>
            <w:r w:rsidRPr="00E54F97">
              <w:rPr>
                <w:rFonts w:eastAsia="仿宋_GB2312" w:hint="eastAsia"/>
                <w:sz w:val="24"/>
                <w:szCs w:val="24"/>
              </w:rPr>
              <w:t>；</w:t>
            </w:r>
            <w:bookmarkStart w:id="41" w:name="OLE_LINK174"/>
            <w:r w:rsidRPr="00E54F97">
              <w:rPr>
                <w:rFonts w:eastAsia="仿宋_GB2312" w:hint="eastAsia"/>
                <w:sz w:val="24"/>
                <w:szCs w:val="24"/>
              </w:rPr>
              <w:t>研发了适用于架空覆冰电力线路带电作业</w:t>
            </w:r>
            <w:proofErr w:type="gramStart"/>
            <w:r w:rsidRPr="00E54F97">
              <w:rPr>
                <w:rFonts w:eastAsia="仿宋_GB2312" w:hint="eastAsia"/>
                <w:sz w:val="24"/>
                <w:szCs w:val="24"/>
              </w:rPr>
              <w:t>的防冰除冰</w:t>
            </w:r>
            <w:proofErr w:type="gramEnd"/>
            <w:r w:rsidRPr="00E54F97">
              <w:rPr>
                <w:rFonts w:eastAsia="仿宋_GB2312" w:hint="eastAsia"/>
                <w:sz w:val="24"/>
                <w:szCs w:val="24"/>
              </w:rPr>
              <w:t>智能运维装备，攻克了高可靠线上行走机构设计、虚实融合测试验证技术等，解决了在复杂多变的不稳定架空覆冰导线上作业过程“抓不住、走不稳、过不去”等难题</w:t>
            </w:r>
            <w:bookmarkEnd w:id="41"/>
            <w:r w:rsidRPr="00E54F97">
              <w:rPr>
                <w:rFonts w:eastAsia="仿宋_GB2312" w:hint="eastAsia"/>
                <w:sz w:val="24"/>
                <w:szCs w:val="24"/>
              </w:rPr>
              <w:t>，并取得了一系列原创性成果。相关成果成功应用于电力线路运维等领域，已推广应用于甘肃、陕西、广西、浙江电网等数</w:t>
            </w:r>
            <w:r w:rsidRPr="00E54F97">
              <w:rPr>
                <w:rFonts w:eastAsia="仿宋_GB2312" w:hint="eastAsia"/>
                <w:sz w:val="24"/>
                <w:szCs w:val="24"/>
              </w:rPr>
              <w:t>1</w:t>
            </w:r>
            <w:r w:rsidRPr="00E54F97">
              <w:rPr>
                <w:rFonts w:eastAsia="仿宋_GB2312"/>
                <w:sz w:val="24"/>
                <w:szCs w:val="24"/>
              </w:rPr>
              <w:t>0</w:t>
            </w:r>
            <w:r w:rsidRPr="00E54F97">
              <w:rPr>
                <w:rFonts w:eastAsia="仿宋_GB2312" w:hint="eastAsia"/>
                <w:sz w:val="24"/>
                <w:szCs w:val="24"/>
              </w:rPr>
              <w:t>家地市电网公司，有效保障了大电网在冬季寒潮灾害时的安全稳定运行</w:t>
            </w:r>
            <w:bookmarkStart w:id="42" w:name="OLE_LINK177"/>
            <w:r w:rsidRPr="00E54F97">
              <w:rPr>
                <w:rFonts w:eastAsia="仿宋_GB2312" w:hint="eastAsia"/>
                <w:sz w:val="24"/>
                <w:szCs w:val="24"/>
              </w:rPr>
              <w:t>，</w:t>
            </w:r>
            <w:bookmarkEnd w:id="42"/>
            <w:r w:rsidRPr="00E54F97">
              <w:rPr>
                <w:rFonts w:eastAsia="仿宋_GB2312" w:hint="eastAsia"/>
                <w:sz w:val="24"/>
                <w:szCs w:val="24"/>
              </w:rPr>
              <w:t>取得了显著的社会和经济效益，</w:t>
            </w:r>
            <w:r w:rsidR="00B36AB6">
              <w:rPr>
                <w:rFonts w:eastAsia="仿宋_GB2312" w:hint="eastAsia"/>
                <w:sz w:val="24"/>
                <w:szCs w:val="24"/>
              </w:rPr>
              <w:t>具有极大的推广价值</w:t>
            </w:r>
            <w:r w:rsidRPr="00E54F97">
              <w:rPr>
                <w:rFonts w:eastAsia="仿宋_GB2312" w:hint="eastAsia"/>
                <w:sz w:val="24"/>
                <w:szCs w:val="24"/>
              </w:rPr>
              <w:t>。提名该成果为省科学技术进步奖二等奖。</w:t>
            </w:r>
          </w:p>
        </w:tc>
      </w:tr>
    </w:tbl>
    <w:p w:rsidR="00CF41CC" w:rsidRDefault="00CF41CC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CF41CC" w:rsidRDefault="00CF41CC"/>
    <w:sectPr w:rsidR="00CF4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D0D" w:rsidRDefault="00FB3D0D" w:rsidP="006562D6">
      <w:r>
        <w:separator/>
      </w:r>
    </w:p>
  </w:endnote>
  <w:endnote w:type="continuationSeparator" w:id="0">
    <w:p w:rsidR="00FB3D0D" w:rsidRDefault="00FB3D0D" w:rsidP="0065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D0D" w:rsidRDefault="00FB3D0D" w:rsidP="006562D6">
      <w:r>
        <w:separator/>
      </w:r>
    </w:p>
  </w:footnote>
  <w:footnote w:type="continuationSeparator" w:id="0">
    <w:p w:rsidR="00FB3D0D" w:rsidRDefault="00FB3D0D" w:rsidP="0065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BF7F69"/>
    <w:rsid w:val="00050BAA"/>
    <w:rsid w:val="00222181"/>
    <w:rsid w:val="0041362A"/>
    <w:rsid w:val="00414EB2"/>
    <w:rsid w:val="005806BA"/>
    <w:rsid w:val="006562D6"/>
    <w:rsid w:val="00791BC7"/>
    <w:rsid w:val="00864DC8"/>
    <w:rsid w:val="0090033E"/>
    <w:rsid w:val="00AC5D7E"/>
    <w:rsid w:val="00B36AB6"/>
    <w:rsid w:val="00B63087"/>
    <w:rsid w:val="00B74810"/>
    <w:rsid w:val="00C01569"/>
    <w:rsid w:val="00C03955"/>
    <w:rsid w:val="00CE614F"/>
    <w:rsid w:val="00CF41CC"/>
    <w:rsid w:val="00D853DF"/>
    <w:rsid w:val="00DF6A63"/>
    <w:rsid w:val="00E54F97"/>
    <w:rsid w:val="00E754C4"/>
    <w:rsid w:val="00F117CE"/>
    <w:rsid w:val="00F81B85"/>
    <w:rsid w:val="00FB3D0D"/>
    <w:rsid w:val="151A286D"/>
    <w:rsid w:val="5EBF7F69"/>
    <w:rsid w:val="7545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58F7F4"/>
  <w15:docId w15:val="{95E9F83D-D947-4522-B496-8E5E624F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styleId="a3">
    <w:name w:val="header"/>
    <w:basedOn w:val="a"/>
    <w:link w:val="a4"/>
    <w:rsid w:val="00656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562D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qFormat/>
    <w:rsid w:val="00656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562D6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Plain Text"/>
    <w:basedOn w:val="a"/>
    <w:link w:val="a8"/>
    <w:qFormat/>
    <w:rsid w:val="00791BC7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8">
    <w:name w:val="纯文本 字符"/>
    <w:basedOn w:val="a0"/>
    <w:link w:val="a7"/>
    <w:qFormat/>
    <w:rsid w:val="00791BC7"/>
    <w:rPr>
      <w:rFonts w:ascii="仿宋_GB2312" w:eastAsia="宋体" w:hAnsi="Times New Roman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赵峰</dc:creator>
  <cp:lastModifiedBy>雏鹰智联</cp:lastModifiedBy>
  <cp:revision>12</cp:revision>
  <dcterms:created xsi:type="dcterms:W3CDTF">2025-09-11T01:31:00Z</dcterms:created>
  <dcterms:modified xsi:type="dcterms:W3CDTF">2025-09-15T08:58:00Z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7DE289AAC87041248D79C073CCD79651</vt:lpwstr>
  </property>
</Properties>
</file>