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C0" w:rsidRPr="004B110D" w:rsidRDefault="003905C0" w:rsidP="003905C0">
      <w:pPr>
        <w:spacing w:after="190"/>
        <w:jc w:val="left"/>
        <w:rPr>
          <w:rFonts w:ascii="黑体" w:eastAsia="黑体" w:hint="eastAsia"/>
          <w:sz w:val="32"/>
          <w:szCs w:val="32"/>
        </w:rPr>
      </w:pPr>
      <w:r w:rsidRPr="004B110D">
        <w:rPr>
          <w:rFonts w:ascii="黑体" w:eastAsia="黑体" w:hint="eastAsia"/>
          <w:b/>
          <w:sz w:val="32"/>
          <w:szCs w:val="32"/>
        </w:rPr>
        <w:t>附件:</w:t>
      </w:r>
    </w:p>
    <w:p w:rsidR="003741DF" w:rsidRDefault="003905C0" w:rsidP="003905C0">
      <w:pPr>
        <w:spacing w:after="190"/>
        <w:jc w:val="center"/>
        <w:rPr>
          <w:rStyle w:val="apple-style-span"/>
          <w:rFonts w:ascii="华文中宋" w:eastAsia="华文中宋" w:hAnsi="华文中宋" w:hint="eastAsia"/>
          <w:b/>
          <w:color w:val="000000"/>
          <w:sz w:val="30"/>
          <w:szCs w:val="30"/>
          <w:shd w:val="clear" w:color="auto" w:fill="FFFFFF"/>
        </w:rPr>
      </w:pPr>
      <w:r w:rsidRPr="002E6752">
        <w:rPr>
          <w:rStyle w:val="apple-style-span"/>
          <w:rFonts w:ascii="华文中宋" w:eastAsia="华文中宋" w:hAnsi="华文中宋" w:hint="eastAsia"/>
          <w:b/>
          <w:color w:val="000000"/>
          <w:sz w:val="30"/>
          <w:szCs w:val="30"/>
          <w:shd w:val="clear" w:color="auto" w:fill="FFFFFF"/>
        </w:rPr>
        <w:t>浙江大学201</w:t>
      </w:r>
      <w:r>
        <w:rPr>
          <w:rStyle w:val="apple-style-span"/>
          <w:rFonts w:ascii="华文中宋" w:eastAsia="华文中宋" w:hAnsi="华文中宋" w:hint="eastAsia"/>
          <w:b/>
          <w:color w:val="000000"/>
          <w:sz w:val="30"/>
          <w:szCs w:val="30"/>
          <w:shd w:val="clear" w:color="auto" w:fill="FFFFFF"/>
        </w:rPr>
        <w:t>9</w:t>
      </w:r>
      <w:r w:rsidRPr="002E6752">
        <w:rPr>
          <w:rStyle w:val="apple-style-span"/>
          <w:rFonts w:ascii="华文中宋" w:eastAsia="华文中宋" w:hAnsi="华文中宋" w:hint="eastAsia"/>
          <w:b/>
          <w:color w:val="000000"/>
          <w:sz w:val="30"/>
          <w:szCs w:val="30"/>
          <w:shd w:val="clear" w:color="auto" w:fill="FFFFFF"/>
        </w:rPr>
        <w:t>年省教育厅一般科研项目（自然科学类）</w:t>
      </w:r>
      <w:r>
        <w:rPr>
          <w:rStyle w:val="apple-style-span"/>
          <w:rFonts w:ascii="华文中宋" w:eastAsia="华文中宋" w:hAnsi="华文中宋" w:hint="eastAsia"/>
          <w:b/>
          <w:color w:val="000000"/>
          <w:sz w:val="30"/>
          <w:szCs w:val="30"/>
          <w:shd w:val="clear" w:color="auto" w:fill="FFFFFF"/>
        </w:rPr>
        <w:t>拟</w:t>
      </w:r>
      <w:r w:rsidRPr="002E6752">
        <w:rPr>
          <w:rStyle w:val="apple-style-span"/>
          <w:rFonts w:ascii="华文中宋" w:eastAsia="华文中宋" w:hAnsi="华文中宋" w:hint="eastAsia"/>
          <w:b/>
          <w:color w:val="000000"/>
          <w:sz w:val="30"/>
          <w:szCs w:val="30"/>
          <w:shd w:val="clear" w:color="auto" w:fill="FFFFFF"/>
        </w:rPr>
        <w:t>立项清单</w:t>
      </w:r>
    </w:p>
    <w:tbl>
      <w:tblPr>
        <w:tblW w:w="13907"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66"/>
        <w:gridCol w:w="4394"/>
        <w:gridCol w:w="1701"/>
        <w:gridCol w:w="3686"/>
        <w:gridCol w:w="1842"/>
        <w:gridCol w:w="1418"/>
      </w:tblGrid>
      <w:tr w:rsidR="00F744F9" w:rsidRPr="000922D6" w:rsidTr="00670549">
        <w:trPr>
          <w:trHeight w:val="402"/>
        </w:trPr>
        <w:tc>
          <w:tcPr>
            <w:tcW w:w="866" w:type="dxa"/>
            <w:shd w:val="clear" w:color="auto" w:fill="auto"/>
            <w:vAlign w:val="center"/>
            <w:hideMark/>
          </w:tcPr>
          <w:p w:rsidR="000922D6" w:rsidRPr="000922D6" w:rsidRDefault="000922D6" w:rsidP="000922D6">
            <w:pPr>
              <w:widowControl/>
              <w:jc w:val="center"/>
              <w:rPr>
                <w:rFonts w:ascii="仿宋_GB2312" w:eastAsia="仿宋_GB2312" w:hAnsi="宋体" w:cs="宋体"/>
                <w:b/>
                <w:bCs/>
                <w:color w:val="000000"/>
                <w:kern w:val="0"/>
                <w:sz w:val="28"/>
                <w:szCs w:val="28"/>
              </w:rPr>
            </w:pPr>
            <w:r w:rsidRPr="000922D6">
              <w:rPr>
                <w:rFonts w:ascii="仿宋_GB2312" w:eastAsia="仿宋_GB2312" w:hAnsi="宋体" w:cs="宋体" w:hint="eastAsia"/>
                <w:b/>
                <w:bCs/>
                <w:color w:val="000000"/>
                <w:kern w:val="0"/>
                <w:sz w:val="28"/>
                <w:szCs w:val="28"/>
              </w:rPr>
              <w:t>序号</w:t>
            </w:r>
          </w:p>
        </w:tc>
        <w:tc>
          <w:tcPr>
            <w:tcW w:w="4394" w:type="dxa"/>
            <w:shd w:val="clear" w:color="auto" w:fill="auto"/>
            <w:vAlign w:val="center"/>
            <w:hideMark/>
          </w:tcPr>
          <w:p w:rsidR="000922D6" w:rsidRPr="000922D6" w:rsidRDefault="000922D6" w:rsidP="000922D6">
            <w:pPr>
              <w:widowControl/>
              <w:jc w:val="center"/>
              <w:rPr>
                <w:rFonts w:ascii="仿宋_GB2312" w:eastAsia="仿宋_GB2312" w:hAnsi="宋体" w:cs="宋体"/>
                <w:b/>
                <w:bCs/>
                <w:color w:val="000000"/>
                <w:kern w:val="0"/>
                <w:sz w:val="28"/>
                <w:szCs w:val="28"/>
              </w:rPr>
            </w:pPr>
            <w:r w:rsidRPr="000922D6">
              <w:rPr>
                <w:rFonts w:ascii="仿宋_GB2312" w:eastAsia="仿宋_GB2312" w:hAnsi="宋体" w:cs="宋体" w:hint="eastAsia"/>
                <w:b/>
                <w:bCs/>
                <w:color w:val="000000"/>
                <w:kern w:val="0"/>
                <w:sz w:val="28"/>
                <w:szCs w:val="28"/>
              </w:rPr>
              <w:t>项目名称</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b/>
                <w:bCs/>
                <w:color w:val="000000"/>
                <w:kern w:val="0"/>
                <w:sz w:val="28"/>
                <w:szCs w:val="28"/>
              </w:rPr>
            </w:pPr>
            <w:r w:rsidRPr="000922D6">
              <w:rPr>
                <w:rFonts w:ascii="仿宋_GB2312" w:eastAsia="仿宋_GB2312" w:hAnsi="宋体" w:cs="宋体" w:hint="eastAsia"/>
                <w:b/>
                <w:bCs/>
                <w:color w:val="000000"/>
                <w:kern w:val="0"/>
                <w:sz w:val="28"/>
                <w:szCs w:val="28"/>
              </w:rPr>
              <w:t>项目负责人</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b/>
                <w:bCs/>
                <w:color w:val="000000"/>
                <w:kern w:val="0"/>
                <w:sz w:val="28"/>
                <w:szCs w:val="28"/>
              </w:rPr>
            </w:pPr>
            <w:r w:rsidRPr="000922D6">
              <w:rPr>
                <w:rFonts w:ascii="仿宋_GB2312" w:eastAsia="仿宋_GB2312" w:hAnsi="宋体" w:cs="宋体" w:hint="eastAsia"/>
                <w:b/>
                <w:bCs/>
                <w:color w:val="000000"/>
                <w:kern w:val="0"/>
                <w:sz w:val="28"/>
                <w:szCs w:val="28"/>
              </w:rPr>
              <w:t>课题组成员</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b/>
                <w:bCs/>
                <w:color w:val="000000"/>
                <w:kern w:val="0"/>
                <w:sz w:val="28"/>
                <w:szCs w:val="28"/>
              </w:rPr>
            </w:pPr>
            <w:r w:rsidRPr="000922D6">
              <w:rPr>
                <w:rFonts w:ascii="仿宋_GB2312" w:eastAsia="仿宋_GB2312" w:hAnsi="宋体" w:cs="宋体" w:hint="eastAsia"/>
                <w:b/>
                <w:bCs/>
                <w:color w:val="000000"/>
                <w:kern w:val="0"/>
                <w:sz w:val="28"/>
                <w:szCs w:val="28"/>
              </w:rPr>
              <w:t>职称</w:t>
            </w:r>
            <w:r w:rsidRPr="000922D6">
              <w:rPr>
                <w:rFonts w:eastAsia="仿宋_GB2312"/>
                <w:b/>
                <w:bCs/>
                <w:color w:val="000000"/>
                <w:kern w:val="0"/>
                <w:sz w:val="28"/>
                <w:szCs w:val="28"/>
              </w:rPr>
              <w:t>/</w:t>
            </w:r>
            <w:r w:rsidRPr="000922D6">
              <w:rPr>
                <w:rFonts w:ascii="仿宋_GB2312" w:eastAsia="仿宋_GB2312" w:hAnsi="宋体" w:cs="宋体" w:hint="eastAsia"/>
                <w:b/>
                <w:bCs/>
                <w:color w:val="000000"/>
                <w:kern w:val="0"/>
                <w:sz w:val="28"/>
                <w:szCs w:val="28"/>
              </w:rPr>
              <w:t>职务</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b/>
                <w:bCs/>
                <w:color w:val="000000"/>
                <w:kern w:val="0"/>
                <w:sz w:val="28"/>
                <w:szCs w:val="28"/>
              </w:rPr>
            </w:pPr>
            <w:r w:rsidRPr="000922D6">
              <w:rPr>
                <w:rFonts w:ascii="仿宋_GB2312" w:eastAsia="仿宋_GB2312" w:hAnsi="宋体" w:cs="宋体" w:hint="eastAsia"/>
                <w:b/>
                <w:bCs/>
                <w:color w:val="000000"/>
                <w:kern w:val="0"/>
                <w:sz w:val="28"/>
                <w:szCs w:val="28"/>
              </w:rPr>
              <w:t>预期成果和形式</w:t>
            </w:r>
          </w:p>
        </w:tc>
      </w:tr>
      <w:tr w:rsidR="00F744F9" w:rsidRPr="000922D6" w:rsidTr="00670549">
        <w:trPr>
          <w:trHeight w:val="79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新型氟</w:t>
            </w:r>
            <w:r w:rsidRPr="000922D6">
              <w:rPr>
                <w:rFonts w:eastAsia="仿宋_GB2312"/>
                <w:color w:val="000000"/>
                <w:kern w:val="0"/>
                <w:sz w:val="28"/>
                <w:szCs w:val="28"/>
              </w:rPr>
              <w:t>-18</w:t>
            </w:r>
            <w:r w:rsidRPr="000922D6">
              <w:rPr>
                <w:rFonts w:ascii="仿宋_GB2312" w:eastAsia="仿宋_GB2312" w:hAnsi="宋体" w:cs="宋体" w:hint="eastAsia"/>
                <w:color w:val="000000"/>
                <w:kern w:val="0"/>
                <w:sz w:val="28"/>
                <w:szCs w:val="28"/>
              </w:rPr>
              <w:t>标记的葡萄糖类显像剂的研制及</w:t>
            </w:r>
            <w:r w:rsidRPr="000922D6">
              <w:rPr>
                <w:rFonts w:eastAsia="仿宋_GB2312"/>
                <w:color w:val="000000"/>
                <w:kern w:val="0"/>
                <w:sz w:val="28"/>
                <w:szCs w:val="28"/>
              </w:rPr>
              <w:t>PET</w:t>
            </w:r>
            <w:r w:rsidRPr="000922D6">
              <w:rPr>
                <w:rFonts w:ascii="仿宋_GB2312" w:eastAsia="仿宋_GB2312" w:hAnsi="宋体" w:cs="宋体" w:hint="eastAsia"/>
                <w:color w:val="000000"/>
                <w:kern w:val="0"/>
                <w:sz w:val="28"/>
                <w:szCs w:val="28"/>
              </w:rPr>
              <w:t>显像研究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王广法</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林丽莉、赵欣、陈辉</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主管药师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451C3B">
        <w:trPr>
          <w:trHeight w:val="1166"/>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超声心动图评估二尖瓣位双叶机械瓣有效面积的准确性对比研究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唐丽燕</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王秀芹、谢琳媛、高欢欢</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牟芸</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w:t>
            </w:r>
          </w:p>
        </w:tc>
        <w:tc>
          <w:tcPr>
            <w:tcW w:w="4394" w:type="dxa"/>
            <w:shd w:val="clear" w:color="auto" w:fill="auto"/>
            <w:vAlign w:val="center"/>
            <w:hideMark/>
          </w:tcPr>
          <w:p w:rsidR="000922D6" w:rsidRPr="000922D6" w:rsidRDefault="000922D6" w:rsidP="000D0A84">
            <w:pPr>
              <w:widowControl/>
              <w:jc w:val="left"/>
              <w:rPr>
                <w:color w:val="000000"/>
                <w:kern w:val="0"/>
                <w:sz w:val="28"/>
                <w:szCs w:val="28"/>
              </w:rPr>
            </w:pPr>
            <w:bookmarkStart w:id="0" w:name="RANGE!B4"/>
            <w:proofErr w:type="spellStart"/>
            <w:r w:rsidRPr="000922D6">
              <w:rPr>
                <w:color w:val="000000"/>
                <w:kern w:val="0"/>
                <w:sz w:val="28"/>
                <w:szCs w:val="28"/>
              </w:rPr>
              <w:t>HBsAg</w:t>
            </w:r>
            <w:proofErr w:type="spellEnd"/>
            <w:r w:rsidRPr="000922D6">
              <w:rPr>
                <w:color w:val="000000"/>
                <w:kern w:val="0"/>
                <w:sz w:val="28"/>
                <w:szCs w:val="28"/>
              </w:rPr>
              <w:t>-IC</w:t>
            </w:r>
            <w:r w:rsidRPr="000922D6">
              <w:rPr>
                <w:rFonts w:ascii="仿宋_GB2312" w:eastAsia="仿宋_GB2312" w:hint="eastAsia"/>
                <w:color w:val="000000"/>
                <w:kern w:val="0"/>
                <w:sz w:val="28"/>
                <w:szCs w:val="28"/>
              </w:rPr>
              <w:t>在肝移植术后乙型肝炎病毒再感染监测中作用</w:t>
            </w:r>
            <w:bookmarkEnd w:id="0"/>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w:t>
            </w:r>
            <w:r>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惠</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楼滨、刘晓璐、杨东蕾</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孙程迪、陈文虎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检验师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50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沉浸式仿真模拟对提升重症监护专科能力的应用研究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潘向滢</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王海苹、余雯倩、罗松娜</w:t>
            </w:r>
          </w:p>
          <w:p w:rsidR="00F744F9" w:rsidRDefault="00F744F9" w:rsidP="00F744F9">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 </w:t>
            </w:r>
            <w:r w:rsidR="000922D6" w:rsidRPr="000922D6">
              <w:rPr>
                <w:rFonts w:ascii="仿宋_GB2312" w:eastAsia="仿宋_GB2312" w:hAnsi="宋体" w:cs="宋体" w:hint="eastAsia"/>
                <w:color w:val="000000"/>
                <w:kern w:val="0"/>
                <w:sz w:val="28"/>
                <w:szCs w:val="28"/>
              </w:rPr>
              <w:t>赵雪红、周斌、高昕、夏桦</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李彤、杨嗣斌、徐佳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肺癌术前康复训练的有效性</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王志恩</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陈作兵、屠政良、毛琳</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李海军</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中性粒细胞的自发运动形式对于脓毒症早期诊断的研究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胡</w:t>
            </w:r>
            <w:r>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娟</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俞慧丽、李坤、方幸</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杜欣欣</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014"/>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预见性干预对无痛肠镜检查患者就诊满意度的影响</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胡</w:t>
            </w:r>
            <w:r>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昕</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顾青、徐承富、盛婷婷</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陈祥、陈盼</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循环</w:t>
            </w:r>
            <w:r w:rsidRPr="000922D6">
              <w:rPr>
                <w:rFonts w:eastAsia="仿宋_GB2312"/>
                <w:color w:val="000000"/>
                <w:kern w:val="0"/>
                <w:sz w:val="28"/>
                <w:szCs w:val="28"/>
              </w:rPr>
              <w:t>miR-122</w:t>
            </w:r>
            <w:r w:rsidRPr="000922D6">
              <w:rPr>
                <w:rFonts w:ascii="仿宋_GB2312" w:eastAsia="仿宋_GB2312" w:hAnsi="宋体" w:cs="宋体" w:hint="eastAsia"/>
                <w:color w:val="000000"/>
                <w:kern w:val="0"/>
                <w:sz w:val="28"/>
                <w:szCs w:val="28"/>
              </w:rPr>
              <w:t>对人工肝治疗乙肝慢加急肝衰竭患者预后预测价值</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吕蒙恩</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谢珏、崔大伟、阮国祥</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刘艳、袁慧铭</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主管技师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87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呼吸训练器在肝胆外科大手术后早期肺康复中的应用研究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詹冬娣</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柳静霞、施晓兰、邓俊芳</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许晓峰、何国军、严红霞</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陈亚、潘小亚、胡玉彩</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陈梦霓、方志蔚、张双</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陆香玲</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母爱剥夺加剧痛情绪的神经机制研究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w:t>
            </w:r>
            <w:r>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春</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蒋丽琼</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马江林</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何敏菲</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朱一琳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糖皮质激素剂量对大鼠百草枯中毒后肺损伤的保护阈值研究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w:t>
            </w:r>
            <w:r>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琴</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王浩如</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12</w:t>
            </w:r>
          </w:p>
        </w:tc>
        <w:tc>
          <w:tcPr>
            <w:tcW w:w="4394" w:type="dxa"/>
            <w:shd w:val="clear" w:color="auto" w:fill="auto"/>
            <w:vAlign w:val="center"/>
            <w:hideMark/>
          </w:tcPr>
          <w:p w:rsidR="000922D6" w:rsidRPr="000922D6" w:rsidRDefault="000922D6" w:rsidP="000D0A84">
            <w:pPr>
              <w:widowControl/>
              <w:jc w:val="left"/>
              <w:rPr>
                <w:color w:val="000000"/>
                <w:kern w:val="0"/>
                <w:sz w:val="28"/>
                <w:szCs w:val="28"/>
              </w:rPr>
            </w:pPr>
            <w:r w:rsidRPr="000922D6">
              <w:rPr>
                <w:color w:val="000000"/>
                <w:kern w:val="0"/>
                <w:sz w:val="28"/>
                <w:szCs w:val="28"/>
              </w:rPr>
              <w:t>FD-CT</w:t>
            </w:r>
            <w:r w:rsidRPr="000922D6">
              <w:rPr>
                <w:rFonts w:ascii="仿宋_GB2312" w:eastAsia="仿宋_GB2312" w:hint="eastAsia"/>
                <w:color w:val="000000"/>
                <w:kern w:val="0"/>
                <w:sz w:val="28"/>
                <w:szCs w:val="28"/>
              </w:rPr>
              <w:t>灌注血容量对</w:t>
            </w:r>
            <w:r w:rsidRPr="000922D6">
              <w:rPr>
                <w:color w:val="000000"/>
                <w:kern w:val="0"/>
                <w:sz w:val="28"/>
                <w:szCs w:val="28"/>
              </w:rPr>
              <w:t>TACE</w:t>
            </w:r>
            <w:r w:rsidRPr="000922D6">
              <w:rPr>
                <w:rFonts w:ascii="仿宋_GB2312" w:eastAsia="仿宋_GB2312" w:hint="eastAsia"/>
                <w:color w:val="000000"/>
                <w:kern w:val="0"/>
                <w:sz w:val="28"/>
                <w:szCs w:val="28"/>
              </w:rPr>
              <w:t>栓塞终点的指导意义</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寇俊丽</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冯朋朋、陶宇峰、冯湛</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许平、彭志毅</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主管技师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13</w:t>
            </w:r>
          </w:p>
        </w:tc>
        <w:tc>
          <w:tcPr>
            <w:tcW w:w="4394" w:type="dxa"/>
            <w:shd w:val="clear" w:color="auto" w:fill="auto"/>
            <w:vAlign w:val="center"/>
            <w:hideMark/>
          </w:tcPr>
          <w:p w:rsidR="000922D6" w:rsidRPr="000922D6" w:rsidRDefault="000922D6" w:rsidP="000D0A84">
            <w:pPr>
              <w:widowControl/>
              <w:jc w:val="left"/>
              <w:rPr>
                <w:color w:val="000000"/>
                <w:kern w:val="0"/>
                <w:sz w:val="28"/>
                <w:szCs w:val="28"/>
              </w:rPr>
            </w:pPr>
            <w:r w:rsidRPr="000922D6">
              <w:rPr>
                <w:color w:val="000000"/>
                <w:kern w:val="0"/>
                <w:sz w:val="28"/>
                <w:szCs w:val="28"/>
              </w:rPr>
              <w:t>PD-L1</w:t>
            </w:r>
            <w:r w:rsidRPr="000922D6">
              <w:rPr>
                <w:rFonts w:ascii="仿宋_GB2312" w:eastAsia="仿宋_GB2312" w:hint="eastAsia"/>
                <w:color w:val="000000"/>
                <w:kern w:val="0"/>
                <w:sz w:val="28"/>
                <w:szCs w:val="28"/>
              </w:rPr>
              <w:t>在</w:t>
            </w:r>
            <w:proofErr w:type="spellStart"/>
            <w:r w:rsidRPr="000922D6">
              <w:rPr>
                <w:color w:val="000000"/>
                <w:kern w:val="0"/>
                <w:sz w:val="28"/>
                <w:szCs w:val="28"/>
              </w:rPr>
              <w:t>Krukenberg</w:t>
            </w:r>
            <w:proofErr w:type="spellEnd"/>
            <w:r w:rsidRPr="000922D6">
              <w:rPr>
                <w:rFonts w:ascii="仿宋_GB2312" w:eastAsia="仿宋_GB2312" w:hint="eastAsia"/>
                <w:color w:val="000000"/>
                <w:kern w:val="0"/>
                <w:sz w:val="28"/>
                <w:szCs w:val="28"/>
              </w:rPr>
              <w:t>肿瘤中的表达及其与预后的关系</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王晓凌</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王波、孙柯、朱榕</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张会芳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14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用于胰岛素高灵敏检测的纳米光学传感器研究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倩</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冯靖</w:t>
            </w:r>
            <w:r w:rsidRPr="000922D6">
              <w:rPr>
                <w:rFonts w:ascii="宋体" w:hAnsi="宋体" w:cs="宋体" w:hint="eastAsia"/>
                <w:color w:val="000000"/>
                <w:kern w:val="0"/>
                <w:sz w:val="28"/>
                <w:szCs w:val="28"/>
              </w:rPr>
              <w:t>祎</w:t>
            </w:r>
            <w:r w:rsidRPr="000922D6">
              <w:rPr>
                <w:rFonts w:ascii="仿宋_GB2312" w:eastAsia="仿宋_GB2312" w:hAnsi="宋体" w:cs="宋体" w:hint="eastAsia"/>
                <w:color w:val="000000"/>
                <w:kern w:val="0"/>
                <w:sz w:val="28"/>
                <w:szCs w:val="28"/>
              </w:rPr>
              <w:t>、孙静、熊伟</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潘瑾、吴韬、翁惠莲</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中级</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右美托咪定对脓毒症患者急性肺损伤的保护作用与机制研究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李</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坤</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吴伟芳、郭思若</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实时反馈装置提高非医学类大学生CPR质量与效率的研究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唐碧云</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许永安、钱安瑜、房丽丽</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丰婷婷、张莉娜</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50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基于改良的Mini-CEX、DOPS形成性评价工具对疼痛专科护士疼痛评估核心能力影响的实证研究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冯</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燕</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阮晓芬</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吕碧芳</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陈洁</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付国路</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房丽丽</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骨髓腔输液精准化管理标准在急危重症患者中的应用价值</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杨</w:t>
            </w:r>
            <w:r w:rsidRPr="000922D6">
              <w:rPr>
                <w:rFonts w:ascii="宋体" w:hAnsi="宋体" w:cs="宋体" w:hint="eastAsia"/>
                <w:color w:val="000000"/>
                <w:kern w:val="0"/>
                <w:sz w:val="28"/>
                <w:szCs w:val="28"/>
              </w:rPr>
              <w:t>旻</w:t>
            </w:r>
            <w:r w:rsidRPr="000922D6">
              <w:rPr>
                <w:rFonts w:ascii="仿宋_GB2312" w:eastAsia="仿宋_GB2312" w:hAnsi="仿宋_GB2312" w:cs="仿宋_GB2312" w:hint="eastAsia"/>
                <w:color w:val="000000"/>
                <w:kern w:val="0"/>
                <w:sz w:val="28"/>
                <w:szCs w:val="28"/>
              </w:rPr>
              <w:t>斐</w:t>
            </w:r>
          </w:p>
        </w:tc>
        <w:tc>
          <w:tcPr>
            <w:tcW w:w="3686" w:type="dxa"/>
            <w:shd w:val="clear" w:color="auto" w:fill="auto"/>
            <w:vAlign w:val="center"/>
            <w:hideMark/>
          </w:tcPr>
          <w:p w:rsidR="00F744F9" w:rsidRDefault="000922D6" w:rsidP="00F744F9">
            <w:pPr>
              <w:widowControl/>
              <w:jc w:val="center"/>
              <w:rPr>
                <w:rFonts w:ascii="仿宋_GB2312" w:eastAsia="仿宋_GB2312" w:hAnsi="仿宋_GB2312" w:cs="仿宋_GB2312" w:hint="eastAsia"/>
                <w:color w:val="000000"/>
                <w:kern w:val="0"/>
                <w:sz w:val="28"/>
                <w:szCs w:val="28"/>
              </w:rPr>
            </w:pPr>
            <w:r w:rsidRPr="000922D6">
              <w:rPr>
                <w:rFonts w:ascii="仿宋_GB2312" w:eastAsia="仿宋_GB2312" w:hAnsi="宋体" w:cs="宋体" w:hint="eastAsia"/>
                <w:color w:val="000000"/>
                <w:kern w:val="0"/>
                <w:sz w:val="28"/>
                <w:szCs w:val="28"/>
              </w:rPr>
              <w:t>徐善祥、詹</w:t>
            </w:r>
            <w:r w:rsidRPr="000922D6">
              <w:rPr>
                <w:rFonts w:ascii="宋体" w:hAnsi="宋体" w:cs="宋体" w:hint="eastAsia"/>
                <w:color w:val="000000"/>
                <w:kern w:val="0"/>
                <w:sz w:val="28"/>
                <w:szCs w:val="28"/>
              </w:rPr>
              <w:t>玥</w:t>
            </w:r>
            <w:r w:rsidRPr="000922D6">
              <w:rPr>
                <w:rFonts w:ascii="仿宋_GB2312" w:eastAsia="仿宋_GB2312" w:hAnsi="仿宋_GB2312" w:cs="仿宋_GB2312" w:hint="eastAsia"/>
                <w:color w:val="000000"/>
                <w:kern w:val="0"/>
                <w:sz w:val="28"/>
                <w:szCs w:val="28"/>
              </w:rPr>
              <w:t>、陈芳</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仿宋_GB2312" w:cs="仿宋_GB2312" w:hint="eastAsia"/>
                <w:color w:val="000000"/>
                <w:kern w:val="0"/>
                <w:sz w:val="28"/>
                <w:szCs w:val="28"/>
              </w:rPr>
              <w:t>金静芬</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经导管主动脉瓣置换术后患者生活质量调查及其影响因素分析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朱蓓蓓</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毛越、徐建峰、杨燕</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王力涵、陈媛儿</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基于“互联网+”模式下住院患者满意度测评系统的建立</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杨小娜</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杨小娜、柯喻、钱萍</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石鑫、吉兆洋、刘文博</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医学影像科护理信息管理系统的开发与应用研究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陈琴蓝</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黄鑫、张玉萍、王鑫宏</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陈霖、王晓弥</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22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ERAS结合“互联网+护理”模式在肩袖损伤治疗中的应用研究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钱</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萍</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杨小娜</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金静芬</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任英</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朱苏南</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蒋佳奖</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骨髓腔输液技术在急诊重度烧伤患者中的应用研究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王钰炜</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王丽竹、方珏、洪慧</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王飒、林高兴、张玉坤</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章芒玮</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0"/>
              </w:rPr>
              <w:t>/</w:t>
            </w:r>
            <w:r w:rsidRPr="000922D6">
              <w:rPr>
                <w:rFonts w:ascii="仿宋_GB2312" w:eastAsia="仿宋_GB2312" w:hAnsi="宋体" w:cs="宋体" w:hint="eastAsia"/>
                <w:color w:val="000000"/>
                <w:kern w:val="0"/>
                <w:sz w:val="28"/>
                <w:szCs w:val="28"/>
              </w:rPr>
              <w:t>副护士长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患者身份识别强化培训对新护士患者安全胜任力培养的影响</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林丹妮</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徐双燕、黄鑫、刘婧</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张玉萍</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独立清洁单元消毒模式联合主动筛查在</w:t>
            </w:r>
            <w:r w:rsidRPr="000922D6">
              <w:rPr>
                <w:rFonts w:ascii="仿宋_GB2312" w:eastAsia="仿宋_GB2312" w:hAnsi="宋体" w:cs="宋体"/>
                <w:color w:val="000000"/>
                <w:kern w:val="0"/>
                <w:sz w:val="28"/>
                <w:szCs w:val="28"/>
              </w:rPr>
              <w:t>ICU MDRO</w:t>
            </w:r>
            <w:r w:rsidRPr="000922D6">
              <w:rPr>
                <w:rFonts w:ascii="仿宋_GB2312" w:eastAsia="仿宋_GB2312" w:hAnsi="宋体" w:cs="宋体" w:hint="eastAsia"/>
                <w:color w:val="000000"/>
                <w:kern w:val="0"/>
                <w:sz w:val="28"/>
                <w:szCs w:val="28"/>
              </w:rPr>
              <w:t>防控中的应用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曾</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妃</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梁江淑渊、金小娟、吴霞</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吴文英、陈成</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50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自动下肢康复器在ICU足下垂患者中的应用效果研究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王丽竹</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王钰炜、杨建英、邵清</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易忠平、李茜、向艳</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张召才、沈兰英、陈蓓蕾</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包丽芳、郭磊磊</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肺康复训练在肝癌患者围手术期的应用研究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黄冰瑛</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赵巧梅、任英、柴佩飞</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徐剑锋、王萍、金</w:t>
            </w:r>
            <w:r w:rsidRPr="000922D6">
              <w:rPr>
                <w:rFonts w:ascii="宋体" w:hAnsi="宋体" w:cs="宋体" w:hint="eastAsia"/>
                <w:color w:val="000000"/>
                <w:kern w:val="0"/>
                <w:sz w:val="28"/>
                <w:szCs w:val="28"/>
              </w:rPr>
              <w:t>赟</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术前家庭呼吸道自我管理干预在肺癌合并慢阻肺ERAS中应用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韩娜菲</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贺红</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柴莹</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沈钢</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章云娣</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金尧娟</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胡晓敏</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刘锦凯</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沈涛</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29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PICC导管移位的风险预测模型构建与验证</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盛</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叶</w:t>
            </w:r>
          </w:p>
        </w:tc>
        <w:tc>
          <w:tcPr>
            <w:tcW w:w="3686" w:type="dxa"/>
            <w:shd w:val="clear" w:color="auto" w:fill="auto"/>
            <w:vAlign w:val="center"/>
            <w:hideMark/>
          </w:tcPr>
          <w:p w:rsidR="00F744F9" w:rsidRDefault="000922D6" w:rsidP="00F744F9">
            <w:pPr>
              <w:widowControl/>
              <w:jc w:val="center"/>
              <w:rPr>
                <w:rFonts w:ascii="仿宋_GB2312" w:eastAsia="仿宋_GB2312" w:hAnsi="仿宋_GB2312" w:cs="仿宋_GB2312" w:hint="eastAsia"/>
                <w:color w:val="000000"/>
                <w:kern w:val="0"/>
                <w:sz w:val="28"/>
                <w:szCs w:val="28"/>
              </w:rPr>
            </w:pPr>
            <w:r w:rsidRPr="000922D6">
              <w:rPr>
                <w:rFonts w:ascii="仿宋_GB2312" w:eastAsia="仿宋_GB2312" w:hAnsi="宋体" w:cs="宋体" w:hint="eastAsia"/>
                <w:color w:val="000000"/>
                <w:kern w:val="0"/>
                <w:sz w:val="28"/>
                <w:szCs w:val="28"/>
              </w:rPr>
              <w:t>江南</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张玉萍</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赵锐</w:t>
            </w:r>
            <w:r w:rsidRPr="000922D6">
              <w:rPr>
                <w:rFonts w:ascii="宋体" w:hAnsi="宋体" w:cs="宋体" w:hint="eastAsia"/>
                <w:color w:val="000000"/>
                <w:kern w:val="0"/>
                <w:sz w:val="28"/>
                <w:szCs w:val="28"/>
              </w:rPr>
              <w:t>祎</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仿宋_GB2312" w:cs="仿宋_GB2312" w:hint="eastAsia"/>
                <w:color w:val="000000"/>
                <w:kern w:val="0"/>
                <w:sz w:val="28"/>
                <w:szCs w:val="28"/>
              </w:rPr>
              <w:t>赵林芳</w:t>
            </w:r>
            <w:r w:rsidR="000D0A84">
              <w:rPr>
                <w:rFonts w:ascii="仿宋_GB2312" w:eastAsia="仿宋_GB2312" w:hAnsi="仿宋_GB2312" w:cs="仿宋_GB2312" w:hint="eastAsia"/>
                <w:color w:val="000000"/>
                <w:kern w:val="0"/>
                <w:sz w:val="28"/>
                <w:szCs w:val="28"/>
              </w:rPr>
              <w:t>、</w:t>
            </w:r>
            <w:r w:rsidRPr="000922D6">
              <w:rPr>
                <w:rFonts w:ascii="仿宋_GB2312" w:eastAsia="仿宋_GB2312" w:hAnsi="仿宋_GB2312" w:cs="仿宋_GB2312" w:hint="eastAsia"/>
                <w:color w:val="000000"/>
                <w:kern w:val="0"/>
                <w:sz w:val="28"/>
                <w:szCs w:val="28"/>
              </w:rPr>
              <w:t>朱薇</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30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医用带减压功能的离床报警装置设计研究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张雪梦</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鲁闻燕、章丹、毛棋斌</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ICU护士预防呼吸机相关性肺炎的执行力探究及影响因素分析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朱小莹</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bookmarkStart w:id="1" w:name="RANGE!D32"/>
            <w:r w:rsidRPr="000922D6">
              <w:rPr>
                <w:rFonts w:ascii="仿宋_GB2312" w:eastAsia="仿宋_GB2312" w:hAnsi="宋体" w:cs="宋体" w:hint="eastAsia"/>
                <w:color w:val="000000"/>
                <w:kern w:val="0"/>
                <w:sz w:val="28"/>
                <w:szCs w:val="28"/>
              </w:rPr>
              <w:t>崔林营、何雪花</w:t>
            </w:r>
            <w:bookmarkEnd w:id="1"/>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基于需求调查的早产儿出院后护理家属教育课程设计及应用效果分析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魏</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丽</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林迦密、胡林华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孕期改良经阴道峡部水平宫颈环扎术后早期下床活动现状调查</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吴卫利</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何英、鲜雪梅、杨京燕</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精细化饮食管理对OSAHS患者术后并发症的影响研究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戚</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晓</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黄美丽、潘红英</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基于急诊危重指数联合改良早期预警评分系统应用于潜在高危急诊Ⅱ类患者的效果研究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孙蒋会</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周丽萍、梁靖、褚惠林</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焦海涛、叶进明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ICU护士重症血液净化护理核心能力评价指标体系的构建</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何雪花</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陈香萍、王春君、李秋静</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丁茱萸、庄一渝</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重症护理单元护士对持续ST段监测现状的调查研究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王菲玲</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朱小莹、杨斐敏、戚杭宏</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主管护师/病区护士长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38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基于TIGER模型的临床护士护理信息能力构建及应用效果评价</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晨</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王慧、谢俊、王园</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潘红英、叶进明、丁珊妮</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主管护师/信息专科护士</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39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时机理论对首次手术的克罗恩病患者家属不同阶段照护体验的质性研究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徐海利</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陈玉萍、朱铭霞、王吉</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秦建芬、韦美皓</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基于数据驱动的门诊手术预约策略研究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吴英俊</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吴英俊、祁海鸥、黄敬英</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叶进民、王建彪</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r>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软件</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CRRT滤器寿命预测模型的构建及应用研究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陈香萍</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李秋静、梁寅、劳月文</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宫晓艳、庄一渝</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ICU患者失禁性皮炎临床决策支持系统的构建与应用研究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董莲莲</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高卿卿、孙利利、张奕</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宫晓艳、何雪花、庄一渝</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主管护师/教育护士</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肺癌患者</w:t>
            </w:r>
            <w:r w:rsidRPr="000922D6">
              <w:rPr>
                <w:rFonts w:eastAsia="仿宋_GB2312"/>
                <w:color w:val="000000"/>
                <w:kern w:val="0"/>
                <w:sz w:val="28"/>
                <w:szCs w:val="28"/>
              </w:rPr>
              <w:t>PICC</w:t>
            </w:r>
            <w:r w:rsidRPr="000922D6">
              <w:rPr>
                <w:rFonts w:ascii="仿宋_GB2312" w:eastAsia="仿宋_GB2312" w:hAnsi="宋体" w:cs="宋体" w:hint="eastAsia"/>
                <w:color w:val="000000"/>
                <w:kern w:val="0"/>
                <w:sz w:val="28"/>
                <w:szCs w:val="28"/>
              </w:rPr>
              <w:t>血栓形成影响因素分析及干预方案的研究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陈春华</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范华美、褚利红、蒋汉梁</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吴翠兰、徐珊</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宫腹腔镜联合子宫动脉临时阻断下治疗瘢痕妊娠的临床研究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韦</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伟</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吕俊锋、黄灵绣、王建民</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唐飞、宋光辉、林小娜</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全麻手术俯卧位护理核查表降低脊柱后路手术体位并发症的研究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黄晓玲</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蔡建树</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祁海鸥</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李璐萍</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蒋苗苗</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李娜</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46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体外受精</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胚胎移植女性家庭支持干预模式构建</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鄢雨英</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蔡中博、郑雯君、邢兰凤</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章</w:t>
            </w:r>
            <w:r w:rsidRPr="000922D6">
              <w:rPr>
                <w:rFonts w:ascii="宋体" w:hAnsi="宋体" w:cs="宋体" w:hint="eastAsia"/>
                <w:color w:val="000000"/>
                <w:kern w:val="0"/>
                <w:sz w:val="28"/>
                <w:szCs w:val="28"/>
              </w:rPr>
              <w:t>昉</w:t>
            </w:r>
            <w:r w:rsidRPr="000922D6">
              <w:rPr>
                <w:rFonts w:ascii="仿宋_GB2312" w:eastAsia="仿宋_GB2312" w:hAnsi="仿宋_GB2312" w:cs="仿宋_GB2312" w:hint="eastAsia"/>
                <w:color w:val="000000"/>
                <w:kern w:val="0"/>
                <w:sz w:val="28"/>
                <w:szCs w:val="28"/>
              </w:rPr>
              <w:t>、马雅</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w:t>
            </w:r>
            <w:r w:rsidRPr="000922D6">
              <w:rPr>
                <w:rFonts w:eastAsia="仿宋_GB2312"/>
                <w:color w:val="000000"/>
                <w:kern w:val="0"/>
                <w:sz w:val="28"/>
                <w:szCs w:val="28"/>
              </w:rPr>
              <w:t>Kolb</w:t>
            </w:r>
            <w:r w:rsidRPr="000922D6">
              <w:rPr>
                <w:rFonts w:ascii="仿宋_GB2312" w:eastAsia="仿宋_GB2312" w:hAnsi="宋体" w:cs="宋体" w:hint="eastAsia"/>
                <w:color w:val="000000"/>
                <w:kern w:val="0"/>
                <w:sz w:val="28"/>
                <w:szCs w:val="28"/>
              </w:rPr>
              <w:t>理论的留学生中医学课程教学方法探索</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弦</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D0A84">
              <w:rPr>
                <w:rFonts w:ascii="仿宋_GB2312" w:eastAsia="仿宋_GB2312" w:hAnsi="宋体" w:cs="宋体" w:hint="eastAsia"/>
                <w:color w:val="000000"/>
                <w:kern w:val="0"/>
                <w:sz w:val="28"/>
                <w:szCs w:val="28"/>
              </w:rPr>
              <w:t>曲凡</w:t>
            </w:r>
            <w:r w:rsidR="000D0A84" w:rsidRPr="000D0A84">
              <w:rPr>
                <w:rFonts w:ascii="仿宋_GB2312" w:eastAsia="仿宋_GB2312" w:hAnsi="宋体" w:cs="宋体" w:hint="eastAsia"/>
                <w:color w:val="000000"/>
                <w:kern w:val="0"/>
                <w:sz w:val="28"/>
                <w:szCs w:val="28"/>
              </w:rPr>
              <w:t>、</w:t>
            </w:r>
            <w:r w:rsidRPr="000D0A84">
              <w:rPr>
                <w:rFonts w:ascii="仿宋_GB2312" w:eastAsia="仿宋_GB2312" w:hAnsi="宋体" w:cs="宋体" w:hint="eastAsia"/>
                <w:color w:val="000000"/>
                <w:kern w:val="0"/>
                <w:sz w:val="28"/>
                <w:szCs w:val="28"/>
              </w:rPr>
              <w:t>潘晓明</w:t>
            </w:r>
            <w:r w:rsidR="000D0A84" w:rsidRPr="000D0A84">
              <w:rPr>
                <w:rFonts w:ascii="仿宋_GB2312" w:eastAsia="仿宋_GB2312" w:hAnsi="宋体" w:cs="宋体" w:hint="eastAsia"/>
                <w:color w:val="000000"/>
                <w:kern w:val="0"/>
                <w:sz w:val="28"/>
                <w:szCs w:val="28"/>
              </w:rPr>
              <w:t>、</w:t>
            </w:r>
            <w:r w:rsidRPr="000D0A84">
              <w:rPr>
                <w:rFonts w:ascii="仿宋_GB2312" w:eastAsia="仿宋_GB2312" w:hAnsi="宋体" w:cs="宋体" w:hint="eastAsia"/>
                <w:color w:val="000000"/>
                <w:kern w:val="0"/>
                <w:sz w:val="28"/>
                <w:szCs w:val="28"/>
              </w:rPr>
              <w:t>顾颖尔</w:t>
            </w:r>
          </w:p>
          <w:p w:rsidR="000922D6" w:rsidRPr="000D0A84" w:rsidRDefault="000922D6" w:rsidP="00F744F9">
            <w:pPr>
              <w:widowControl/>
              <w:jc w:val="center"/>
              <w:rPr>
                <w:rFonts w:ascii="仿宋_GB2312" w:eastAsia="仿宋_GB2312" w:hAnsi="宋体" w:cs="宋体" w:hint="eastAsia"/>
                <w:color w:val="000000"/>
                <w:kern w:val="0"/>
                <w:sz w:val="28"/>
                <w:szCs w:val="28"/>
              </w:rPr>
            </w:pPr>
            <w:r w:rsidRPr="000D0A84">
              <w:rPr>
                <w:rFonts w:ascii="仿宋_GB2312" w:eastAsia="仿宋_GB2312" w:hAnsi="宋体" w:cs="宋体" w:hint="eastAsia"/>
                <w:color w:val="000000"/>
                <w:kern w:val="0"/>
                <w:sz w:val="28"/>
                <w:szCs w:val="28"/>
              </w:rPr>
              <w:t>戴</w:t>
            </w:r>
            <w:r w:rsidRPr="000D0A84">
              <w:rPr>
                <w:rFonts w:ascii="仿宋_GB2312" w:hAnsi="宋体" w:cs="宋体" w:hint="eastAsia"/>
                <w:color w:val="000000"/>
                <w:kern w:val="0"/>
                <w:sz w:val="28"/>
                <w:szCs w:val="28"/>
              </w:rPr>
              <w:t>旻</w:t>
            </w:r>
            <w:r w:rsidRPr="000D0A84">
              <w:rPr>
                <w:rFonts w:ascii="仿宋_GB2312" w:eastAsia="仿宋_GB2312" w:hAnsi="仿宋_GB2312" w:cs="仿宋_GB2312" w:hint="eastAsia"/>
                <w:color w:val="000000"/>
                <w:kern w:val="0"/>
                <w:sz w:val="28"/>
                <w:szCs w:val="28"/>
              </w:rPr>
              <w:t>辰</w:t>
            </w:r>
            <w:r w:rsidR="000D0A84" w:rsidRPr="000D0A84">
              <w:rPr>
                <w:rFonts w:ascii="仿宋_GB2312" w:eastAsia="仿宋_GB2312" w:hAnsi="仿宋_GB2312" w:cs="仿宋_GB2312" w:hint="eastAsia"/>
                <w:color w:val="000000"/>
                <w:kern w:val="0"/>
                <w:sz w:val="28"/>
                <w:szCs w:val="28"/>
              </w:rPr>
              <w:t>、</w:t>
            </w:r>
            <w:r w:rsidRPr="000D0A84">
              <w:rPr>
                <w:rFonts w:ascii="仿宋_GB2312" w:eastAsia="仿宋_GB2312" w:hAnsi="仿宋_GB2312" w:cs="仿宋_GB2312" w:hint="eastAsia"/>
                <w:color w:val="000000"/>
                <w:kern w:val="0"/>
                <w:sz w:val="28"/>
                <w:szCs w:val="28"/>
              </w:rPr>
              <w:t>何依菁</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Mini-CEX联合</w:t>
            </w:r>
            <w:r w:rsidRPr="000922D6">
              <w:rPr>
                <w:rFonts w:eastAsia="仿宋_GB2312"/>
                <w:color w:val="000000"/>
                <w:kern w:val="0"/>
                <w:sz w:val="28"/>
                <w:szCs w:val="28"/>
              </w:rPr>
              <w:t>DOPS</w:t>
            </w:r>
            <w:r w:rsidRPr="000922D6">
              <w:rPr>
                <w:rFonts w:ascii="仿宋_GB2312" w:eastAsia="仿宋_GB2312" w:hAnsi="宋体" w:cs="宋体" w:hint="eastAsia"/>
                <w:color w:val="000000"/>
                <w:kern w:val="0"/>
                <w:sz w:val="28"/>
                <w:szCs w:val="28"/>
              </w:rPr>
              <w:t>在妇科门诊手术室住院医师规培与考核的应用探索</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钱志大</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牛晓岑</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潘晓明</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朱丽华</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邵丽凤</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韦浪花</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49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医患纠纷典型案例在妇产科住院医师规范化培训中的价值</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钱林华</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阮恒超、朱燕飞、叶选柱</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黄秀峰</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主治医生</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门急诊医疗小组长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团队式模拟情景教学在产科住院医师规范化培训中的应用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璐</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温洁</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舒银娟</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阮恒超</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陈利青</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李雯</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“互联网</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”下浙江省难产处理能力调查及精准教学模式探究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苏</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畅</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周梦林</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陈丹青</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徐恒</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金颖</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责任医生</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论文、慕课视频</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案例式纠错教学法在重度宫腔粘连临床教学中的应用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薇</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章</w:t>
            </w:r>
            <w:r w:rsidRPr="000922D6">
              <w:rPr>
                <w:rFonts w:ascii="宋体" w:hAnsi="宋体" w:cs="宋体" w:hint="eastAsia"/>
                <w:color w:val="000000"/>
                <w:kern w:val="0"/>
                <w:sz w:val="28"/>
                <w:szCs w:val="28"/>
              </w:rPr>
              <w:t>昉</w:t>
            </w:r>
            <w:r w:rsidRPr="000922D6">
              <w:rPr>
                <w:rFonts w:ascii="仿宋_GB2312" w:eastAsia="仿宋_GB2312" w:hAnsi="仿宋_GB2312" w:cs="仿宋_GB2312" w:hint="eastAsia"/>
                <w:color w:val="000000"/>
                <w:kern w:val="0"/>
                <w:sz w:val="28"/>
                <w:szCs w:val="28"/>
              </w:rPr>
              <w:t>、吕昌成、张翼辛</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会阴切开缝合术虚拟仿真教学的应用研究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温</w:t>
            </w:r>
            <w:r w:rsidR="000D0A84">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洁</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徐向荣</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陈璐</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徐冬</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郑伟</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张娴</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卵巢储备功能低下诱发卵泡颗粒细胞凋亡的机制研究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石碧炜</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叶晓群、方力、邱孙全</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胡骁睿、金良</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主管技师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55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PDCA循环联合导师制在妇产科住院医师规范化培训中的应用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吴婷婷</w:t>
            </w:r>
          </w:p>
        </w:tc>
        <w:tc>
          <w:tcPr>
            <w:tcW w:w="3686"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杜永江</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吕昌成</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胡小玲</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论文、推广成果</w:t>
            </w:r>
          </w:p>
        </w:tc>
      </w:tr>
      <w:tr w:rsidR="00F744F9" w:rsidRPr="000922D6" w:rsidTr="00670549">
        <w:trPr>
          <w:trHeight w:val="79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产后出血模型在妇产科住院医师规范化培训中的设计</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诸林华</w:t>
            </w:r>
          </w:p>
        </w:tc>
        <w:tc>
          <w:tcPr>
            <w:tcW w:w="3686" w:type="dxa"/>
            <w:shd w:val="clear" w:color="auto" w:fill="auto"/>
            <w:vAlign w:val="center"/>
            <w:hideMark/>
          </w:tcPr>
          <w:p w:rsidR="000922D6" w:rsidRPr="000922D6" w:rsidRDefault="000922D6" w:rsidP="00742A57">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周金玲</w:t>
            </w:r>
            <w:r w:rsidR="00742A57">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金烨</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研究报告、视听教材</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以患者为中心的医患沟通模式在妇科肿瘤住院医师人文教育中的探索与应用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汪银锋</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吕昌成、吴璐瑶、胡东晓</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万会敏、刘京京</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杭州地区新生儿早期基本保健的认知与实践的调查研究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翁筱枫</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叶俊花、项益萍、王亚红</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田燕萍、肖莹</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59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动脉导管未闭患儿介入术后麻醉恢复期躁动的相关因素分析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朱建美</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林敏、张秀春、朱未未</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黄文芳、解春红、诸纪华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主管护师/副护士长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基于“雨课堂”的翻转课堂模式在儿科护理临床带教中的应用研究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阮娟娟</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邵菡清、曹阳、干园园</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术前营养水平对神经母细胞瘤患儿预后的影响分析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吕丹尼</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郑丽丽、陈丽骊</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浙江地区学龄前儿童睡眠状况的流行病学调查研究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阮雯聪</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金慧英、李海峰、尹宏伟</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车月苹、毛正欢</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63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新生儿行为观察系统在早产儿亲子关系中应用的效果评价</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潘美丹</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周莲娟、徐红贞、陈建惠</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微课在先心介入治疗患儿健康教育中的应用研究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朱未未</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朱建美</w:t>
            </w:r>
            <w:r w:rsidR="00742A57">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郑坤</w:t>
            </w:r>
            <w:r w:rsidR="00742A57">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江燕</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杨小敏</w:t>
            </w:r>
            <w:r w:rsidR="00742A57">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傅筱莎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 责任组长</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奥马哈系统构建延续护理平台在肾病综合征患儿中的应用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鲍赛君</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李婷霞、陈秀萍、张霖</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傅海东、诸纪华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理实一体化教学法在儿科实习生静脉穿刺仿真模拟练习中的应用研究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楼晓芳</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楼晓芳、干园园、诸纪华</w:t>
            </w:r>
          </w:p>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陈晓春、陈晓飞、章毅</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应燕、梁建凤</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主任护师/科护士长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培养研究生</w:t>
            </w:r>
            <w:r w:rsidR="000D0A84">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复杂先心术后股动脉与外周动脉置管在动态血压监测中的安全性分析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金陈娣</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诸纪华、杨山凤、吴秀静、张向红、严川川、凌云</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主管护师/副护士长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68</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L-C-C</w:t>
            </w:r>
            <w:r w:rsidRPr="000D0A84">
              <w:rPr>
                <w:rFonts w:eastAsia="仿宋_GB2312"/>
                <w:color w:val="000000"/>
                <w:kern w:val="0"/>
                <w:sz w:val="28"/>
                <w:szCs w:val="28"/>
              </w:rPr>
              <w:t>模式在危重症患儿院内转运交接中的应用研究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周红琴</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丁亚萍、夏姗姗、章米丹</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童祥飞、倪燕</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护理部副主任</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69</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肺康复在重症支原体肺炎并发症患儿的疗效研究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金国萍</w:t>
            </w:r>
          </w:p>
        </w:tc>
        <w:tc>
          <w:tcPr>
            <w:tcW w:w="3686" w:type="dxa"/>
            <w:shd w:val="clear" w:color="auto" w:fill="auto"/>
            <w:vAlign w:val="center"/>
            <w:hideMark/>
          </w:tcPr>
          <w:p w:rsidR="00F744F9" w:rsidRDefault="000922D6" w:rsidP="00F744F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姜源、胡艳芳、李玉华</w:t>
            </w:r>
          </w:p>
          <w:p w:rsidR="000922D6" w:rsidRPr="000922D6" w:rsidRDefault="000922D6" w:rsidP="00F744F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吴雅琴、王昭</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70</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Child life</w:t>
            </w:r>
            <w:r w:rsidRPr="000D0A84">
              <w:rPr>
                <w:rFonts w:eastAsia="仿宋_GB2312"/>
                <w:color w:val="000000"/>
                <w:kern w:val="0"/>
                <w:sz w:val="28"/>
                <w:szCs w:val="28"/>
              </w:rPr>
              <w:t>在儿童排泄性膀胱尿路造影术中的应用研究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章玲霞</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李东燕、李婷霞、蒋美丹</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50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71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多种头部备皮方法对小儿神经外科手术部位感染影响的研究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虞露艳</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虞露艳、诸纪华、周莹</w:t>
            </w:r>
          </w:p>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徐红贞、沈志鹏、凌云</w:t>
            </w:r>
          </w:p>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吴倩、张稀、盛土君</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赵露露、任</w:t>
            </w:r>
            <w:r w:rsidRPr="000922D6">
              <w:rPr>
                <w:rFonts w:ascii="宋体" w:hAnsi="宋体" w:cs="宋体" w:hint="eastAsia"/>
                <w:color w:val="000000"/>
                <w:kern w:val="0"/>
                <w:sz w:val="28"/>
                <w:szCs w:val="28"/>
              </w:rPr>
              <w:t>洺</w:t>
            </w:r>
            <w:r w:rsidRPr="000922D6">
              <w:rPr>
                <w:rFonts w:ascii="仿宋_GB2312" w:eastAsia="仿宋_GB2312" w:hAnsi="仿宋_GB2312" w:cs="仿宋_GB2312" w:hint="eastAsia"/>
                <w:color w:val="000000"/>
                <w:kern w:val="0"/>
                <w:sz w:val="28"/>
                <w:szCs w:val="28"/>
              </w:rPr>
              <w:t>娴</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微型芯片技术在牙周膜生物力学中的研究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杨震宇</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王颖、任艳云</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论文或专利</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导师责任制结合</w:t>
            </w:r>
            <w:r w:rsidRPr="000922D6">
              <w:rPr>
                <w:rFonts w:eastAsia="仿宋_GB2312"/>
                <w:color w:val="000000"/>
                <w:kern w:val="0"/>
                <w:sz w:val="28"/>
                <w:szCs w:val="28"/>
              </w:rPr>
              <w:t>CBL</w:t>
            </w:r>
            <w:r w:rsidRPr="000922D6">
              <w:rPr>
                <w:rFonts w:ascii="仿宋_GB2312" w:eastAsia="仿宋_GB2312" w:hAnsi="宋体" w:cs="宋体" w:hint="eastAsia"/>
                <w:color w:val="000000"/>
                <w:kern w:val="0"/>
                <w:sz w:val="28"/>
                <w:szCs w:val="28"/>
              </w:rPr>
              <w:t>教学法在口腔规培中的应用研究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赵永旗</w:t>
            </w:r>
          </w:p>
        </w:tc>
        <w:tc>
          <w:tcPr>
            <w:tcW w:w="3686" w:type="dxa"/>
            <w:shd w:val="clear" w:color="auto" w:fill="auto"/>
            <w:vAlign w:val="center"/>
            <w:hideMark/>
          </w:tcPr>
          <w:p w:rsidR="000922D6" w:rsidRPr="000922D6" w:rsidRDefault="000922D6" w:rsidP="00742A57">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邓淑丽</w:t>
            </w:r>
            <w:r w:rsidR="00742A57">
              <w:rPr>
                <w:rFonts w:eastAsia="仿宋_GB2312" w:hint="eastAsia"/>
                <w:color w:val="000000"/>
                <w:kern w:val="0"/>
                <w:sz w:val="28"/>
                <w:szCs w:val="28"/>
              </w:rPr>
              <w:t>、</w:t>
            </w:r>
            <w:r w:rsidRPr="000922D6">
              <w:rPr>
                <w:rFonts w:ascii="仿宋_GB2312" w:eastAsia="仿宋_GB2312" w:hAnsi="宋体" w:cs="宋体" w:hint="eastAsia"/>
                <w:color w:val="000000"/>
                <w:kern w:val="0"/>
                <w:sz w:val="28"/>
                <w:szCs w:val="28"/>
              </w:rPr>
              <w:t>袁健</w:t>
            </w:r>
            <w:r w:rsidR="00742A57">
              <w:rPr>
                <w:rFonts w:eastAsia="仿宋_GB2312" w:hint="eastAsia"/>
                <w:color w:val="000000"/>
                <w:kern w:val="0"/>
                <w:sz w:val="28"/>
                <w:szCs w:val="28"/>
              </w:rPr>
              <w:t>、</w:t>
            </w:r>
            <w:r w:rsidRPr="000922D6">
              <w:rPr>
                <w:rFonts w:ascii="仿宋_GB2312" w:eastAsia="仿宋_GB2312" w:hAnsi="宋体" w:cs="宋体" w:hint="eastAsia"/>
                <w:color w:val="000000"/>
                <w:kern w:val="0"/>
                <w:sz w:val="28"/>
                <w:szCs w:val="28"/>
              </w:rPr>
              <w:t>廖晓辉</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口腔流行病学与全身系统性疾病相关性的研究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廖晓辉</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瞿晓芸、屠美洁</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牙髓再生治疗的标准化教具设计和应用研究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王辰</w:t>
            </w:r>
            <w:r w:rsidRPr="000922D6">
              <w:rPr>
                <w:rFonts w:ascii="宋体" w:hAnsi="宋体" w:cs="宋体" w:hint="eastAsia"/>
                <w:color w:val="000000"/>
                <w:kern w:val="0"/>
                <w:sz w:val="28"/>
                <w:szCs w:val="28"/>
              </w:rPr>
              <w:t>烺</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邓淑丽、童苏熳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论文或专利</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光固化灯在不同护理维护下对树脂固化效果的影响</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何新敏</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任华英、刘丽娜、宿凌恺</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邓淑丽</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系统性护理对显微根尖手术预后的影响研究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华</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燕</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吴晨、刘金华、邓淑丽</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78</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椅旁</w:t>
            </w:r>
            <w:r w:rsidRPr="000D0A84">
              <w:rPr>
                <w:rFonts w:eastAsia="仿宋_GB2312"/>
                <w:color w:val="000000"/>
                <w:kern w:val="0"/>
                <w:sz w:val="28"/>
                <w:szCs w:val="28"/>
              </w:rPr>
              <w:t>QR</w:t>
            </w:r>
            <w:r w:rsidRPr="000D0A84">
              <w:rPr>
                <w:rFonts w:eastAsia="仿宋_GB2312"/>
                <w:color w:val="000000"/>
                <w:kern w:val="0"/>
                <w:sz w:val="28"/>
                <w:szCs w:val="28"/>
              </w:rPr>
              <w:t>码在儿童口腔健康教育中的应用探究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王建芳</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方津慧、林巧茹、彭周旭</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蒋文翔、唐淑敏</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79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新媒体对替牙早期前牙反（牙合）患儿舌肌训练依从性的研究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方津慧</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彭周旭、王建芳、陈瑶、蒋文翔、吴志芳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80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思维导图在牙列缺失种植术后护理的应用与研究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雯</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王晓燕、方津慧、杨艳丽、周晓晓、王柏翔</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04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81</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TSDF</w:t>
            </w:r>
            <w:r w:rsidRPr="000D0A84">
              <w:rPr>
                <w:rFonts w:eastAsia="仿宋_GB2312"/>
                <w:color w:val="000000"/>
                <w:kern w:val="0"/>
                <w:sz w:val="28"/>
                <w:szCs w:val="28"/>
              </w:rPr>
              <w:t>法在儿童口腔临床带教中的应用研究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张丹丹</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方林仙、施琼玲、吴志芳、张杰、江晓菲</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r w:rsidR="000D0A84">
              <w:rPr>
                <w:rFonts w:eastAsia="仿宋_GB2312" w:hint="eastAsia"/>
                <w:color w:val="000000"/>
                <w:kern w:val="0"/>
                <w:sz w:val="28"/>
                <w:szCs w:val="28"/>
              </w:rPr>
              <w:t>、</w:t>
            </w:r>
            <w:r w:rsidRPr="000922D6">
              <w:rPr>
                <w:rFonts w:ascii="仿宋_GB2312" w:eastAsia="仿宋_GB2312" w:hAnsi="宋体" w:cs="宋体" w:hint="eastAsia"/>
                <w:color w:val="000000"/>
                <w:kern w:val="0"/>
                <w:sz w:val="28"/>
                <w:szCs w:val="28"/>
              </w:rPr>
              <w:t>大会交流</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82</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定期口腔护理对全口</w:t>
            </w:r>
            <w:r w:rsidRPr="000D0A84">
              <w:rPr>
                <w:rFonts w:eastAsia="仿宋_GB2312"/>
                <w:color w:val="000000"/>
                <w:kern w:val="0"/>
                <w:sz w:val="28"/>
                <w:szCs w:val="28"/>
              </w:rPr>
              <w:t>all on4 or6</w:t>
            </w:r>
            <w:r w:rsidRPr="000D0A84">
              <w:rPr>
                <w:rFonts w:eastAsia="仿宋_GB2312"/>
                <w:color w:val="000000"/>
                <w:kern w:val="0"/>
                <w:sz w:val="28"/>
                <w:szCs w:val="28"/>
              </w:rPr>
              <w:t>种植体周围炎的影响分析</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张红丽</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杨艳丽、陈浪、郑惠青</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董芳明</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牙周炎治疗前后微生物变化及其与钙结合蛋白相关性研究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斌</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章闻斌</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D0A84" w:rsidP="000922D6">
            <w:pPr>
              <w:widowControl/>
              <w:jc w:val="center"/>
              <w:rPr>
                <w:color w:val="000000"/>
                <w:kern w:val="0"/>
                <w:sz w:val="28"/>
                <w:szCs w:val="28"/>
              </w:rPr>
            </w:pPr>
            <w:r>
              <w:rPr>
                <w:rFonts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基于实时无标记技术研究不同分选模式对细胞活性的影响</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李艳伟</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宋兴辉、王佳佳、黄莹莹</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郭春、邢月婷</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中级</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助理研究员</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85</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荧光偏振法分析分子互作的研究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王佳佳</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郭春、李艳伟、宋兴辉</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黄莹莹</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实验师</w:t>
            </w:r>
          </w:p>
        </w:tc>
        <w:tc>
          <w:tcPr>
            <w:tcW w:w="1418" w:type="dxa"/>
            <w:shd w:val="clear" w:color="auto" w:fill="auto"/>
            <w:vAlign w:val="center"/>
            <w:hideMark/>
          </w:tcPr>
          <w:p w:rsidR="000D0A84" w:rsidRPr="000922D6" w:rsidRDefault="000D0A84" w:rsidP="000922D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86</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人工智能技术在骨感染诊治体系构建中的应用研究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吴一帆</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张仁炳、颜瑞健、林炜捷</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高校学生中医药文化认知现状分析及进高校推广模式研究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朱伟梁</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张仁炳、应健跃、庄爱民等</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主管药师</w:t>
            </w:r>
          </w:p>
        </w:tc>
        <w:tc>
          <w:tcPr>
            <w:tcW w:w="1418"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969"/>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88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团队合作干预模型在优化癫痫患者管理中的应用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董</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洁</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吴小萍、马巧、方嘉佳</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胡奕媚、牟雨剑</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89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信息技术在病区二级库管理中的实践与应用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孙苗苗</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项琳琳、胡娟、汤国平、刘建林、成瑜</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基于循证构建类风湿关节炎标准管理策略</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俞映霞</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常杰、董双双、傅萍萍</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边莉</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病区护士长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91</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肝硬化患者休闲娱乐模式下家庭运动康复模型的构建及实证研究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陆丽芬</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林红、盛霞丽、李斌</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赵康路</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互联网</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医疗背景下成人血友病患者抗逆力提升研究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杨晓花</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何媛媛、周艳花、叶杏浓</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社区居家老年人跌倒风险预测模型的构建研究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盛洁华</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张群、石亚君、刘素香</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王锦云、陈洁</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主任护师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护理部主任</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94</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p-MKK7</w:t>
            </w:r>
            <w:r w:rsidRPr="000D0A84">
              <w:rPr>
                <w:rFonts w:eastAsia="仿宋_GB2312"/>
                <w:color w:val="000000"/>
                <w:kern w:val="0"/>
                <w:sz w:val="28"/>
                <w:szCs w:val="28"/>
              </w:rPr>
              <w:t>在杨梅素治疗肝缺血再灌注损伤中的作用机制研究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孙玉超</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龙文英、吴瑶</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无</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95</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内质网应激在糖尿病心肌病发病中的作用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陈阜绪</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夏淑东、金云鹏、张小建</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沈心远</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96</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CPTM</w:t>
            </w:r>
            <w:r w:rsidRPr="000D0A84">
              <w:rPr>
                <w:rFonts w:eastAsia="仿宋_GB2312"/>
                <w:color w:val="000000"/>
                <w:kern w:val="0"/>
                <w:sz w:val="28"/>
                <w:szCs w:val="28"/>
              </w:rPr>
              <w:t>在住院医师规范化培训教学的应用和研究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杨</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甜</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常杰、王璐萍</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97</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非小细胞肺癌患者免疫抑制性受体表达与</w:t>
            </w:r>
            <w:proofErr w:type="spellStart"/>
            <w:r w:rsidRPr="000D0A84">
              <w:rPr>
                <w:rFonts w:eastAsia="仿宋_GB2312"/>
                <w:color w:val="000000"/>
                <w:kern w:val="0"/>
                <w:sz w:val="28"/>
                <w:szCs w:val="28"/>
              </w:rPr>
              <w:t>γδ</w:t>
            </w:r>
            <w:proofErr w:type="spellEnd"/>
            <w:r w:rsidRPr="000D0A84">
              <w:rPr>
                <w:rFonts w:eastAsia="仿宋_GB2312"/>
                <w:color w:val="000000"/>
                <w:kern w:val="0"/>
                <w:sz w:val="28"/>
                <w:szCs w:val="28"/>
              </w:rPr>
              <w:t xml:space="preserve"> T</w:t>
            </w:r>
            <w:r w:rsidRPr="000D0A84">
              <w:rPr>
                <w:rFonts w:eastAsia="仿宋_GB2312"/>
                <w:color w:val="000000"/>
                <w:kern w:val="0"/>
                <w:sz w:val="28"/>
                <w:szCs w:val="28"/>
              </w:rPr>
              <w:t>细胞功能的相关性研究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蒋</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涛</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李宁、朱林贞、孙丽</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黄东东</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98</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脑电脑氧一体机在急性脑梗死再灌注治疗中的应用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李兆圣</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方嘉佳、徐卫平、徐恬</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99</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单核细胞增高的慢性淋巴细胞白血病的分子学特征及预后研究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肖小芳</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叶杏浓、陈丹、郑艳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基于眼底自动测绘技术研究低浓度阿托品控制近视的机制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唐</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韵</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张俊娜、柳孟云、黄珠</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刘丽苹、曹楠珏</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6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101</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Noggin</w:t>
            </w:r>
            <w:r w:rsidRPr="000D0A84">
              <w:rPr>
                <w:rFonts w:eastAsia="仿宋_GB2312"/>
                <w:color w:val="000000"/>
                <w:kern w:val="0"/>
                <w:sz w:val="28"/>
                <w:szCs w:val="28"/>
              </w:rPr>
              <w:t>蛋白体外诱导大鼠</w:t>
            </w:r>
            <w:r w:rsidRPr="000D0A84">
              <w:rPr>
                <w:color w:val="000000"/>
                <w:kern w:val="0"/>
                <w:sz w:val="28"/>
                <w:szCs w:val="28"/>
              </w:rPr>
              <w:t>BMSCs</w:t>
            </w:r>
            <w:r w:rsidRPr="000D0A84">
              <w:rPr>
                <w:rFonts w:eastAsia="仿宋_GB2312"/>
                <w:color w:val="000000"/>
                <w:kern w:val="0"/>
                <w:sz w:val="28"/>
                <w:szCs w:val="28"/>
              </w:rPr>
              <w:t>分化为神经元细胞的研究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白广超</w:t>
            </w:r>
          </w:p>
        </w:tc>
        <w:tc>
          <w:tcPr>
            <w:tcW w:w="3686"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滕冲、白俊超、黄乐怡</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33"/>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102</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基于“深度学习”的心内科与影像学复合型研究生培养模式的建立</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王可伍</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冯超、吴小萍、宗一</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张文姬、苏立剑</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助理工程师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103</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义乌市儿童过敏性疾病发病率及危险因素流行病学调查</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毛丽娟</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潘建伟、吴怡翔、许宏勋</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颜瑶瑶、郭丽娜、张丹</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副主任医师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主任助理、教学秘书</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小学生食育教育水平与生长发育的相关性研究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吴定亭</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董雪红、虞琳、李晓林</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徐琼莹</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105</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右美托咪定用于神经阻滞改善</w:t>
            </w:r>
            <w:r w:rsidRPr="000D0A84">
              <w:rPr>
                <w:rFonts w:eastAsia="仿宋_GB2312"/>
                <w:color w:val="000000"/>
                <w:kern w:val="0"/>
                <w:sz w:val="28"/>
                <w:szCs w:val="28"/>
              </w:rPr>
              <w:t>PHN</w:t>
            </w:r>
            <w:r w:rsidRPr="000D0A84">
              <w:rPr>
                <w:rFonts w:eastAsia="仿宋_GB2312"/>
                <w:color w:val="000000"/>
                <w:kern w:val="0"/>
                <w:sz w:val="28"/>
                <w:szCs w:val="28"/>
              </w:rPr>
              <w:t>的临床研究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操</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张晓青、郭剑、何姜琴</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石勤业、徐建红</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9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lastRenderedPageBreak/>
              <w:t>106</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VB</w:t>
            </w:r>
            <w:r w:rsidRPr="000D0A84">
              <w:rPr>
                <w:color w:val="000000"/>
                <w:kern w:val="0"/>
                <w:sz w:val="28"/>
                <w:szCs w:val="28"/>
                <w:vertAlign w:val="subscript"/>
              </w:rPr>
              <w:t>12</w:t>
            </w:r>
            <w:r w:rsidRPr="000D0A84">
              <w:rPr>
                <w:rFonts w:eastAsia="仿宋_GB2312"/>
                <w:color w:val="000000"/>
                <w:kern w:val="0"/>
                <w:sz w:val="28"/>
                <w:szCs w:val="28"/>
              </w:rPr>
              <w:t>在干细胞集落培养生成红细胞过程中脱核时的作用</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谭海民</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吴剑涌、吴伟根、朱虹宇</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夏肖萍、陈慧敏</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主管技师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输血科组长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107</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基于患者与基层卫生人员教育的痛风规范化管理改革研究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常</w:t>
            </w:r>
            <w:r w:rsidR="00742A57">
              <w:rPr>
                <w:rFonts w:ascii="仿宋_GB2312" w:eastAsia="仿宋_GB2312" w:hAnsi="宋体" w:cs="宋体" w:hint="eastAsia"/>
                <w:color w:val="000000"/>
                <w:kern w:val="0"/>
                <w:sz w:val="28"/>
                <w:szCs w:val="28"/>
              </w:rPr>
              <w:t xml:space="preserve">  </w:t>
            </w:r>
            <w:r w:rsidRPr="000922D6">
              <w:rPr>
                <w:rFonts w:ascii="仿宋_GB2312" w:eastAsia="仿宋_GB2312" w:hAnsi="宋体" w:cs="宋体" w:hint="eastAsia"/>
                <w:color w:val="000000"/>
                <w:kern w:val="0"/>
                <w:sz w:val="28"/>
                <w:szCs w:val="28"/>
              </w:rPr>
              <w:t>杰</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杨甜、俞映霞、龚亮亮</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吴芳</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108</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FOXM1</w:t>
            </w:r>
            <w:r w:rsidRPr="000D0A84">
              <w:rPr>
                <w:rFonts w:eastAsia="仿宋_GB2312"/>
                <w:color w:val="000000"/>
                <w:kern w:val="0"/>
                <w:sz w:val="28"/>
                <w:szCs w:val="28"/>
              </w:rPr>
              <w:t>在膀胱癌发病机制中的作用研究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刘冬烨</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黄光毅</w:t>
            </w:r>
            <w:r w:rsidR="00670549">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白俊超</w:t>
            </w:r>
            <w:r w:rsidR="00670549">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亓凯</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陈科梁</w:t>
            </w:r>
            <w:r w:rsidR="00670549">
              <w:rPr>
                <w:rFonts w:ascii="仿宋_GB2312" w:eastAsia="仿宋_GB2312" w:hAnsi="宋体" w:cs="宋体" w:hint="eastAsia"/>
                <w:color w:val="000000"/>
                <w:kern w:val="0"/>
                <w:sz w:val="28"/>
                <w:szCs w:val="28"/>
              </w:rPr>
              <w:t>、</w:t>
            </w:r>
            <w:r w:rsidRPr="000922D6">
              <w:rPr>
                <w:rFonts w:ascii="仿宋_GB2312" w:eastAsia="仿宋_GB2312" w:hAnsi="宋体" w:cs="宋体" w:hint="eastAsia"/>
                <w:color w:val="000000"/>
                <w:kern w:val="0"/>
                <w:sz w:val="28"/>
                <w:szCs w:val="28"/>
              </w:rPr>
              <w:t>朱武安</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1148"/>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109</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AHSG</w:t>
            </w:r>
            <w:r w:rsidRPr="000D0A84">
              <w:rPr>
                <w:rFonts w:eastAsia="仿宋_GB2312"/>
                <w:color w:val="000000"/>
                <w:kern w:val="0"/>
                <w:sz w:val="28"/>
                <w:szCs w:val="28"/>
              </w:rPr>
              <w:t>的</w:t>
            </w:r>
            <w:r w:rsidRPr="000D0A84">
              <w:rPr>
                <w:color w:val="000000"/>
                <w:kern w:val="0"/>
                <w:sz w:val="28"/>
                <w:szCs w:val="28"/>
              </w:rPr>
              <w:t>N-</w:t>
            </w:r>
            <w:r w:rsidRPr="000D0A84">
              <w:rPr>
                <w:rFonts w:eastAsia="仿宋_GB2312"/>
                <w:color w:val="000000"/>
                <w:kern w:val="0"/>
                <w:sz w:val="28"/>
                <w:szCs w:val="28"/>
              </w:rPr>
              <w:t>糖链在高级别浆液性卵巢癌腹腔转移中的分子机制研究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黄以萍</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张郁、沈昭君、宋召军</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吕厚奕</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60"/>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110</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硫酸乙酰肝素酶在银屑病发病中的作用研究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朱铖</w:t>
            </w:r>
            <w:r w:rsidRPr="000922D6">
              <w:rPr>
                <w:rFonts w:ascii="宋体" w:hAnsi="宋体" w:cs="宋体" w:hint="eastAsia"/>
                <w:color w:val="000000"/>
                <w:kern w:val="0"/>
                <w:sz w:val="28"/>
                <w:szCs w:val="28"/>
              </w:rPr>
              <w:t>垚</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刘环、吴小萍、姚宏亮</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周鹏飞、沈波</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111</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超声</w:t>
            </w:r>
            <w:r w:rsidRPr="000D0A84">
              <w:rPr>
                <w:rFonts w:eastAsia="仿宋_GB2312"/>
                <w:color w:val="000000"/>
                <w:kern w:val="0"/>
                <w:sz w:val="28"/>
                <w:szCs w:val="28"/>
              </w:rPr>
              <w:t>TUI</w:t>
            </w:r>
            <w:r w:rsidRPr="000D0A84">
              <w:rPr>
                <w:rFonts w:eastAsia="仿宋_GB2312"/>
                <w:color w:val="000000"/>
                <w:kern w:val="0"/>
                <w:sz w:val="28"/>
                <w:szCs w:val="28"/>
              </w:rPr>
              <w:t>技术联合宫颈内口水囊试验评估非孕期宫颈机能</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王文倩</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朱林贞、罗云凯、于瑶</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陈剑</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住院医师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112</w:t>
            </w:r>
          </w:p>
        </w:tc>
        <w:tc>
          <w:tcPr>
            <w:tcW w:w="4394" w:type="dxa"/>
            <w:shd w:val="clear" w:color="auto" w:fill="auto"/>
            <w:vAlign w:val="center"/>
            <w:hideMark/>
          </w:tcPr>
          <w:p w:rsidR="000922D6" w:rsidRPr="000D0A84" w:rsidRDefault="000922D6" w:rsidP="000D0A84">
            <w:pPr>
              <w:widowControl/>
              <w:jc w:val="left"/>
              <w:rPr>
                <w:color w:val="000000"/>
                <w:kern w:val="0"/>
                <w:sz w:val="28"/>
                <w:szCs w:val="28"/>
              </w:rPr>
            </w:pPr>
            <w:r w:rsidRPr="000D0A84">
              <w:rPr>
                <w:color w:val="000000"/>
                <w:kern w:val="0"/>
                <w:sz w:val="28"/>
                <w:szCs w:val="28"/>
              </w:rPr>
              <w:t>miRNA-210</w:t>
            </w:r>
            <w:r w:rsidRPr="000D0A84">
              <w:rPr>
                <w:rFonts w:eastAsia="仿宋_GB2312"/>
                <w:color w:val="000000"/>
                <w:kern w:val="0"/>
                <w:sz w:val="28"/>
                <w:szCs w:val="28"/>
              </w:rPr>
              <w:t>在分泌性中耳炎发病过程中的机制研究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张锦堂</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焦晓、孙玉超、范小帆</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施晓颖、何建国</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主任助理</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113</w:t>
            </w:r>
          </w:p>
        </w:tc>
        <w:tc>
          <w:tcPr>
            <w:tcW w:w="4394" w:type="dxa"/>
            <w:shd w:val="clear" w:color="auto" w:fill="auto"/>
            <w:vAlign w:val="center"/>
            <w:hideMark/>
          </w:tcPr>
          <w:p w:rsidR="000922D6" w:rsidRPr="000D0A84" w:rsidRDefault="000922D6" w:rsidP="000D0A84">
            <w:pPr>
              <w:widowControl/>
              <w:jc w:val="left"/>
              <w:rPr>
                <w:rFonts w:eastAsia="仿宋_GB2312"/>
                <w:color w:val="000000"/>
                <w:kern w:val="0"/>
                <w:sz w:val="28"/>
                <w:szCs w:val="28"/>
              </w:rPr>
            </w:pPr>
            <w:r w:rsidRPr="000D0A84">
              <w:rPr>
                <w:rFonts w:eastAsia="仿宋_GB2312"/>
                <w:color w:val="000000"/>
                <w:kern w:val="0"/>
                <w:sz w:val="28"/>
                <w:szCs w:val="28"/>
              </w:rPr>
              <w:t>小剂量阿司匹林联合</w:t>
            </w:r>
            <w:r w:rsidRPr="000D0A84">
              <w:rPr>
                <w:rFonts w:eastAsia="仿宋_GB2312"/>
                <w:color w:val="000000"/>
                <w:kern w:val="0"/>
                <w:sz w:val="28"/>
                <w:szCs w:val="28"/>
              </w:rPr>
              <w:t>CGF</w:t>
            </w:r>
            <w:r w:rsidRPr="000D0A84">
              <w:rPr>
                <w:rFonts w:eastAsia="仿宋_GB2312"/>
                <w:color w:val="000000"/>
                <w:kern w:val="0"/>
                <w:sz w:val="28"/>
                <w:szCs w:val="28"/>
              </w:rPr>
              <w:t>对骨质疏松的引导骨再生实验研究</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赵海娇</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刘光涛、赵磊、孙玉超</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王</w:t>
            </w:r>
            <w:r w:rsidRPr="000922D6">
              <w:rPr>
                <w:rFonts w:ascii="宋体" w:hAnsi="宋体" w:cs="宋体" w:hint="eastAsia"/>
                <w:color w:val="000000"/>
                <w:kern w:val="0"/>
                <w:sz w:val="28"/>
                <w:szCs w:val="28"/>
              </w:rPr>
              <w:t>錡</w:t>
            </w:r>
            <w:r w:rsidRPr="000922D6">
              <w:rPr>
                <w:rFonts w:ascii="仿宋_GB2312" w:eastAsia="仿宋_GB2312" w:hAnsi="仿宋_GB2312" w:cs="仿宋_GB2312" w:hint="eastAsia"/>
                <w:color w:val="000000"/>
                <w:kern w:val="0"/>
                <w:sz w:val="28"/>
                <w:szCs w:val="28"/>
              </w:rPr>
              <w:t>、朱兰英</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主治医师</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r w:rsidR="00F744F9" w:rsidRPr="000922D6" w:rsidTr="00670549">
        <w:trPr>
          <w:trHeight w:val="775"/>
        </w:trPr>
        <w:tc>
          <w:tcPr>
            <w:tcW w:w="866" w:type="dxa"/>
            <w:shd w:val="clear" w:color="auto" w:fill="auto"/>
            <w:vAlign w:val="center"/>
            <w:hideMark/>
          </w:tcPr>
          <w:p w:rsidR="000922D6" w:rsidRPr="000922D6" w:rsidRDefault="000922D6" w:rsidP="000922D6">
            <w:pPr>
              <w:widowControl/>
              <w:jc w:val="center"/>
              <w:rPr>
                <w:color w:val="000000"/>
                <w:kern w:val="0"/>
                <w:sz w:val="28"/>
                <w:szCs w:val="28"/>
              </w:rPr>
            </w:pPr>
            <w:r w:rsidRPr="000922D6">
              <w:rPr>
                <w:color w:val="000000"/>
                <w:kern w:val="0"/>
                <w:sz w:val="28"/>
                <w:szCs w:val="28"/>
              </w:rPr>
              <w:t>114</w:t>
            </w:r>
          </w:p>
        </w:tc>
        <w:tc>
          <w:tcPr>
            <w:tcW w:w="4394" w:type="dxa"/>
            <w:shd w:val="clear" w:color="auto" w:fill="auto"/>
            <w:vAlign w:val="center"/>
            <w:hideMark/>
          </w:tcPr>
          <w:p w:rsidR="000922D6" w:rsidRPr="000922D6" w:rsidRDefault="000922D6" w:rsidP="000D0A84">
            <w:pPr>
              <w:widowControl/>
              <w:jc w:val="left"/>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气管插管后吞咽障碍的筛查及快速康复护理</w:t>
            </w:r>
          </w:p>
        </w:tc>
        <w:tc>
          <w:tcPr>
            <w:tcW w:w="1701"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张剑春</w:t>
            </w:r>
          </w:p>
        </w:tc>
        <w:tc>
          <w:tcPr>
            <w:tcW w:w="3686" w:type="dxa"/>
            <w:shd w:val="clear" w:color="auto" w:fill="auto"/>
            <w:vAlign w:val="center"/>
            <w:hideMark/>
          </w:tcPr>
          <w:p w:rsidR="00670549" w:rsidRDefault="000922D6" w:rsidP="00670549">
            <w:pPr>
              <w:widowControl/>
              <w:jc w:val="center"/>
              <w:rPr>
                <w:rFonts w:ascii="仿宋_GB2312" w:eastAsia="仿宋_GB2312" w:hAnsi="宋体" w:cs="宋体" w:hint="eastAsia"/>
                <w:color w:val="000000"/>
                <w:kern w:val="0"/>
                <w:sz w:val="28"/>
                <w:szCs w:val="28"/>
              </w:rPr>
            </w:pPr>
            <w:r w:rsidRPr="000922D6">
              <w:rPr>
                <w:rFonts w:ascii="仿宋_GB2312" w:eastAsia="仿宋_GB2312" w:hAnsi="宋体" w:cs="宋体" w:hint="eastAsia"/>
                <w:color w:val="000000"/>
                <w:kern w:val="0"/>
                <w:sz w:val="28"/>
                <w:szCs w:val="28"/>
              </w:rPr>
              <w:t>程飞霞、涂惠娟、吴青青</w:t>
            </w:r>
          </w:p>
          <w:p w:rsidR="000922D6" w:rsidRPr="000922D6" w:rsidRDefault="000922D6" w:rsidP="00670549">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翁晨曦、李金辉</w:t>
            </w:r>
          </w:p>
        </w:tc>
        <w:tc>
          <w:tcPr>
            <w:tcW w:w="1842" w:type="dxa"/>
            <w:shd w:val="clear" w:color="auto" w:fill="auto"/>
            <w:vAlign w:val="center"/>
            <w:hideMark/>
          </w:tcPr>
          <w:p w:rsidR="000922D6" w:rsidRPr="000922D6" w:rsidRDefault="000922D6" w:rsidP="000922D6">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副主任护师</w:t>
            </w:r>
            <w:r w:rsidRPr="000922D6">
              <w:rPr>
                <w:rFonts w:eastAsia="仿宋_GB2312"/>
                <w:color w:val="000000"/>
                <w:kern w:val="0"/>
                <w:sz w:val="28"/>
                <w:szCs w:val="28"/>
              </w:rPr>
              <w:t>/</w:t>
            </w:r>
            <w:r w:rsidRPr="000922D6">
              <w:rPr>
                <w:rFonts w:ascii="仿宋_GB2312" w:eastAsia="仿宋_GB2312" w:hAnsi="宋体" w:cs="宋体" w:hint="eastAsia"/>
                <w:color w:val="000000"/>
                <w:kern w:val="0"/>
                <w:sz w:val="28"/>
                <w:szCs w:val="28"/>
              </w:rPr>
              <w:t>护士长</w:t>
            </w:r>
          </w:p>
        </w:tc>
        <w:tc>
          <w:tcPr>
            <w:tcW w:w="1418" w:type="dxa"/>
            <w:shd w:val="clear" w:color="auto" w:fill="auto"/>
            <w:vAlign w:val="center"/>
            <w:hideMark/>
          </w:tcPr>
          <w:p w:rsidR="000922D6" w:rsidRPr="000922D6" w:rsidRDefault="000922D6" w:rsidP="000D0A84">
            <w:pPr>
              <w:widowControl/>
              <w:jc w:val="center"/>
              <w:rPr>
                <w:rFonts w:ascii="仿宋_GB2312" w:eastAsia="仿宋_GB2312" w:hAnsi="宋体" w:cs="宋体"/>
                <w:color w:val="000000"/>
                <w:kern w:val="0"/>
                <w:sz w:val="28"/>
                <w:szCs w:val="28"/>
              </w:rPr>
            </w:pPr>
            <w:r w:rsidRPr="000922D6">
              <w:rPr>
                <w:rFonts w:ascii="仿宋_GB2312" w:eastAsia="仿宋_GB2312" w:hAnsi="宋体" w:cs="宋体" w:hint="eastAsia"/>
                <w:color w:val="000000"/>
                <w:kern w:val="0"/>
                <w:sz w:val="28"/>
                <w:szCs w:val="28"/>
              </w:rPr>
              <w:t>论文</w:t>
            </w:r>
          </w:p>
        </w:tc>
      </w:tr>
    </w:tbl>
    <w:p w:rsidR="000922D6" w:rsidRPr="000922D6" w:rsidRDefault="000922D6" w:rsidP="000922D6">
      <w:pPr>
        <w:spacing w:after="190"/>
        <w:jc w:val="left"/>
      </w:pPr>
    </w:p>
    <w:sectPr w:rsidR="000922D6" w:rsidRPr="000922D6" w:rsidSect="003905C0">
      <w:pgSz w:w="16838" w:h="11906" w:orient="landscape"/>
      <w:pgMar w:top="1800" w:right="1440" w:bottom="1800" w:left="1440" w:header="851" w:footer="992" w:gutter="0"/>
      <w:cols w:space="425"/>
      <w:docGrid w:type="lines"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3905C0"/>
    <w:rsid w:val="000922D6"/>
    <w:rsid w:val="000D0A84"/>
    <w:rsid w:val="003741DF"/>
    <w:rsid w:val="003905C0"/>
    <w:rsid w:val="00451C3B"/>
    <w:rsid w:val="00670549"/>
    <w:rsid w:val="00742A57"/>
    <w:rsid w:val="00782A48"/>
    <w:rsid w:val="0083641A"/>
    <w:rsid w:val="00842665"/>
    <w:rsid w:val="00A5369A"/>
    <w:rsid w:val="00AC3B3E"/>
    <w:rsid w:val="00AD6298"/>
    <w:rsid w:val="00BE7F78"/>
    <w:rsid w:val="00BF378B"/>
    <w:rsid w:val="00CF5852"/>
    <w:rsid w:val="00ED3044"/>
    <w:rsid w:val="00F744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50"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C0"/>
    <w:pPr>
      <w:widowControl w:val="0"/>
      <w:spacing w:afterLines="0" w:line="240" w:lineRule="auto"/>
      <w:jc w:val="both"/>
    </w:pPr>
    <w:rPr>
      <w:rFonts w:ascii="Times New Roman" w:eastAsia="宋体" w:hAnsi="Times New Roman" w:cs="Times New Roman"/>
      <w:szCs w:val="20"/>
    </w:rPr>
  </w:style>
  <w:style w:type="paragraph" w:styleId="2">
    <w:name w:val="heading 2"/>
    <w:basedOn w:val="a"/>
    <w:next w:val="a"/>
    <w:link w:val="2Char"/>
    <w:unhideWhenUsed/>
    <w:qFormat/>
    <w:rsid w:val="00782A48"/>
    <w:pPr>
      <w:keepNext/>
      <w:keepLines/>
      <w:spacing w:beforeLines="50" w:afterLines="50" w:line="560" w:lineRule="exact"/>
      <w:ind w:firstLineChars="200" w:firstLine="200"/>
      <w:outlineLvl w:val="1"/>
    </w:pPr>
    <w:rPr>
      <w:rFonts w:ascii="Calibri Light" w:eastAsia="楷体" w:hAnsi="Calibri Light"/>
      <w:b/>
      <w:bCs/>
      <w:sz w:val="28"/>
      <w:szCs w:val="32"/>
    </w:rPr>
  </w:style>
  <w:style w:type="paragraph" w:styleId="3">
    <w:name w:val="heading 3"/>
    <w:basedOn w:val="a"/>
    <w:next w:val="a"/>
    <w:link w:val="3Char"/>
    <w:uiPriority w:val="9"/>
    <w:unhideWhenUsed/>
    <w:qFormat/>
    <w:rsid w:val="00782A48"/>
    <w:pPr>
      <w:keepNext/>
      <w:keepLines/>
      <w:spacing w:before="260" w:afterLines="50" w:line="416" w:lineRule="auto"/>
      <w:outlineLvl w:val="2"/>
    </w:pPr>
    <w:rPr>
      <w:rFonts w:eastAsia="华文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82A48"/>
    <w:rPr>
      <w:rFonts w:ascii="Calibri Light" w:eastAsia="楷体" w:hAnsi="Calibri Light" w:cs="Times New Roman"/>
      <w:b/>
      <w:bCs/>
      <w:sz w:val="28"/>
      <w:szCs w:val="32"/>
    </w:rPr>
  </w:style>
  <w:style w:type="character" w:customStyle="1" w:styleId="3Char">
    <w:name w:val="标题 3 Char"/>
    <w:basedOn w:val="a0"/>
    <w:link w:val="3"/>
    <w:uiPriority w:val="9"/>
    <w:rsid w:val="00782A48"/>
    <w:rPr>
      <w:rFonts w:ascii="Times New Roman" w:eastAsia="华文仿宋" w:hAnsi="Times New Roman" w:cs="Times New Roman"/>
      <w:b/>
      <w:bCs/>
      <w:sz w:val="32"/>
      <w:szCs w:val="32"/>
    </w:rPr>
  </w:style>
  <w:style w:type="paragraph" w:styleId="a3">
    <w:name w:val="List Paragraph"/>
    <w:basedOn w:val="a"/>
    <w:uiPriority w:val="34"/>
    <w:qFormat/>
    <w:rsid w:val="00782A48"/>
    <w:pPr>
      <w:snapToGrid w:val="0"/>
      <w:spacing w:afterLines="50" w:line="300" w:lineRule="auto"/>
      <w:ind w:firstLineChars="200" w:firstLine="420"/>
    </w:pPr>
    <w:rPr>
      <w:rFonts w:eastAsia="华文仿宋" w:hAnsi="宋体"/>
      <w:sz w:val="24"/>
      <w:szCs w:val="24"/>
    </w:rPr>
  </w:style>
  <w:style w:type="character" w:customStyle="1" w:styleId="apple-style-span">
    <w:name w:val="apple-style-span"/>
    <w:basedOn w:val="a0"/>
    <w:rsid w:val="003905C0"/>
  </w:style>
</w:styles>
</file>

<file path=word/webSettings.xml><?xml version="1.0" encoding="utf-8"?>
<w:webSettings xmlns:r="http://schemas.openxmlformats.org/officeDocument/2006/relationships" xmlns:w="http://schemas.openxmlformats.org/wordprocessingml/2006/main">
  <w:divs>
    <w:div w:id="697779940">
      <w:bodyDiv w:val="1"/>
      <w:marLeft w:val="0"/>
      <w:marRight w:val="0"/>
      <w:marTop w:val="0"/>
      <w:marBottom w:val="0"/>
      <w:divBdr>
        <w:top w:val="none" w:sz="0" w:space="0" w:color="auto"/>
        <w:left w:val="none" w:sz="0" w:space="0" w:color="auto"/>
        <w:bottom w:val="none" w:sz="0" w:space="0" w:color="auto"/>
        <w:right w:val="none" w:sz="0" w:space="0" w:color="auto"/>
      </w:divBdr>
    </w:div>
    <w:div w:id="105515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14</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WZ7040</dc:creator>
  <cp:lastModifiedBy>WZ7040</cp:lastModifiedBy>
  <cp:revision>10</cp:revision>
  <dcterms:created xsi:type="dcterms:W3CDTF">2019-09-26T01:04:00Z</dcterms:created>
  <dcterms:modified xsi:type="dcterms:W3CDTF">2019-09-26T07:31:00Z</dcterms:modified>
</cp:coreProperties>
</file>