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A44D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/>
          <w:sz w:val="36"/>
          <w:szCs w:val="36"/>
        </w:rPr>
        <w:t>典型脆弱生态修复与保护研究</w:t>
      </w:r>
      <w:r>
        <w:rPr>
          <w:rFonts w:ascii="黑体" w:eastAsia="黑体" w:hAnsi="黑体"/>
          <w:sz w:val="36"/>
          <w:szCs w:val="36"/>
        </w:rPr>
        <w:t>”</w:t>
      </w:r>
      <w:r>
        <w:rPr>
          <w:rFonts w:ascii="黑体" w:eastAsia="黑体" w:hAnsi="黑体" w:hint="eastAsia"/>
          <w:sz w:val="36"/>
          <w:szCs w:val="36"/>
        </w:rPr>
        <w:t>重点</w:t>
      </w:r>
      <w:r>
        <w:rPr>
          <w:rFonts w:ascii="黑体" w:eastAsia="黑体" w:hAnsi="黑体"/>
          <w:sz w:val="36"/>
          <w:szCs w:val="36"/>
        </w:rPr>
        <w:t>专项</w:t>
      </w:r>
    </w:p>
    <w:p w:rsidR="00000000" w:rsidRDefault="005A44D6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申报指南编制专家名单</w:t>
      </w:r>
    </w:p>
    <w:tbl>
      <w:tblPr>
        <w:tblpPr w:leftFromText="180" w:rightFromText="180" w:vertAnchor="page" w:horzAnchor="page" w:tblpXSpec="center" w:tblpY="2988"/>
        <w:tblOverlap w:val="never"/>
        <w:tblW w:w="0" w:type="auto"/>
        <w:jc w:val="center"/>
        <w:tblLayout w:type="fixed"/>
        <w:tblLook w:val="0000"/>
      </w:tblPr>
      <w:tblGrid>
        <w:gridCol w:w="985"/>
        <w:gridCol w:w="1311"/>
        <w:gridCol w:w="5085"/>
        <w:gridCol w:w="1740"/>
      </w:tblGrid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序号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姓名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单位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职称</w:t>
            </w: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/</w:t>
            </w:r>
            <w:r>
              <w:rPr>
                <w:rFonts w:ascii="仿宋_GB2312" w:eastAsia="仿宋_GB2312" w:hAnsi="仿宋_GB2312"/>
                <w:b/>
                <w:color w:val="000000"/>
                <w:sz w:val="30"/>
              </w:rPr>
              <w:t>职务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傅伯杰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中科院生态环境研究中心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7B52AB">
        <w:trPr>
          <w:trHeight w:val="28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舒俭民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中国环科院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孟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平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中国林科院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蒋忠诚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中国地质科学院岩溶地质研究所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王磐岩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中国城市建设研究院有限公司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教授级高工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杨志峰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北京师范大学环境学院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沈渭寿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南京环境科学研究所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宁堆虎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水利部国际泥沙研究培训中心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教授级高工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卞正富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中国矿业大学（徐州）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赵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新全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中科院成都生物所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于贵瑞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中科院地理科学与资源研究所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牛健植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北京林业大学水土保持学院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毕宝贵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国家气象中心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高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工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蔡运龙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北京大学城市与环境学院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赵景柱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中国科学院城市环境研究所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李秀彬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中科院地理科学与资源研究所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  <w:tr w:rsidR="00000000" w:rsidTr="007B52AB">
        <w:trPr>
          <w:trHeight w:val="373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周忠发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贵州师范大学中国南方喀斯特研究院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教</w:t>
            </w:r>
            <w:r>
              <w:rPr>
                <w:rFonts w:ascii="仿宋_GB2312" w:eastAsia="仿宋_GB2312" w:hAnsi="仿宋_GB2312" w:hint="eastAsia"/>
                <w:color w:val="000000"/>
                <w:sz w:val="30"/>
              </w:rPr>
              <w:t xml:space="preserve">  </w:t>
            </w:r>
            <w:r>
              <w:rPr>
                <w:rFonts w:ascii="仿宋_GB2312" w:eastAsia="仿宋_GB2312" w:hAnsi="仿宋_GB2312"/>
                <w:color w:val="000000"/>
                <w:sz w:val="30"/>
              </w:rPr>
              <w:t>授</w:t>
            </w:r>
          </w:p>
        </w:tc>
      </w:tr>
      <w:tr w:rsidR="00000000" w:rsidTr="007B52AB">
        <w:trPr>
          <w:trHeight w:val="62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18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吴永贵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中节能生态技术中心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A44D6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30"/>
              </w:rPr>
            </w:pPr>
            <w:r>
              <w:rPr>
                <w:rFonts w:ascii="仿宋_GB2312" w:eastAsia="仿宋_GB2312" w:hAnsi="仿宋_GB2312"/>
                <w:color w:val="000000"/>
                <w:sz w:val="30"/>
              </w:rPr>
              <w:t>研究员</w:t>
            </w:r>
          </w:p>
        </w:tc>
      </w:tr>
    </w:tbl>
    <w:p w:rsidR="005A44D6" w:rsidRDefault="005A44D6"/>
    <w:sectPr w:rsidR="005A44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4D6" w:rsidRDefault="005A44D6" w:rsidP="007B52AB">
      <w:r>
        <w:separator/>
      </w:r>
    </w:p>
  </w:endnote>
  <w:endnote w:type="continuationSeparator" w:id="1">
    <w:p w:rsidR="005A44D6" w:rsidRDefault="005A44D6" w:rsidP="007B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4D6" w:rsidRDefault="005A44D6" w:rsidP="007B52AB">
      <w:r>
        <w:separator/>
      </w:r>
    </w:p>
  </w:footnote>
  <w:footnote w:type="continuationSeparator" w:id="1">
    <w:p w:rsidR="005A44D6" w:rsidRDefault="005A44D6" w:rsidP="007B5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5A44D6"/>
    <w:rsid w:val="007B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专项名称：大气污染成因与控制技术研究</dc:title>
  <dc:creator>gj</dc:creator>
  <cp:lastModifiedBy>ZJU</cp:lastModifiedBy>
  <cp:revision>2</cp:revision>
  <cp:lastPrinted>1899-12-30T00:00:00Z</cp:lastPrinted>
  <dcterms:created xsi:type="dcterms:W3CDTF">2017-03-17T06:34:00Z</dcterms:created>
  <dcterms:modified xsi:type="dcterms:W3CDTF">2017-03-17T06:34:00Z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