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1D3E" w14:textId="77777777" w:rsidR="00534088" w:rsidRDefault="00822892">
      <w:r>
        <w:rPr>
          <w:rFonts w:hint="eastAsia"/>
        </w:rPr>
        <w:t xml:space="preserve"> </w:t>
      </w:r>
    </w:p>
    <w:p w14:paraId="2E688A26" w14:textId="77777777" w:rsidR="00534088" w:rsidRDefault="00534088"/>
    <w:p w14:paraId="7B88973D" w14:textId="77777777" w:rsidR="00534088" w:rsidRDefault="00534088">
      <w:pPr>
        <w:spacing w:line="241" w:lineRule="auto"/>
      </w:pPr>
    </w:p>
    <w:p w14:paraId="421EEB48" w14:textId="77777777" w:rsidR="00534088" w:rsidRDefault="00534088">
      <w:pPr>
        <w:spacing w:line="241" w:lineRule="auto"/>
      </w:pPr>
    </w:p>
    <w:p w14:paraId="37350731" w14:textId="77777777" w:rsidR="00534088" w:rsidRDefault="00534088">
      <w:pPr>
        <w:spacing w:line="241" w:lineRule="auto"/>
      </w:pPr>
    </w:p>
    <w:p w14:paraId="0861BB12" w14:textId="77777777" w:rsidR="00534088" w:rsidRDefault="00534088">
      <w:pPr>
        <w:spacing w:line="241" w:lineRule="auto"/>
      </w:pPr>
    </w:p>
    <w:p w14:paraId="285253F8" w14:textId="77777777" w:rsidR="00534088" w:rsidRDefault="00534088">
      <w:pPr>
        <w:spacing w:line="241" w:lineRule="auto"/>
      </w:pPr>
    </w:p>
    <w:p w14:paraId="796C0DEF" w14:textId="77777777" w:rsidR="00534088" w:rsidRPr="00A728B8" w:rsidRDefault="00822892">
      <w:pPr>
        <w:spacing w:before="206" w:line="257" w:lineRule="auto"/>
        <w:ind w:left="2734" w:right="1036" w:hanging="1671"/>
        <w:jc w:val="center"/>
        <w:rPr>
          <w:rFonts w:ascii="微软雅黑" w:eastAsia="微软雅黑" w:hAnsi="微软雅黑" w:cs="微软雅黑"/>
          <w:color w:val="000000" w:themeColor="text1"/>
          <w:sz w:val="32"/>
          <w:szCs w:val="48"/>
        </w:rPr>
      </w:pPr>
      <w:r w:rsidRPr="00A728B8">
        <w:rPr>
          <w:rFonts w:ascii="微软雅黑" w:eastAsia="微软雅黑" w:hAnsi="微软雅黑" w:cs="微软雅黑"/>
          <w:color w:val="000000" w:themeColor="text1"/>
          <w:spacing w:val="6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202</w:t>
      </w:r>
      <w:r w:rsidRPr="00A728B8">
        <w:rPr>
          <w:rFonts w:ascii="微软雅黑" w:eastAsia="微软雅黑" w:hAnsi="微软雅黑" w:cs="微软雅黑"/>
          <w:color w:val="000000" w:themeColor="text1"/>
          <w:spacing w:val="4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3</w:t>
      </w:r>
      <w:r w:rsidRPr="00A728B8">
        <w:rPr>
          <w:rFonts w:ascii="微软雅黑" w:eastAsia="微软雅黑" w:hAnsi="微软雅黑" w:cs="微软雅黑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年</w:t>
      </w:r>
      <w:r w:rsidRPr="00A728B8">
        <w:rPr>
          <w:rFonts w:ascii="微软雅黑" w:eastAsia="微软雅黑" w:hAnsi="微软雅黑" w:cs="微软雅黑" w:hint="eastAsia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度</w:t>
      </w:r>
      <w:r w:rsidRPr="00A728B8">
        <w:rPr>
          <w:rFonts w:ascii="微软雅黑" w:eastAsia="微软雅黑" w:hAnsi="微软雅黑" w:cs="微软雅黑"/>
          <w:color w:val="000000" w:themeColor="text1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CCF</w:t>
      </w:r>
      <w:r w:rsidRPr="00A728B8">
        <w:rPr>
          <w:rFonts w:ascii="微软雅黑" w:eastAsia="微软雅黑" w:hAnsi="微软雅黑" w:cs="微软雅黑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-蚂蚁</w:t>
      </w:r>
      <w:r w:rsidRPr="00A728B8">
        <w:rPr>
          <w:rFonts w:ascii="微软雅黑" w:eastAsia="微软雅黑" w:hAnsi="微软雅黑" w:cs="微软雅黑" w:hint="eastAsia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绿色计算专项科研</w:t>
      </w:r>
      <w:r w:rsidRPr="00A728B8">
        <w:rPr>
          <w:rFonts w:ascii="微软雅黑" w:eastAsia="微软雅黑" w:hAnsi="微软雅黑" w:cs="微软雅黑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基金</w:t>
      </w:r>
    </w:p>
    <w:p w14:paraId="415F768C" w14:textId="77777777" w:rsidR="00534088" w:rsidRPr="00A728B8" w:rsidRDefault="00822892">
      <w:pPr>
        <w:spacing w:before="206" w:line="257" w:lineRule="auto"/>
        <w:ind w:left="2734" w:right="1036" w:hanging="1671"/>
        <w:jc w:val="center"/>
        <w:rPr>
          <w:rFonts w:ascii="微软雅黑" w:eastAsia="微软雅黑" w:hAnsi="微软雅黑" w:cs="微软雅黑"/>
          <w:color w:val="000000" w:themeColor="text1"/>
          <w:sz w:val="32"/>
          <w:szCs w:val="48"/>
        </w:rPr>
      </w:pPr>
      <w:r w:rsidRPr="00A728B8">
        <w:rPr>
          <w:rFonts w:ascii="微软雅黑" w:eastAsia="微软雅黑" w:hAnsi="微软雅黑" w:cs="微软雅黑"/>
          <w:color w:val="000000" w:themeColor="text1"/>
          <w:spacing w:val="-1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项目申报指南</w:t>
      </w:r>
    </w:p>
    <w:p w14:paraId="0653A1EB" w14:textId="77777777" w:rsidR="00534088" w:rsidRPr="00A728B8" w:rsidRDefault="00534088">
      <w:pPr>
        <w:spacing w:line="245" w:lineRule="auto"/>
        <w:rPr>
          <w:color w:val="000000" w:themeColor="text1"/>
        </w:rPr>
      </w:pPr>
    </w:p>
    <w:p w14:paraId="51776BAB" w14:textId="77777777" w:rsidR="00534088" w:rsidRPr="00A728B8" w:rsidRDefault="00534088">
      <w:pPr>
        <w:spacing w:line="245" w:lineRule="auto"/>
      </w:pPr>
    </w:p>
    <w:p w14:paraId="6D6A5AE8" w14:textId="77777777" w:rsidR="00534088" w:rsidRPr="00A728B8" w:rsidRDefault="00534088">
      <w:pPr>
        <w:spacing w:line="245" w:lineRule="auto"/>
      </w:pPr>
    </w:p>
    <w:p w14:paraId="242E63AE" w14:textId="77777777" w:rsidR="00534088" w:rsidRPr="00A728B8" w:rsidRDefault="00534088">
      <w:pPr>
        <w:spacing w:line="245" w:lineRule="auto"/>
      </w:pPr>
    </w:p>
    <w:p w14:paraId="22B2C52E" w14:textId="77777777" w:rsidR="00534088" w:rsidRPr="00A728B8" w:rsidRDefault="00534088">
      <w:pPr>
        <w:spacing w:line="245" w:lineRule="auto"/>
      </w:pPr>
    </w:p>
    <w:p w14:paraId="3F434DAD" w14:textId="77777777" w:rsidR="00534088" w:rsidRPr="00A728B8" w:rsidRDefault="00534088">
      <w:pPr>
        <w:spacing w:line="245" w:lineRule="auto"/>
      </w:pPr>
    </w:p>
    <w:p w14:paraId="1407C921" w14:textId="77777777" w:rsidR="00534088" w:rsidRPr="00A728B8" w:rsidRDefault="00534088">
      <w:pPr>
        <w:spacing w:line="245" w:lineRule="auto"/>
      </w:pPr>
    </w:p>
    <w:p w14:paraId="09BBC451" w14:textId="77777777" w:rsidR="00534088" w:rsidRPr="00A728B8" w:rsidRDefault="00534088">
      <w:pPr>
        <w:spacing w:line="245" w:lineRule="auto"/>
      </w:pPr>
    </w:p>
    <w:p w14:paraId="03671C4A" w14:textId="77777777" w:rsidR="00534088" w:rsidRPr="00A728B8" w:rsidRDefault="00534088">
      <w:pPr>
        <w:spacing w:line="245" w:lineRule="auto"/>
      </w:pPr>
    </w:p>
    <w:p w14:paraId="25B4F397" w14:textId="77777777" w:rsidR="00534088" w:rsidRPr="00A728B8" w:rsidRDefault="00534088">
      <w:pPr>
        <w:spacing w:line="245" w:lineRule="auto"/>
      </w:pPr>
    </w:p>
    <w:p w14:paraId="29F19DE1" w14:textId="77777777" w:rsidR="00534088" w:rsidRPr="00A728B8" w:rsidRDefault="00534088">
      <w:pPr>
        <w:spacing w:line="245" w:lineRule="auto"/>
      </w:pPr>
    </w:p>
    <w:p w14:paraId="35429928" w14:textId="77777777" w:rsidR="00534088" w:rsidRPr="00A728B8" w:rsidRDefault="00534088">
      <w:pPr>
        <w:spacing w:line="245" w:lineRule="auto"/>
      </w:pPr>
    </w:p>
    <w:p w14:paraId="56FA53E5" w14:textId="77777777" w:rsidR="00534088" w:rsidRPr="00A728B8" w:rsidRDefault="00534088">
      <w:pPr>
        <w:spacing w:line="245" w:lineRule="auto"/>
      </w:pPr>
    </w:p>
    <w:p w14:paraId="5C715327" w14:textId="77777777" w:rsidR="00534088" w:rsidRPr="00A728B8" w:rsidRDefault="00534088">
      <w:pPr>
        <w:spacing w:line="245" w:lineRule="auto"/>
      </w:pPr>
    </w:p>
    <w:p w14:paraId="028FECA4" w14:textId="77777777" w:rsidR="00534088" w:rsidRPr="00A728B8" w:rsidRDefault="00534088">
      <w:pPr>
        <w:spacing w:line="245" w:lineRule="auto"/>
      </w:pPr>
    </w:p>
    <w:p w14:paraId="66761183" w14:textId="77777777" w:rsidR="00534088" w:rsidRPr="00A728B8" w:rsidRDefault="00534088">
      <w:pPr>
        <w:spacing w:line="245" w:lineRule="auto"/>
      </w:pPr>
    </w:p>
    <w:p w14:paraId="5A8AC8CD" w14:textId="77777777" w:rsidR="00534088" w:rsidRPr="00A728B8" w:rsidRDefault="00534088">
      <w:pPr>
        <w:spacing w:line="245" w:lineRule="auto"/>
      </w:pPr>
    </w:p>
    <w:p w14:paraId="194634C5" w14:textId="77777777" w:rsidR="00534088" w:rsidRPr="00A728B8" w:rsidRDefault="00534088">
      <w:pPr>
        <w:spacing w:line="245" w:lineRule="auto"/>
      </w:pPr>
    </w:p>
    <w:p w14:paraId="35632A4E" w14:textId="77777777" w:rsidR="00534088" w:rsidRPr="00A728B8" w:rsidRDefault="00534088">
      <w:pPr>
        <w:spacing w:line="245" w:lineRule="auto"/>
      </w:pPr>
    </w:p>
    <w:p w14:paraId="385AC9C7" w14:textId="77777777" w:rsidR="00534088" w:rsidRPr="00A728B8" w:rsidRDefault="00534088">
      <w:pPr>
        <w:spacing w:line="245" w:lineRule="auto"/>
      </w:pPr>
    </w:p>
    <w:p w14:paraId="0DFBB029" w14:textId="77777777" w:rsidR="00534088" w:rsidRPr="00A728B8" w:rsidRDefault="00534088">
      <w:pPr>
        <w:spacing w:line="245" w:lineRule="auto"/>
      </w:pPr>
    </w:p>
    <w:p w14:paraId="0BA1D8B5" w14:textId="77777777" w:rsidR="00534088" w:rsidRPr="00A728B8" w:rsidRDefault="00534088">
      <w:pPr>
        <w:spacing w:line="245" w:lineRule="auto"/>
      </w:pPr>
    </w:p>
    <w:p w14:paraId="5B0359FD" w14:textId="77777777" w:rsidR="00534088" w:rsidRPr="00A728B8" w:rsidRDefault="00534088">
      <w:pPr>
        <w:spacing w:line="245" w:lineRule="auto"/>
      </w:pPr>
    </w:p>
    <w:p w14:paraId="2AA02EA1" w14:textId="77777777" w:rsidR="00534088" w:rsidRPr="00A728B8" w:rsidRDefault="00822892">
      <w:pPr>
        <w:spacing w:before="133" w:line="618" w:lineRule="exact"/>
        <w:jc w:val="center"/>
        <w:rPr>
          <w:rFonts w:ascii="微软雅黑" w:eastAsia="微软雅黑" w:hAnsi="微软雅黑" w:cs="微软雅黑"/>
          <w:szCs w:val="31"/>
        </w:rPr>
      </w:pPr>
      <w:r w:rsidRPr="00A728B8">
        <w:rPr>
          <w:rFonts w:ascii="微软雅黑" w:eastAsia="微软雅黑" w:hAnsi="微软雅黑" w:cs="微软雅黑"/>
          <w:color w:val="1B2B4F"/>
          <w:position w:val="21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CCF</w:t>
      </w:r>
      <w:r w:rsidRPr="00A728B8">
        <w:rPr>
          <w:rFonts w:ascii="微软雅黑" w:eastAsia="微软雅黑" w:hAnsi="微软雅黑" w:cs="微软雅黑"/>
          <w:color w:val="1B2B4F"/>
          <w:spacing w:val="11"/>
          <w:position w:val="21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-蚂蚁</w:t>
      </w:r>
      <w:r w:rsidRPr="00A728B8">
        <w:rPr>
          <w:rFonts w:ascii="微软雅黑" w:eastAsia="微软雅黑" w:hAnsi="微软雅黑" w:cs="微软雅黑" w:hint="eastAsia"/>
          <w:color w:val="1B2B4F"/>
          <w:spacing w:val="11"/>
          <w:position w:val="21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科研</w:t>
      </w:r>
      <w:r w:rsidRPr="00A728B8">
        <w:rPr>
          <w:rFonts w:ascii="微软雅黑" w:eastAsia="微软雅黑" w:hAnsi="微软雅黑" w:cs="微软雅黑"/>
          <w:color w:val="1B2B4F"/>
          <w:spacing w:val="11"/>
          <w:position w:val="21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基金项目</w:t>
      </w:r>
      <w:r w:rsidRPr="00A728B8">
        <w:rPr>
          <w:rFonts w:ascii="微软雅黑" w:eastAsia="微软雅黑" w:hAnsi="微软雅黑" w:cs="微软雅黑"/>
          <w:color w:val="1B2B4F"/>
          <w:spacing w:val="10"/>
          <w:position w:val="21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组</w:t>
      </w:r>
    </w:p>
    <w:p w14:paraId="5E29A9A8" w14:textId="77777777" w:rsidR="00534088" w:rsidRPr="00A728B8" w:rsidRDefault="00822892">
      <w:pPr>
        <w:spacing w:line="193" w:lineRule="auto"/>
        <w:jc w:val="center"/>
        <w:rPr>
          <w:rFonts w:ascii="微软雅黑" w:eastAsia="微软雅黑" w:hAnsi="微软雅黑" w:cs="微软雅黑"/>
        </w:rPr>
        <w:sectPr w:rsidR="00534088" w:rsidRPr="00A728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2" w:h="16841"/>
          <w:pgMar w:top="1431" w:right="1786" w:bottom="0" w:left="1786" w:header="0" w:footer="0" w:gutter="0"/>
          <w:cols w:space="720"/>
        </w:sectPr>
      </w:pPr>
      <w:r w:rsidRPr="00A728B8">
        <w:rPr>
          <w:rFonts w:ascii="微软雅黑" w:eastAsia="微软雅黑" w:hAnsi="微软雅黑" w:cs="微软雅黑"/>
          <w:color w:val="1B2B4F"/>
          <w:spacing w:val="-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二零二</w:t>
      </w:r>
      <w:r w:rsidRPr="00A728B8">
        <w:rPr>
          <w:rFonts w:ascii="微软雅黑" w:eastAsia="微软雅黑" w:hAnsi="微软雅黑" w:cs="微软雅黑" w:hint="eastAsia"/>
          <w:color w:val="1B2B4F"/>
          <w:spacing w:val="-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三</w:t>
      </w:r>
      <w:r w:rsidRPr="00A728B8">
        <w:rPr>
          <w:rFonts w:ascii="微软雅黑" w:eastAsia="微软雅黑" w:hAnsi="微软雅黑" w:cs="微软雅黑"/>
          <w:color w:val="1B2B4F"/>
          <w:spacing w:val="-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年</w:t>
      </w:r>
      <w:r w:rsidRPr="00A728B8">
        <w:rPr>
          <w:rFonts w:ascii="微软雅黑" w:eastAsia="微软雅黑" w:hAnsi="微软雅黑" w:cs="微软雅黑" w:hint="eastAsia"/>
          <w:color w:val="1B2B4F"/>
          <w:spacing w:val="-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十</w:t>
      </w:r>
      <w:r w:rsidRPr="00A728B8">
        <w:rPr>
          <w:rFonts w:ascii="微软雅黑" w:eastAsia="微软雅黑" w:hAnsi="微软雅黑" w:cs="微软雅黑"/>
          <w:color w:val="1B2B4F"/>
          <w:spacing w:val="-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月</w:t>
      </w:r>
      <w:r w:rsidRPr="00A728B8">
        <w:rPr>
          <w:rFonts w:ascii="微软雅黑" w:eastAsia="微软雅黑" w:hAnsi="微软雅黑" w:cs="微软雅黑" w:hint="eastAsia"/>
          <w:color w:val="1B2B4F"/>
          <w:spacing w:val="-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二十八</w:t>
      </w:r>
      <w:r w:rsidRPr="00A728B8">
        <w:rPr>
          <w:rFonts w:ascii="微软雅黑" w:eastAsia="微软雅黑" w:hAnsi="微软雅黑" w:cs="微软雅黑"/>
          <w:color w:val="1B2B4F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日</w:t>
      </w:r>
    </w:p>
    <w:p w14:paraId="7F5E83B2" w14:textId="77777777" w:rsidR="00534088" w:rsidRPr="00A728B8" w:rsidRDefault="00822892">
      <w:pPr>
        <w:spacing w:before="348" w:line="198" w:lineRule="auto"/>
        <w:jc w:val="center"/>
        <w:rPr>
          <w:rFonts w:ascii="微软雅黑" w:eastAsia="微软雅黑" w:hAnsi="微软雅黑" w:cs="微软雅黑"/>
          <w:color w:val="1B2B4F"/>
          <w:spacing w:val="4"/>
          <w:sz w:val="40"/>
          <w:szCs w:val="43"/>
        </w:rPr>
      </w:pPr>
      <w:r w:rsidRPr="00A728B8">
        <w:rPr>
          <w:rFonts w:ascii="微软雅黑" w:eastAsia="微软雅黑" w:hAnsi="微软雅黑" w:cs="微软雅黑"/>
          <w:color w:val="1B2B4F"/>
          <w:spacing w:val="4"/>
          <w:sz w:val="40"/>
          <w:szCs w:val="43"/>
        </w:rPr>
        <w:lastRenderedPageBreak/>
        <w:t>前言</w:t>
      </w:r>
    </w:p>
    <w:p w14:paraId="335262B7" w14:textId="77777777" w:rsidR="00AA7C7A" w:rsidRPr="00A728B8" w:rsidRDefault="00AA7C7A" w:rsidP="006C421A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</w:p>
    <w:p w14:paraId="10DD5D89" w14:textId="77FCABA9" w:rsidR="0069585A" w:rsidRPr="00A728B8" w:rsidRDefault="0069585A" w:rsidP="006C421A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/>
          <w:sz w:val="21"/>
        </w:rPr>
        <w:t>蚂蚁集团是一家旨在为世界带来普惠、绿色服务的创新型科技企业，拥有近万名科技人才， 2022年，蚂蚁集团正式对外推出“数字普惠”，“绿色低碳”，“科技创新”，“开放生态”四位一体的ESG可持续发展战略，并以此作为公司总体可持续发展框架。</w:t>
      </w:r>
    </w:p>
    <w:p w14:paraId="1759FC9B" w14:textId="77777777" w:rsidR="0069585A" w:rsidRPr="00A728B8" w:rsidRDefault="0069585A" w:rsidP="0069585A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/>
          <w:sz w:val="21"/>
        </w:rPr>
        <w:t xml:space="preserve"> </w:t>
      </w:r>
    </w:p>
    <w:p w14:paraId="5229DBB8" w14:textId="5AE8B185" w:rsidR="006C421A" w:rsidRPr="00A728B8" w:rsidRDefault="0069585A" w:rsidP="006C421A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/>
          <w:sz w:val="21"/>
        </w:rPr>
        <w:t>在科技支撑“双碳”政策的号召下，提升算力效率是全球领先科技企业的共同重要命题</w:t>
      </w:r>
      <w:r w:rsidR="006C421A" w:rsidRPr="00A728B8">
        <w:rPr>
          <w:rFonts w:ascii="微软雅黑" w:eastAsia="微软雅黑" w:hAnsi="微软雅黑" w:cs="阿里巴巴普惠体" w:hint="eastAsia"/>
          <w:sz w:val="21"/>
        </w:rPr>
        <w:t>，全社会对于算力的需求一直在持续增长</w:t>
      </w:r>
      <w:r w:rsidRPr="00A728B8">
        <w:rPr>
          <w:rFonts w:ascii="微软雅黑" w:eastAsia="微软雅黑" w:hAnsi="微软雅黑" w:cs="阿里巴巴普惠体"/>
          <w:sz w:val="21"/>
        </w:rPr>
        <w:t>，蚂蚁集团作为国内首批研发和实践“绿色计算”技术的科技企业，于2019年开始摸索提高资源利用率的“绿色计算”技术，并于2021年3月正式宣布碳中和目标。</w:t>
      </w:r>
    </w:p>
    <w:p w14:paraId="63A2D7D2" w14:textId="77777777" w:rsidR="006C421A" w:rsidRPr="00A728B8" w:rsidRDefault="006C421A" w:rsidP="006C421A">
      <w:pPr>
        <w:spacing w:before="95"/>
        <w:ind w:right="164"/>
        <w:rPr>
          <w:rFonts w:ascii="微软雅黑" w:eastAsia="微软雅黑" w:hAnsi="微软雅黑" w:cs="阿里巴巴普惠体"/>
          <w:sz w:val="21"/>
        </w:rPr>
      </w:pPr>
    </w:p>
    <w:p w14:paraId="1E10F6F9" w14:textId="532D6624" w:rsidR="0069585A" w:rsidRPr="00A728B8" w:rsidRDefault="0069585A" w:rsidP="00FF7B50">
      <w:pPr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 w:hint="eastAsia"/>
          <w:sz w:val="21"/>
        </w:rPr>
        <w:t>2</w:t>
      </w:r>
      <w:r w:rsidRPr="00A728B8">
        <w:rPr>
          <w:rFonts w:ascii="微软雅黑" w:eastAsia="微软雅黑" w:hAnsi="微软雅黑" w:cs="阿里巴巴普惠体"/>
          <w:sz w:val="21"/>
        </w:rPr>
        <w:t>022</w:t>
      </w:r>
      <w:r w:rsidRPr="00A728B8">
        <w:rPr>
          <w:rFonts w:ascii="微软雅黑" w:eastAsia="微软雅黑" w:hAnsi="微软雅黑" w:cs="阿里巴巴普惠体" w:hint="eastAsia"/>
          <w:sz w:val="21"/>
        </w:rPr>
        <w:t>年，</w:t>
      </w:r>
      <w:r w:rsidRPr="00A728B8">
        <w:rPr>
          <w:rFonts w:ascii="微软雅黑" w:eastAsia="微软雅黑" w:hAnsi="微软雅黑" w:cs="阿里巴巴普惠体"/>
          <w:sz w:val="21"/>
        </w:rPr>
        <w:t>蚂蚁集团联合中国计算学会，发布CCF-蚂蚁集团绿色计算专项基金</w:t>
      </w:r>
      <w:r w:rsidR="00A50798" w:rsidRPr="00A728B8">
        <w:rPr>
          <w:rFonts w:ascii="微软雅黑" w:eastAsia="微软雅黑" w:hAnsi="微软雅黑" w:cs="阿里巴巴普惠体" w:hint="eastAsia"/>
          <w:sz w:val="21"/>
        </w:rPr>
        <w:t>，</w:t>
      </w:r>
      <w:r w:rsidR="00FF7B50" w:rsidRPr="00A728B8">
        <w:rPr>
          <w:rFonts w:ascii="微软雅黑" w:eastAsia="微软雅黑" w:hAnsi="微软雅黑" w:cs="阿里巴巴普惠体"/>
          <w:sz w:val="21"/>
        </w:rPr>
        <w:t>吸引了来自清华大学、北京大学、上海交通大学、浙江大学等63所高校的134位学者申报，最终</w:t>
      </w:r>
      <w:r w:rsidR="00FF7B50" w:rsidRPr="00A728B8">
        <w:rPr>
          <w:rFonts w:ascii="微软雅黑" w:eastAsia="微软雅黑" w:hAnsi="微软雅黑" w:cs="阿里巴巴普惠体" w:hint="eastAsia"/>
          <w:sz w:val="21"/>
        </w:rPr>
        <w:t>支持</w:t>
      </w:r>
      <w:r w:rsidR="00FF7B50" w:rsidRPr="00A728B8">
        <w:rPr>
          <w:rFonts w:ascii="微软雅黑" w:eastAsia="微软雅黑" w:hAnsi="微软雅黑" w:cs="阿里巴巴普惠体"/>
          <w:sz w:val="21"/>
        </w:rPr>
        <w:t>19所高校的27个</w:t>
      </w:r>
      <w:r w:rsidR="00FF7B50" w:rsidRPr="00A728B8">
        <w:rPr>
          <w:rFonts w:ascii="微软雅黑" w:eastAsia="微软雅黑" w:hAnsi="微软雅黑" w:cs="阿里巴巴普惠体" w:hint="eastAsia"/>
          <w:sz w:val="21"/>
        </w:rPr>
        <w:t>研究</w:t>
      </w:r>
      <w:r w:rsidR="00FF7B50" w:rsidRPr="00A728B8">
        <w:rPr>
          <w:rFonts w:ascii="微软雅黑" w:eastAsia="微软雅黑" w:hAnsi="微软雅黑" w:cs="阿里巴巴普惠体"/>
          <w:sz w:val="21"/>
        </w:rPr>
        <w:t>项目</w:t>
      </w:r>
      <w:r w:rsidR="00A50798" w:rsidRPr="00A728B8">
        <w:rPr>
          <w:rFonts w:ascii="微软雅黑" w:eastAsia="微软雅黑" w:hAnsi="微软雅黑" w:cs="阿里巴巴普惠体" w:hint="eastAsia"/>
          <w:sz w:val="21"/>
        </w:rPr>
        <w:t>。2</w:t>
      </w:r>
      <w:r w:rsidR="00A50798" w:rsidRPr="00A728B8">
        <w:rPr>
          <w:rFonts w:ascii="微软雅黑" w:eastAsia="微软雅黑" w:hAnsi="微软雅黑" w:cs="阿里巴巴普惠体"/>
          <w:sz w:val="21"/>
        </w:rPr>
        <w:t>023</w:t>
      </w:r>
      <w:r w:rsidR="00A50798" w:rsidRPr="00A728B8">
        <w:rPr>
          <w:rFonts w:ascii="微软雅黑" w:eastAsia="微软雅黑" w:hAnsi="微软雅黑" w:cs="阿里巴巴普惠体" w:hint="eastAsia"/>
          <w:sz w:val="21"/>
        </w:rPr>
        <w:t>年，蚂蚁集团继续支持绿色计算技术的发展，</w:t>
      </w:r>
      <w:r w:rsidRPr="00A728B8">
        <w:rPr>
          <w:rFonts w:ascii="微软雅黑" w:eastAsia="微软雅黑" w:hAnsi="微软雅黑" w:cs="阿里巴巴普惠体"/>
          <w:sz w:val="21"/>
        </w:rPr>
        <w:t>计划一年内投入</w:t>
      </w:r>
      <w:r w:rsidR="00D905F0" w:rsidRPr="00A728B8">
        <w:rPr>
          <w:rFonts w:ascii="微软雅黑" w:eastAsia="微软雅黑" w:hAnsi="微软雅黑" w:cs="阿里巴巴普惠体"/>
          <w:sz w:val="21"/>
        </w:rPr>
        <w:t>300</w:t>
      </w:r>
      <w:r w:rsidRPr="00A728B8">
        <w:rPr>
          <w:rFonts w:ascii="微软雅黑" w:eastAsia="微软雅黑" w:hAnsi="微软雅黑" w:cs="阿里巴巴普惠体"/>
          <w:sz w:val="21"/>
        </w:rPr>
        <w:t>万以上的科研经费，共推出</w:t>
      </w:r>
      <w:r w:rsidR="00D905F0" w:rsidRPr="00A728B8">
        <w:rPr>
          <w:rFonts w:ascii="微软雅黑" w:eastAsia="微软雅黑" w:hAnsi="微软雅黑" w:cs="阿里巴巴普惠体" w:hint="eastAsia"/>
          <w:sz w:val="21"/>
        </w:rPr>
        <w:t>1</w:t>
      </w:r>
      <w:r w:rsidR="00BA1DBC">
        <w:rPr>
          <w:rFonts w:ascii="微软雅黑" w:eastAsia="微软雅黑" w:hAnsi="微软雅黑" w:cs="阿里巴巴普惠体"/>
          <w:sz w:val="21"/>
        </w:rPr>
        <w:t>8</w:t>
      </w:r>
      <w:r w:rsidRPr="00A728B8">
        <w:rPr>
          <w:rFonts w:ascii="微软雅黑" w:eastAsia="微软雅黑" w:hAnsi="微软雅黑" w:cs="阿里巴巴普惠体"/>
          <w:sz w:val="21"/>
        </w:rPr>
        <w:t>项研究课题，</w:t>
      </w:r>
      <w:r w:rsidR="006C421A" w:rsidRPr="00A728B8">
        <w:rPr>
          <w:rFonts w:ascii="微软雅黑" w:eastAsia="微软雅黑" w:hAnsi="微软雅黑" w:cs="阿里巴巴普惠体"/>
          <w:sz w:val="21"/>
        </w:rPr>
        <w:t>旨在探讨利用绿色计算相关技术和理念，提升数据中心通用算力、智能算力的使用效率等问题，面向通用计算绿色化，智能算力绿色化以及 AI 助力算力绿色化这三个方向进行研究突破</w:t>
      </w:r>
      <w:r w:rsidR="006C421A" w:rsidRPr="00A728B8">
        <w:rPr>
          <w:rFonts w:ascii="微软雅黑" w:eastAsia="微软雅黑" w:hAnsi="微软雅黑" w:cs="阿里巴巴普惠体" w:hint="eastAsia"/>
          <w:sz w:val="21"/>
        </w:rPr>
        <w:t>。</w:t>
      </w:r>
    </w:p>
    <w:p w14:paraId="67EF328E" w14:textId="323396AC" w:rsidR="00534088" w:rsidRPr="00A728B8" w:rsidRDefault="00534088">
      <w:pPr>
        <w:rPr>
          <w:rFonts w:ascii="微软雅黑" w:eastAsia="微软雅黑" w:hAnsi="微软雅黑" w:cs="微软雅黑"/>
          <w:sz w:val="21"/>
        </w:rPr>
      </w:pPr>
    </w:p>
    <w:p w14:paraId="662AD2FC" w14:textId="06511CA0" w:rsidR="006C421A" w:rsidRPr="00A728B8" w:rsidRDefault="00A50798" w:rsidP="006C421A">
      <w:pPr>
        <w:rPr>
          <w:rFonts w:ascii="微软雅黑" w:eastAsia="微软雅黑" w:hAnsi="微软雅黑" w:cs="微软雅黑"/>
          <w:sz w:val="21"/>
        </w:rPr>
      </w:pPr>
      <w:r w:rsidRPr="00A728B8">
        <w:rPr>
          <w:rFonts w:ascii="微软雅黑" w:eastAsia="微软雅黑" w:hAnsi="微软雅黑" w:cs="阿里巴巴普惠体" w:hint="eastAsia"/>
          <w:sz w:val="21"/>
        </w:rPr>
        <w:t>绿色计算技术的持续发展</w:t>
      </w:r>
      <w:r w:rsidR="006C421A" w:rsidRPr="00A728B8">
        <w:rPr>
          <w:rFonts w:ascii="微软雅黑" w:eastAsia="微软雅黑" w:hAnsi="微软雅黑" w:cs="阿里巴巴普惠体" w:hint="eastAsia"/>
          <w:sz w:val="21"/>
        </w:rPr>
        <w:t>需要产、学、研合作共同推动，从前沿技术探索、标准体系、应用落地、生态合作等层面</w:t>
      </w:r>
      <w:r w:rsidR="00C43247" w:rsidRPr="00A728B8">
        <w:rPr>
          <w:rFonts w:ascii="微软雅黑" w:eastAsia="微软雅黑" w:hAnsi="微软雅黑" w:cs="阿里巴巴普惠体" w:hint="eastAsia"/>
          <w:sz w:val="21"/>
        </w:rPr>
        <w:t>合力建设</w:t>
      </w:r>
      <w:r w:rsidR="006C421A" w:rsidRPr="00A728B8">
        <w:rPr>
          <w:rFonts w:ascii="微软雅黑" w:eastAsia="微软雅黑" w:hAnsi="微软雅黑" w:cs="阿里巴巴普惠体" w:hint="eastAsia"/>
          <w:sz w:val="21"/>
        </w:rPr>
        <w:t>，</w:t>
      </w:r>
      <w:r w:rsidR="006C421A" w:rsidRPr="00A728B8">
        <w:rPr>
          <w:rFonts w:ascii="微软雅黑" w:eastAsia="微软雅黑" w:hAnsi="微软雅黑" w:cs="阿里巴巴普惠体"/>
          <w:sz w:val="21"/>
        </w:rPr>
        <w:t>大幅度提升数据计算和人工智能研发和应用的效率，真正实现高效能及低碳，从而为全社会的数字经济高质量低碳转型开辟新路径。</w:t>
      </w:r>
    </w:p>
    <w:p w14:paraId="53F1A552" w14:textId="77777777" w:rsidR="00534088" w:rsidRPr="00A728B8" w:rsidRDefault="00534088">
      <w:pPr>
        <w:rPr>
          <w:rFonts w:ascii="微软雅黑" w:eastAsia="微软雅黑" w:hAnsi="微软雅黑" w:cs="阿里巴巴普惠体"/>
          <w:sz w:val="21"/>
        </w:rPr>
      </w:pPr>
    </w:p>
    <w:p w14:paraId="0DDDB01B" w14:textId="0CB9C2EB" w:rsidR="004B6A1F" w:rsidRDefault="00822892" w:rsidP="004B6A1F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/>
          <w:sz w:val="21"/>
        </w:rPr>
        <w:t>欢迎海内外优秀学者提交项目申请。项目详情请访问</w:t>
      </w:r>
    </w:p>
    <w:p w14:paraId="4B2B892D" w14:textId="2A800F74" w:rsidR="004B6A1F" w:rsidRDefault="00822892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/>
          <w:sz w:val="21"/>
        </w:rPr>
        <w:t>CCF官方网站</w:t>
      </w:r>
      <w:r w:rsidRPr="00A728B8">
        <w:rPr>
          <w:rFonts w:ascii="微软雅黑" w:eastAsia="微软雅黑" w:hAnsi="微软雅黑" w:cs="阿里巴巴普惠体" w:hint="eastAsia"/>
          <w:sz w:val="21"/>
        </w:rPr>
        <w:t>（链接：</w:t>
      </w:r>
      <w:hyperlink r:id="rId13" w:history="1">
        <w:r w:rsidR="004B6A1F" w:rsidRPr="00D6134F">
          <w:rPr>
            <w:rStyle w:val="a8"/>
            <w:rFonts w:ascii="微软雅黑" w:eastAsia="微软雅黑" w:hAnsi="微软雅黑" w:cs="阿里巴巴普惠体"/>
            <w:sz w:val="21"/>
          </w:rPr>
          <w:t>https://www.ccf.org.cn/</w:t>
        </w:r>
      </w:hyperlink>
      <w:r w:rsidRPr="00A728B8">
        <w:rPr>
          <w:rFonts w:ascii="微软雅黑" w:eastAsia="微软雅黑" w:hAnsi="微软雅黑" w:cs="阿里巴巴普惠体" w:hint="eastAsia"/>
          <w:sz w:val="21"/>
        </w:rPr>
        <w:t>）</w:t>
      </w:r>
    </w:p>
    <w:p w14:paraId="78601753" w14:textId="3170B063" w:rsidR="00534088" w:rsidRPr="00A728B8" w:rsidRDefault="00822892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/>
          <w:sz w:val="21"/>
        </w:rPr>
        <w:t>蚂蚁集团高校合作官方网站</w:t>
      </w:r>
      <w:r w:rsidRPr="00A728B8">
        <w:rPr>
          <w:rFonts w:ascii="微软雅黑" w:eastAsia="微软雅黑" w:hAnsi="微软雅黑" w:cs="阿里巴巴普惠体" w:hint="eastAsia"/>
          <w:sz w:val="21"/>
        </w:rPr>
        <w:t>（链接：</w:t>
      </w:r>
      <w:r w:rsidRPr="00A728B8">
        <w:rPr>
          <w:rFonts w:ascii="微软雅黑" w:eastAsia="微软雅黑" w:hAnsi="微软雅黑" w:cs="阿里巴巴普惠体"/>
          <w:sz w:val="21"/>
        </w:rPr>
        <w:t>https://ur.antgroup.com/homepage</w:t>
      </w:r>
      <w:r w:rsidRPr="00A728B8">
        <w:rPr>
          <w:rFonts w:ascii="微软雅黑" w:eastAsia="微软雅黑" w:hAnsi="微软雅黑" w:cs="阿里巴巴普惠体" w:hint="eastAsia"/>
          <w:sz w:val="21"/>
        </w:rPr>
        <w:t>）</w:t>
      </w:r>
    </w:p>
    <w:p w14:paraId="196BB182" w14:textId="5862BC96" w:rsidR="00534088" w:rsidRPr="00A728B8" w:rsidRDefault="00534088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</w:p>
    <w:p w14:paraId="5EE9B1CA" w14:textId="4656706B" w:rsidR="00A728B8" w:rsidRPr="00A728B8" w:rsidRDefault="00A728B8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</w:p>
    <w:p w14:paraId="7D239122" w14:textId="77777777" w:rsidR="00A728B8" w:rsidRPr="00A728B8" w:rsidRDefault="00A728B8">
      <w:pPr>
        <w:spacing w:before="95"/>
        <w:ind w:left="29" w:right="164"/>
        <w:rPr>
          <w:rFonts w:ascii="微软雅黑" w:eastAsia="微软雅黑" w:hAnsi="微软雅黑" w:cs="阿里巴巴普惠体"/>
          <w:sz w:val="21"/>
        </w:rPr>
      </w:pPr>
    </w:p>
    <w:p w14:paraId="49777DBE" w14:textId="77777777" w:rsidR="00534088" w:rsidRPr="00A728B8" w:rsidRDefault="00534088">
      <w:pPr>
        <w:spacing w:before="90" w:line="197" w:lineRule="auto"/>
        <w:jc w:val="right"/>
        <w:rPr>
          <w:rFonts w:ascii="微软雅黑" w:eastAsia="微软雅黑" w:hAnsi="微软雅黑" w:cs="阿里巴巴普惠体"/>
          <w:sz w:val="21"/>
        </w:rPr>
      </w:pPr>
    </w:p>
    <w:p w14:paraId="6F64CB4A" w14:textId="08D7C30F" w:rsidR="00A728B8" w:rsidRPr="00A728B8" w:rsidRDefault="00822892" w:rsidP="00A728B8">
      <w:pPr>
        <w:spacing w:before="90" w:line="197" w:lineRule="auto"/>
        <w:jc w:val="center"/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 w:hint="eastAsia"/>
          <w:sz w:val="21"/>
        </w:rPr>
        <w:t>CCF-蚂蚁科研基金</w:t>
      </w:r>
      <w:r w:rsidRPr="00A728B8">
        <w:rPr>
          <w:rFonts w:ascii="微软雅黑" w:eastAsia="微软雅黑" w:hAnsi="微软雅黑" w:cs="阿里巴巴普惠体"/>
          <w:sz w:val="21"/>
        </w:rPr>
        <w:t>项目组</w:t>
      </w:r>
    </w:p>
    <w:p w14:paraId="081FC887" w14:textId="0BCDC0A9" w:rsidR="00534088" w:rsidRPr="00A728B8" w:rsidRDefault="00822892" w:rsidP="00A728B8">
      <w:pPr>
        <w:spacing w:before="90" w:line="197" w:lineRule="auto"/>
        <w:jc w:val="center"/>
        <w:rPr>
          <w:rFonts w:ascii="微软雅黑" w:eastAsia="微软雅黑" w:hAnsi="微软雅黑" w:cs="阿里巴巴普惠体"/>
          <w:sz w:val="21"/>
        </w:rPr>
      </w:pPr>
      <w:r w:rsidRPr="00A728B8">
        <w:rPr>
          <w:rFonts w:ascii="微软雅黑" w:eastAsia="微软雅黑" w:hAnsi="微软雅黑" w:cs="阿里巴巴普惠体"/>
          <w:sz w:val="21"/>
        </w:rPr>
        <w:t>二零二</w:t>
      </w:r>
      <w:r w:rsidRPr="00A728B8">
        <w:rPr>
          <w:rFonts w:ascii="微软雅黑" w:eastAsia="微软雅黑" w:hAnsi="微软雅黑" w:cs="阿里巴巴普惠体" w:hint="eastAsia"/>
          <w:sz w:val="21"/>
        </w:rPr>
        <w:t>三</w:t>
      </w:r>
      <w:r w:rsidRPr="00A728B8">
        <w:rPr>
          <w:rFonts w:ascii="微软雅黑" w:eastAsia="微软雅黑" w:hAnsi="微软雅黑" w:cs="阿里巴巴普惠体"/>
          <w:sz w:val="21"/>
        </w:rPr>
        <w:t>年</w:t>
      </w:r>
      <w:r w:rsidRPr="00A728B8">
        <w:rPr>
          <w:rFonts w:ascii="微软雅黑" w:eastAsia="微软雅黑" w:hAnsi="微软雅黑" w:cs="阿里巴巴普惠体" w:hint="eastAsia"/>
          <w:sz w:val="21"/>
        </w:rPr>
        <w:t>十月二十八日</w:t>
      </w:r>
    </w:p>
    <w:p w14:paraId="465CA91A" w14:textId="77777777" w:rsidR="00534088" w:rsidRPr="00A728B8" w:rsidRDefault="00534088">
      <w:pPr>
        <w:sectPr w:rsidR="00534088" w:rsidRPr="00A728B8">
          <w:pgSz w:w="11912" w:h="16841"/>
          <w:pgMar w:top="1431" w:right="1664" w:bottom="0" w:left="1786" w:header="0" w:footer="0" w:gutter="0"/>
          <w:cols w:space="720"/>
        </w:sectPr>
      </w:pPr>
    </w:p>
    <w:p w14:paraId="6BD01DEA" w14:textId="77777777" w:rsidR="00534088" w:rsidRPr="00A728B8" w:rsidRDefault="00822892">
      <w:pPr>
        <w:spacing w:before="227" w:line="581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 w:rsidRPr="00A728B8">
        <w:rPr>
          <w:rFonts w:ascii="微软雅黑" w:eastAsia="微软雅黑" w:hAnsi="微软雅黑" w:cs="微软雅黑"/>
          <w:spacing w:val="4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2023</w:t>
      </w:r>
      <w:r w:rsidRPr="00A728B8">
        <w:rPr>
          <w:rFonts w:ascii="微软雅黑" w:eastAsia="微软雅黑" w:hAnsi="微软雅黑" w:cs="微软雅黑"/>
          <w:spacing w:val="2"/>
          <w:position w:val="22"/>
          <w:sz w:val="28"/>
          <w:szCs w:val="28"/>
        </w:rPr>
        <w:t xml:space="preserve"> </w:t>
      </w:r>
      <w:r w:rsidRPr="00A728B8">
        <w:rPr>
          <w:rFonts w:ascii="微软雅黑" w:eastAsia="微软雅黑" w:hAnsi="微软雅黑" w:cs="微软雅黑"/>
          <w:spacing w:val="2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  <w:r w:rsidRPr="00A728B8">
        <w:rPr>
          <w:rFonts w:ascii="微软雅黑" w:eastAsia="微软雅黑" w:hAnsi="微软雅黑" w:cs="微软雅黑"/>
          <w:spacing w:val="2"/>
          <w:position w:val="22"/>
          <w:sz w:val="28"/>
          <w:szCs w:val="28"/>
        </w:rPr>
        <w:t xml:space="preserve"> </w:t>
      </w:r>
      <w:r w:rsidRPr="00A728B8">
        <w:rPr>
          <w:rFonts w:ascii="微软雅黑" w:eastAsia="微软雅黑" w:hAnsi="微软雅黑" w:cs="微软雅黑" w:hint="eastAsia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CCF-蚂蚁</w:t>
      </w:r>
      <w:r w:rsidRPr="00A728B8">
        <w:rPr>
          <w:rFonts w:ascii="微软雅黑" w:eastAsia="微软雅黑" w:hAnsi="微软雅黑" w:cs="微软雅黑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绿色</w:t>
      </w:r>
      <w:r w:rsidRPr="00A728B8">
        <w:rPr>
          <w:rFonts w:ascii="微软雅黑" w:eastAsia="微软雅黑" w:hAnsi="微软雅黑" w:cs="微软雅黑" w:hint="eastAsia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计算专项科研基金</w:t>
      </w:r>
    </w:p>
    <w:p w14:paraId="2A188130" w14:textId="77777777" w:rsidR="00534088" w:rsidRPr="00A728B8" w:rsidRDefault="00822892">
      <w:pPr>
        <w:spacing w:before="1" w:line="193" w:lineRule="auto"/>
        <w:ind w:left="3330"/>
        <w:rPr>
          <w:rFonts w:ascii="微软雅黑" w:eastAsia="微软雅黑" w:hAnsi="微软雅黑" w:cs="微软雅黑"/>
          <w:sz w:val="28"/>
          <w:szCs w:val="28"/>
        </w:rPr>
      </w:pPr>
      <w:r w:rsidRPr="00A728B8">
        <w:rPr>
          <w:rFonts w:ascii="微软雅黑" w:eastAsia="微软雅黑" w:hAnsi="微软雅黑" w:cs="微软雅黑"/>
          <w:spacing w:val="-1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</w:t>
      </w:r>
      <w:r w:rsidRPr="00A728B8">
        <w:rPr>
          <w:rFonts w:ascii="微软雅黑" w:eastAsia="微软雅黑" w:hAnsi="微软雅黑" w:cs="微软雅黑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申报指南</w:t>
      </w:r>
    </w:p>
    <w:p w14:paraId="0920C690" w14:textId="77777777" w:rsidR="00534088" w:rsidRPr="00A728B8" w:rsidRDefault="00534088">
      <w:pPr>
        <w:spacing w:line="354" w:lineRule="auto"/>
      </w:pPr>
    </w:p>
    <w:p w14:paraId="496E37A9" w14:textId="77777777" w:rsidR="00534088" w:rsidRPr="00A728B8" w:rsidRDefault="00534088">
      <w:pPr>
        <w:spacing w:line="355" w:lineRule="auto"/>
      </w:pPr>
    </w:p>
    <w:p w14:paraId="245A34D3" w14:textId="77777777" w:rsidR="00534088" w:rsidRPr="00A728B8" w:rsidRDefault="00822892">
      <w:pPr>
        <w:spacing w:before="90" w:line="195" w:lineRule="auto"/>
        <w:ind w:left="14"/>
        <w:rPr>
          <w:rFonts w:ascii="微软雅黑" w:eastAsia="微软雅黑" w:hAnsi="微软雅黑" w:cs="微软雅黑"/>
          <w:b/>
          <w:bCs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第一条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总则</w:t>
      </w:r>
    </w:p>
    <w:p w14:paraId="33A941BE" w14:textId="07F4EB2B" w:rsidR="00534088" w:rsidRPr="00A728B8" w:rsidRDefault="00822892" w:rsidP="00A728B8">
      <w:pPr>
        <w:spacing w:before="295" w:line="394" w:lineRule="auto"/>
        <w:ind w:left="16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 w:hint="eastAsia"/>
          <w:spacing w:val="8"/>
          <w:sz w:val="21"/>
          <w:szCs w:val="21"/>
        </w:rPr>
        <w:t>2022年，蚂蚁集团在“CCF-蚂蚁科研基金”框架下，与中国计算机学会新增发布“CCF-蚂蚁绿色计算专项科研基金”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，旨在通过搭建产学合作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平台，连接产业实践问题与学术科研问题，支持海内外优秀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学者开展与产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业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结合的前沿科研工作。</w:t>
      </w:r>
      <w:bookmarkStart w:id="0" w:name="_Hlk149325116"/>
      <w:r w:rsidR="00C43247" w:rsidRPr="00A728B8">
        <w:rPr>
          <w:rFonts w:ascii="微软雅黑" w:eastAsia="微软雅黑" w:hAnsi="微软雅黑" w:cs="微软雅黑" w:hint="eastAsia"/>
          <w:spacing w:val="-4"/>
          <w:sz w:val="21"/>
          <w:szCs w:val="21"/>
        </w:rPr>
        <w:t>2</w:t>
      </w:r>
      <w:r w:rsidR="00C43247" w:rsidRPr="00A728B8">
        <w:rPr>
          <w:rFonts w:ascii="微软雅黑" w:eastAsia="微软雅黑" w:hAnsi="微软雅黑" w:cs="微软雅黑"/>
          <w:spacing w:val="-4"/>
          <w:sz w:val="21"/>
          <w:szCs w:val="21"/>
        </w:rPr>
        <w:t>023</w:t>
      </w:r>
      <w:r w:rsidR="00C43247" w:rsidRPr="00A728B8">
        <w:rPr>
          <w:rFonts w:ascii="微软雅黑" w:eastAsia="微软雅黑" w:hAnsi="微软雅黑" w:cs="微软雅黑" w:hint="eastAsia"/>
          <w:spacing w:val="-4"/>
          <w:sz w:val="21"/>
          <w:szCs w:val="21"/>
        </w:rPr>
        <w:t>年，在此基础上，持续</w:t>
      </w:r>
      <w:r w:rsidR="00A50798" w:rsidRPr="00A728B8">
        <w:rPr>
          <w:rFonts w:ascii="微软雅黑" w:eastAsia="微软雅黑" w:hAnsi="微软雅黑" w:cs="微软雅黑" w:hint="eastAsia"/>
          <w:spacing w:val="-8"/>
          <w:sz w:val="21"/>
          <w:szCs w:val="21"/>
        </w:rPr>
        <w:t>合计推出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1</w:t>
      </w:r>
      <w:r w:rsidR="00BA1DBC">
        <w:rPr>
          <w:rFonts w:ascii="微软雅黑" w:eastAsia="微软雅黑" w:hAnsi="微软雅黑" w:cs="微软雅黑"/>
          <w:spacing w:val="-8"/>
          <w:sz w:val="21"/>
          <w:szCs w:val="21"/>
        </w:rPr>
        <w:t>8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项研究课题，</w:t>
      </w:r>
      <w:bookmarkEnd w:id="0"/>
      <w:r w:rsidRPr="00A728B8">
        <w:rPr>
          <w:rFonts w:ascii="微软雅黑" w:eastAsia="微软雅黑" w:hAnsi="微软雅黑" w:cs="微软雅黑"/>
          <w:spacing w:val="-5"/>
          <w:sz w:val="21"/>
          <w:szCs w:val="21"/>
        </w:rPr>
        <w:t>具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体科研方向和课题请见附件2的《申报主题》。</w:t>
      </w:r>
    </w:p>
    <w:p w14:paraId="7F4BED9C" w14:textId="77777777" w:rsidR="00534088" w:rsidRPr="00A728B8" w:rsidRDefault="00534088">
      <w:pPr>
        <w:spacing w:line="334" w:lineRule="auto"/>
        <w:rPr>
          <w:sz w:val="21"/>
          <w:szCs w:val="21"/>
        </w:rPr>
      </w:pPr>
    </w:p>
    <w:p w14:paraId="1EE786D7" w14:textId="77777777" w:rsidR="00534088" w:rsidRPr="00A728B8" w:rsidRDefault="00534088">
      <w:pPr>
        <w:spacing w:line="334" w:lineRule="auto"/>
        <w:rPr>
          <w:sz w:val="21"/>
          <w:szCs w:val="21"/>
        </w:rPr>
      </w:pPr>
    </w:p>
    <w:p w14:paraId="332CA1AD" w14:textId="77777777" w:rsidR="00534088" w:rsidRPr="00A728B8" w:rsidRDefault="00822892">
      <w:pPr>
        <w:spacing w:before="90" w:line="200" w:lineRule="auto"/>
        <w:ind w:left="14"/>
        <w:rPr>
          <w:rFonts w:ascii="微软雅黑" w:eastAsia="微软雅黑" w:hAnsi="微软雅黑" w:cs="微软雅黑"/>
          <w:b/>
          <w:bCs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第二条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基金申报</w:t>
      </w:r>
    </w:p>
    <w:p w14:paraId="52432CD5" w14:textId="77777777" w:rsidR="00534088" w:rsidRPr="00A728B8" w:rsidRDefault="00822892">
      <w:pPr>
        <w:spacing w:before="305" w:line="195" w:lineRule="auto"/>
        <w:ind w:left="246"/>
        <w:rPr>
          <w:rFonts w:ascii="微软雅黑" w:eastAsia="微软雅黑" w:hAnsi="微软雅黑" w:cs="微软雅黑"/>
          <w:b/>
          <w:bCs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-2"/>
          <w:sz w:val="21"/>
          <w:szCs w:val="21"/>
        </w:rPr>
        <w:t>1.   申报条件</w:t>
      </w:r>
    </w:p>
    <w:p w14:paraId="761BD00D" w14:textId="77777777" w:rsidR="00534088" w:rsidRPr="00A728B8" w:rsidRDefault="00822892">
      <w:pPr>
        <w:spacing w:before="298" w:line="197" w:lineRule="auto"/>
        <w:ind w:left="451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Segoe UI Symbol" w:eastAsia="Segoe UI Symbol" w:hAnsi="Segoe UI Symbol" w:cs="Segoe UI Symbol"/>
          <w:spacing w:val="-4"/>
          <w:sz w:val="21"/>
          <w:szCs w:val="21"/>
        </w:rPr>
        <w:t xml:space="preserve">◼    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申请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者须是全球高校/科研院所在职的全职教师或研究人员；</w:t>
      </w:r>
    </w:p>
    <w:p w14:paraId="24097969" w14:textId="77777777" w:rsidR="00534088" w:rsidRPr="00A728B8" w:rsidRDefault="00822892">
      <w:pPr>
        <w:spacing w:before="306" w:line="194" w:lineRule="auto"/>
        <w:ind w:left="451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Segoe UI Symbol" w:eastAsia="Segoe UI Symbol" w:hAnsi="Segoe UI Symbol" w:cs="Segoe UI Symbol"/>
          <w:spacing w:val="-12"/>
          <w:sz w:val="21"/>
          <w:szCs w:val="21"/>
        </w:rPr>
        <w:t>◼</w:t>
      </w:r>
      <w:r w:rsidRPr="00A728B8">
        <w:rPr>
          <w:rFonts w:ascii="Segoe UI Symbol" w:eastAsia="Segoe UI Symbol" w:hAnsi="Segoe UI Symbol" w:cs="Segoe UI Symbol"/>
          <w:spacing w:val="-11"/>
          <w:sz w:val="21"/>
          <w:szCs w:val="21"/>
        </w:rPr>
        <w:t xml:space="preserve"> </w:t>
      </w:r>
      <w:r w:rsidRPr="00A728B8">
        <w:rPr>
          <w:rFonts w:ascii="Segoe UI Symbol" w:eastAsia="Segoe UI Symbol" w:hAnsi="Segoe UI Symbol" w:cs="Segoe UI Symbol"/>
          <w:spacing w:val="-6"/>
          <w:sz w:val="21"/>
          <w:szCs w:val="21"/>
        </w:rPr>
        <w:t xml:space="preserve">   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在同等条件下，申请者为CCF会员为优先选择；</w:t>
      </w:r>
    </w:p>
    <w:p w14:paraId="1A838032" w14:textId="77777777" w:rsidR="00534088" w:rsidRPr="00A728B8" w:rsidRDefault="00822892">
      <w:pPr>
        <w:spacing w:before="297" w:line="201" w:lineRule="auto"/>
        <w:ind w:left="451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Segoe UI Symbol" w:eastAsia="Segoe UI Symbol" w:hAnsi="Segoe UI Symbol" w:cs="Segoe UI Symbol"/>
          <w:spacing w:val="-6"/>
          <w:sz w:val="21"/>
          <w:szCs w:val="21"/>
        </w:rPr>
        <w:t xml:space="preserve">◼    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能独立进行研究工作，并带领学生团队共同参与课题研究与实践</w:t>
      </w: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>。</w:t>
      </w:r>
    </w:p>
    <w:p w14:paraId="5B21287A" w14:textId="77777777" w:rsidR="00534088" w:rsidRPr="00A728B8" w:rsidRDefault="00534088">
      <w:pPr>
        <w:spacing w:line="259" w:lineRule="auto"/>
        <w:rPr>
          <w:sz w:val="21"/>
          <w:szCs w:val="21"/>
        </w:rPr>
      </w:pPr>
    </w:p>
    <w:p w14:paraId="221AB553" w14:textId="77777777" w:rsidR="00534088" w:rsidRPr="00A728B8" w:rsidRDefault="00822892">
      <w:pPr>
        <w:spacing w:before="90" w:line="195" w:lineRule="auto"/>
        <w:ind w:left="542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1"/>
          <w:sz w:val="21"/>
          <w:szCs w:val="21"/>
        </w:rPr>
        <w:t>本基金</w:t>
      </w:r>
      <w:r w:rsidRPr="00A728B8">
        <w:rPr>
          <w:rFonts w:ascii="微软雅黑" w:eastAsia="微软雅黑" w:hAnsi="微软雅黑" w:cs="微软雅黑"/>
          <w:sz w:val="21"/>
          <w:szCs w:val="21"/>
        </w:rPr>
        <w:t>将面向符合如上条件的海内外高校及科研院所学者展开。</w:t>
      </w:r>
    </w:p>
    <w:p w14:paraId="75AB054B" w14:textId="77777777" w:rsidR="00534088" w:rsidRPr="00A728B8" w:rsidRDefault="00534088">
      <w:pPr>
        <w:spacing w:line="258" w:lineRule="auto"/>
        <w:rPr>
          <w:sz w:val="21"/>
          <w:szCs w:val="21"/>
        </w:rPr>
      </w:pPr>
    </w:p>
    <w:p w14:paraId="3CF70DC6" w14:textId="77777777" w:rsidR="00534088" w:rsidRPr="00A728B8" w:rsidRDefault="00534088">
      <w:pPr>
        <w:spacing w:line="259" w:lineRule="auto"/>
        <w:rPr>
          <w:sz w:val="21"/>
          <w:szCs w:val="21"/>
        </w:rPr>
      </w:pPr>
    </w:p>
    <w:p w14:paraId="6CD844C3" w14:textId="77777777" w:rsidR="00534088" w:rsidRPr="00A728B8" w:rsidRDefault="00822892">
      <w:pPr>
        <w:spacing w:before="91" w:line="195" w:lineRule="auto"/>
        <w:ind w:left="236"/>
        <w:rPr>
          <w:rFonts w:ascii="微软雅黑" w:eastAsia="微软雅黑" w:hAnsi="微软雅黑" w:cs="微软雅黑"/>
          <w:b/>
          <w:bCs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-2"/>
          <w:sz w:val="21"/>
          <w:szCs w:val="21"/>
        </w:rPr>
        <w:t xml:space="preserve">2.  </w:t>
      </w:r>
      <w:r w:rsidRPr="00A728B8">
        <w:rPr>
          <w:rFonts w:ascii="微软雅黑" w:eastAsia="微软雅黑" w:hAnsi="微软雅黑" w:cs="微软雅黑"/>
          <w:b/>
          <w:bCs/>
          <w:spacing w:val="-1"/>
          <w:sz w:val="21"/>
          <w:szCs w:val="21"/>
        </w:rPr>
        <w:t>申报方式</w:t>
      </w:r>
    </w:p>
    <w:p w14:paraId="3FD2D2E4" w14:textId="77777777" w:rsidR="00534088" w:rsidRPr="00A728B8" w:rsidRDefault="00822892">
      <w:pPr>
        <w:spacing w:before="304" w:line="190" w:lineRule="auto"/>
        <w:ind w:left="542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2"/>
          <w:sz w:val="21"/>
          <w:szCs w:val="21"/>
        </w:rPr>
        <w:t>基金申报截止时间为2023年11</w:t>
      </w:r>
      <w:r w:rsidRPr="00A728B8">
        <w:rPr>
          <w:rFonts w:ascii="微软雅黑" w:eastAsia="微软雅黑" w:hAnsi="微软雅黑" w:cs="微软雅黑"/>
          <w:spacing w:val="1"/>
          <w:sz w:val="21"/>
          <w:szCs w:val="21"/>
        </w:rPr>
        <w:t>月26</w:t>
      </w:r>
      <w:r w:rsidRPr="00A728B8">
        <w:rPr>
          <w:rFonts w:ascii="微软雅黑" w:eastAsia="微软雅黑" w:hAnsi="微软雅黑" w:cs="微软雅黑" w:hint="eastAsia"/>
          <w:spacing w:val="1"/>
          <w:sz w:val="21"/>
          <w:szCs w:val="21"/>
        </w:rPr>
        <w:t>日</w:t>
      </w:r>
      <w:r w:rsidRPr="00A728B8">
        <w:rPr>
          <w:rFonts w:ascii="微软雅黑" w:eastAsia="微软雅黑" w:hAnsi="微软雅黑" w:cs="微软雅黑"/>
          <w:spacing w:val="1"/>
          <w:sz w:val="21"/>
          <w:szCs w:val="21"/>
        </w:rPr>
        <w:t>24:00(北京时间) 。</w:t>
      </w:r>
    </w:p>
    <w:p w14:paraId="15F15DF5" w14:textId="77777777" w:rsidR="00534088" w:rsidRPr="00A728B8" w:rsidRDefault="00822892">
      <w:pPr>
        <w:spacing w:before="310" w:line="389" w:lineRule="auto"/>
        <w:ind w:left="11" w:right="776" w:firstLine="549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申请者</w:t>
      </w:r>
      <w:r w:rsidRPr="00A728B8">
        <w:rPr>
          <w:rFonts w:ascii="微软雅黑" w:eastAsia="微软雅黑" w:hAnsi="微软雅黑" w:cs="微软雅黑" w:hint="eastAsia"/>
          <w:spacing w:val="-6"/>
          <w:sz w:val="21"/>
          <w:szCs w:val="21"/>
        </w:rPr>
        <w:t>优先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通过蚂蚁集团高校合作官网申报</w:t>
      </w:r>
      <w:r w:rsidRPr="00A728B8">
        <w:rPr>
          <w:rFonts w:ascii="微软雅黑" w:eastAsia="微软雅黑" w:hAnsi="微软雅黑" w:cs="微软雅黑" w:hint="eastAsia"/>
          <w:spacing w:val="-6"/>
          <w:sz w:val="21"/>
          <w:szCs w:val="21"/>
        </w:rPr>
        <w:t>，如官网申报出现问题，可通过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邮件申报</w:t>
      </w:r>
      <w:r w:rsidRPr="00A728B8">
        <w:rPr>
          <w:rFonts w:ascii="微软雅黑" w:eastAsia="微软雅黑" w:hAnsi="微软雅黑" w:cs="微软雅黑" w:hint="eastAsia"/>
          <w:spacing w:val="-6"/>
          <w:sz w:val="21"/>
          <w:szCs w:val="21"/>
        </w:rPr>
        <w:t>，请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填写并以附件的形式上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传</w:t>
      </w:r>
      <w:r w:rsidRPr="00A728B8">
        <w:rPr>
          <w:rFonts w:ascii="微软雅黑" w:eastAsia="微软雅黑" w:hAnsi="微软雅黑" w:cs="微软雅黑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spacing w:val="6"/>
          <w:sz w:val="21"/>
          <w:szCs w:val="21"/>
        </w:rPr>
        <w:t>《</w:t>
      </w:r>
      <w:r w:rsidRPr="00A728B8">
        <w:rPr>
          <w:rFonts w:ascii="微软雅黑" w:eastAsia="微软雅黑" w:hAnsi="微软雅黑" w:cs="微软雅黑"/>
          <w:sz w:val="21"/>
          <w:szCs w:val="21"/>
        </w:rPr>
        <w:t>Proposal</w:t>
      </w:r>
      <w:r w:rsidRPr="00A728B8">
        <w:rPr>
          <w:rFonts w:ascii="微软雅黑" w:eastAsia="微软雅黑" w:hAnsi="微软雅黑" w:cs="微软雅黑"/>
          <w:spacing w:val="4"/>
          <w:sz w:val="21"/>
          <w:szCs w:val="21"/>
        </w:rPr>
        <w:t>模</w:t>
      </w:r>
      <w:r w:rsidRPr="00A728B8">
        <w:rPr>
          <w:rFonts w:ascii="微软雅黑" w:eastAsia="微软雅黑" w:hAnsi="微软雅黑" w:cs="微软雅黑"/>
          <w:spacing w:val="3"/>
          <w:sz w:val="21"/>
          <w:szCs w:val="21"/>
        </w:rPr>
        <w:t>板》( 详见附件3)，</w:t>
      </w:r>
    </w:p>
    <w:p w14:paraId="67AE2D69" w14:textId="77777777" w:rsidR="00534088" w:rsidRPr="00A728B8" w:rsidRDefault="00822892">
      <w:pPr>
        <w:spacing w:before="231" w:line="387" w:lineRule="auto"/>
        <w:ind w:left="14" w:right="159" w:firstLineChars="300" w:firstLine="612"/>
        <w:rPr>
          <w:rFonts w:ascii="微软雅黑" w:eastAsia="微软雅黑" w:hAnsi="微软雅黑" w:cs="微软雅黑"/>
          <w:spacing w:val="-6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lastRenderedPageBreak/>
        <w:t>申报方式：</w:t>
      </w:r>
    </w:p>
    <w:p w14:paraId="2010F1D5" w14:textId="0C920A79" w:rsidR="00534088" w:rsidRPr="00A728B8" w:rsidRDefault="00822892">
      <w:pPr>
        <w:spacing w:before="231" w:line="387" w:lineRule="auto"/>
        <w:ind w:left="14" w:right="159" w:firstLineChars="300" w:firstLine="612"/>
        <w:rPr>
          <w:rFonts w:ascii="微软雅黑" w:eastAsia="微软雅黑" w:hAnsi="微软雅黑" w:cs="微软雅黑"/>
          <w:spacing w:val="-6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(1) 官网申报请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登</w:t>
      </w:r>
      <w:r w:rsidRPr="00A728B8">
        <w:rPr>
          <w:rFonts w:ascii="微软雅黑" w:eastAsia="微软雅黑" w:hAnsi="微软雅黑" w:cs="微软雅黑" w:hint="eastAsia"/>
          <w:spacing w:val="-8"/>
          <w:sz w:val="21"/>
          <w:szCs w:val="21"/>
        </w:rPr>
        <w:t>录（请优先选择）</w:t>
      </w:r>
      <w:hyperlink r:id="rId14" w:history="1">
        <w:r w:rsidRPr="00A728B8">
          <w:rPr>
            <w:rStyle w:val="a8"/>
            <w:rFonts w:ascii="微软雅黑" w:eastAsia="微软雅黑" w:hAnsi="微软雅黑" w:cs="微软雅黑"/>
            <w:color w:val="FF0000"/>
            <w:spacing w:val="-4"/>
            <w:sz w:val="21"/>
            <w:szCs w:val="21"/>
          </w:rPr>
          <w:t>https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8"/>
            <w:sz w:val="21"/>
            <w:szCs w:val="21"/>
          </w:rPr>
          <w:t>://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4"/>
            <w:sz w:val="21"/>
            <w:szCs w:val="21"/>
          </w:rPr>
          <w:t>ur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8"/>
            <w:sz w:val="21"/>
            <w:szCs w:val="21"/>
          </w:rPr>
          <w:t>.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4"/>
            <w:sz w:val="21"/>
            <w:szCs w:val="21"/>
          </w:rPr>
          <w:t>antgroup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8"/>
            <w:sz w:val="21"/>
            <w:szCs w:val="21"/>
          </w:rPr>
          <w:t>.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4"/>
            <w:sz w:val="21"/>
            <w:szCs w:val="21"/>
          </w:rPr>
          <w:t>com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8"/>
            <w:sz w:val="21"/>
            <w:szCs w:val="21"/>
          </w:rPr>
          <w:t>/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4"/>
            <w:sz w:val="21"/>
            <w:szCs w:val="21"/>
          </w:rPr>
          <w:t>homepage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6"/>
            <w:sz w:val="21"/>
            <w:szCs w:val="21"/>
          </w:rPr>
          <w:t>/</w:t>
        </w:r>
        <w:r w:rsidRPr="00A728B8">
          <w:rPr>
            <w:rStyle w:val="a8"/>
            <w:rFonts w:ascii="微软雅黑" w:eastAsia="微软雅黑" w:hAnsi="微软雅黑" w:cs="微软雅黑"/>
            <w:color w:val="FF0000"/>
            <w:spacing w:val="-4"/>
            <w:sz w:val="21"/>
            <w:szCs w:val="21"/>
          </w:rPr>
          <w:t>detail?path=fellowship&amp;pkey=1</w:t>
        </w:r>
      </w:hyperlink>
    </w:p>
    <w:p w14:paraId="451A464E" w14:textId="77777777" w:rsidR="00534088" w:rsidRPr="00A728B8" w:rsidRDefault="00822892">
      <w:pPr>
        <w:spacing w:before="231" w:line="387" w:lineRule="auto"/>
        <w:ind w:left="14" w:right="159" w:firstLineChars="300" w:firstLine="612"/>
        <w:rPr>
          <w:rFonts w:ascii="微软雅黑" w:eastAsia="微软雅黑" w:hAnsi="微软雅黑" w:cs="微软雅黑"/>
          <w:spacing w:val="-6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(2</w:t>
      </w:r>
      <w:r w:rsidRPr="00A728B8">
        <w:rPr>
          <w:rFonts w:ascii="微软雅黑" w:eastAsia="微软雅黑" w:hAnsi="微软雅黑" w:cs="微软雅黑" w:hint="eastAsia"/>
          <w:spacing w:val="-6"/>
          <w:sz w:val="21"/>
          <w:szCs w:val="21"/>
        </w:rPr>
        <w:t>)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 xml:space="preserve"> 邮件申报联系方式： ant-ur@service.alipay.com</w:t>
      </w:r>
    </w:p>
    <w:p w14:paraId="1C07F495" w14:textId="77777777" w:rsidR="00534088" w:rsidRPr="00A728B8" w:rsidRDefault="00822892">
      <w:pPr>
        <w:spacing w:before="182" w:line="383" w:lineRule="auto"/>
        <w:ind w:right="37"/>
        <w:rPr>
          <w:rFonts w:ascii="微软雅黑" w:eastAsia="微软雅黑" w:hAnsi="微软雅黑" w:cs="微软雅黑"/>
          <w:spacing w:val="-8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每位申请人限提交一份申请，申请人在申报前需确认所在高校/科研院所可以作为</w:t>
      </w:r>
      <w:r w:rsidRPr="00A728B8">
        <w:rPr>
          <w:rFonts w:ascii="微软雅黑" w:eastAsia="微软雅黑" w:hAnsi="微软雅黑" w:cs="微软雅黑"/>
          <w:spacing w:val="-5"/>
          <w:sz w:val="21"/>
          <w:szCs w:val="21"/>
        </w:rPr>
        <w:t>项</w:t>
      </w:r>
      <w:r w:rsidRPr="00A728B8">
        <w:rPr>
          <w:rFonts w:ascii="微软雅黑" w:eastAsia="微软雅黑" w:hAnsi="微软雅黑" w:cs="微软雅黑"/>
          <w:sz w:val="21"/>
          <w:szCs w:val="21"/>
        </w:rPr>
        <w:t>目</w:t>
      </w:r>
      <w:r w:rsidRPr="00A728B8">
        <w:rPr>
          <w:rFonts w:ascii="微软雅黑" w:eastAsia="微软雅黑" w:hAnsi="微软雅黑" w:cs="微软雅黑"/>
          <w:spacing w:val="-10"/>
          <w:sz w:val="21"/>
          <w:szCs w:val="21"/>
        </w:rPr>
        <w:t>依托单位签署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科</w:t>
      </w:r>
      <w:r w:rsidRPr="00A728B8">
        <w:rPr>
          <w:rFonts w:ascii="微软雅黑" w:eastAsia="微软雅黑" w:hAnsi="微软雅黑" w:cs="微软雅黑"/>
          <w:spacing w:val="-5"/>
          <w:sz w:val="21"/>
          <w:szCs w:val="21"/>
        </w:rPr>
        <w:t>研合作协议，申请人本人可以作为项目负责人签署项目保密协议等相关承诺</w:t>
      </w:r>
      <w:r w:rsidRPr="00A728B8">
        <w:rPr>
          <w:rFonts w:ascii="微软雅黑" w:eastAsia="微软雅黑" w:hAnsi="微软雅黑" w:cs="微软雅黑"/>
          <w:spacing w:val="-14"/>
          <w:sz w:val="21"/>
          <w:szCs w:val="21"/>
        </w:rPr>
        <w:t>文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件。任何针对项目申报的问题，请联系基金项目负责人石赛春，电子邮箱</w:t>
      </w:r>
      <w:hyperlink r:id="rId15" w:history="1">
        <w:r w:rsidRPr="00A728B8">
          <w:rPr>
            <w:rFonts w:ascii="微软雅黑" w:eastAsia="微软雅黑" w:hAnsi="微软雅黑" w:cs="微软雅黑"/>
            <w:spacing w:val="-1"/>
            <w:sz w:val="21"/>
            <w:szCs w:val="21"/>
          </w:rPr>
          <w:t>saichun.</w:t>
        </w:r>
        <w:r w:rsidRPr="00A728B8">
          <w:rPr>
            <w:rFonts w:ascii="微软雅黑" w:eastAsia="微软雅黑" w:hAnsi="微软雅黑" w:cs="微软雅黑"/>
            <w:sz w:val="21"/>
            <w:szCs w:val="21"/>
          </w:rPr>
          <w:t>shi</w:t>
        </w:r>
        <w:r w:rsidRPr="00A728B8">
          <w:rPr>
            <w:rFonts w:ascii="微软雅黑" w:eastAsia="微软雅黑" w:hAnsi="微软雅黑" w:cs="微软雅黑"/>
            <w:spacing w:val="-1"/>
            <w:sz w:val="21"/>
            <w:szCs w:val="21"/>
          </w:rPr>
          <w:t>@</w:t>
        </w:r>
        <w:r w:rsidRPr="00A728B8">
          <w:rPr>
            <w:rFonts w:ascii="微软雅黑" w:eastAsia="微软雅黑" w:hAnsi="微软雅黑" w:cs="微软雅黑"/>
            <w:sz w:val="21"/>
            <w:szCs w:val="21"/>
          </w:rPr>
          <w:t>antgroup</w:t>
        </w:r>
        <w:r w:rsidRPr="00A728B8">
          <w:rPr>
            <w:rFonts w:ascii="微软雅黑" w:eastAsia="微软雅黑" w:hAnsi="微软雅黑" w:cs="微软雅黑"/>
            <w:spacing w:val="-1"/>
            <w:sz w:val="21"/>
            <w:szCs w:val="21"/>
          </w:rPr>
          <w:t>.</w:t>
        </w:r>
        <w:r w:rsidRPr="00A728B8">
          <w:rPr>
            <w:rFonts w:ascii="微软雅黑" w:eastAsia="微软雅黑" w:hAnsi="微软雅黑" w:cs="微软雅黑"/>
            <w:sz w:val="21"/>
            <w:szCs w:val="21"/>
          </w:rPr>
          <w:t>com</w:t>
        </w:r>
      </w:hyperlink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>。</w:t>
      </w:r>
    </w:p>
    <w:p w14:paraId="783EAE39" w14:textId="77777777" w:rsidR="00534088" w:rsidRPr="00A728B8" w:rsidRDefault="00534088">
      <w:pPr>
        <w:rPr>
          <w:sz w:val="21"/>
          <w:szCs w:val="21"/>
        </w:rPr>
      </w:pPr>
    </w:p>
    <w:p w14:paraId="270032D3" w14:textId="77777777" w:rsidR="00534088" w:rsidRPr="00A728B8" w:rsidRDefault="00534088">
      <w:pPr>
        <w:rPr>
          <w:sz w:val="21"/>
          <w:szCs w:val="21"/>
        </w:rPr>
      </w:pPr>
    </w:p>
    <w:p w14:paraId="4DAA8498" w14:textId="77777777" w:rsidR="00534088" w:rsidRPr="00A728B8" w:rsidRDefault="00822892">
      <w:pPr>
        <w:spacing w:before="45" w:line="195" w:lineRule="auto"/>
        <w:ind w:left="14"/>
        <w:rPr>
          <w:rFonts w:ascii="微软雅黑" w:eastAsia="微软雅黑" w:hAnsi="微软雅黑" w:cs="微软雅黑"/>
          <w:b/>
          <w:bCs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第三条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时间计划</w:t>
      </w:r>
    </w:p>
    <w:p w14:paraId="21ADA10C" w14:textId="77777777" w:rsidR="00534088" w:rsidRPr="00A728B8" w:rsidRDefault="00822892">
      <w:pPr>
        <w:spacing w:before="304" w:line="195" w:lineRule="auto"/>
        <w:ind w:left="35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1. 20</w:t>
      </w: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>23年10月28日</w:t>
      </w:r>
      <w:r w:rsidRPr="00A728B8">
        <w:rPr>
          <w:rFonts w:ascii="微软雅黑" w:eastAsia="微软雅黑" w:hAnsi="微软雅黑" w:cs="微软雅黑" w:hint="eastAsia"/>
          <w:spacing w:val="-1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 xml:space="preserve">      </w:t>
      </w:r>
      <w:r w:rsidRPr="00A728B8">
        <w:rPr>
          <w:rFonts w:ascii="微软雅黑" w:eastAsia="微软雅黑" w:hAnsi="微软雅黑" w:cs="微软雅黑" w:hint="eastAsia"/>
          <w:spacing w:val="-1"/>
          <w:sz w:val="21"/>
          <w:szCs w:val="21"/>
        </w:rPr>
        <w:t>基金发布，申报开始</w:t>
      </w:r>
    </w:p>
    <w:p w14:paraId="1D081D6E" w14:textId="77777777" w:rsidR="00534088" w:rsidRPr="00A728B8" w:rsidRDefault="00822892">
      <w:pPr>
        <w:spacing w:before="305" w:line="195" w:lineRule="auto"/>
        <w:ind w:left="26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>2. 2023年</w:t>
      </w:r>
      <w:r w:rsidRPr="00A728B8">
        <w:rPr>
          <w:rFonts w:ascii="微软雅黑" w:eastAsia="微软雅黑" w:hAnsi="微软雅黑" w:cs="微软雅黑"/>
          <w:sz w:val="21"/>
          <w:szCs w:val="21"/>
        </w:rPr>
        <w:t>11月26日</w:t>
      </w:r>
      <w:r w:rsidRPr="00A728B8"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sz w:val="21"/>
          <w:szCs w:val="21"/>
        </w:rPr>
        <w:t xml:space="preserve">      </w:t>
      </w:r>
      <w:r w:rsidRPr="00A728B8">
        <w:rPr>
          <w:rFonts w:ascii="微软雅黑" w:eastAsia="微软雅黑" w:hAnsi="微软雅黑" w:cs="微软雅黑" w:hint="eastAsia"/>
          <w:sz w:val="21"/>
          <w:szCs w:val="21"/>
        </w:rPr>
        <w:t>proposal申请截止，启动评审</w:t>
      </w:r>
    </w:p>
    <w:p w14:paraId="5B5DD728" w14:textId="77777777" w:rsidR="00534088" w:rsidRPr="00A728B8" w:rsidRDefault="00822892">
      <w:pPr>
        <w:spacing w:before="305" w:line="195" w:lineRule="auto"/>
        <w:ind w:left="28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>3. 2023年12月22</w:t>
      </w:r>
      <w:r w:rsidRPr="00A728B8">
        <w:rPr>
          <w:rFonts w:ascii="微软雅黑" w:eastAsia="微软雅黑" w:hAnsi="微软雅黑" w:cs="微软雅黑" w:hint="eastAsia"/>
          <w:spacing w:val="-1"/>
          <w:sz w:val="21"/>
          <w:szCs w:val="21"/>
        </w:rPr>
        <w:t xml:space="preserve">日 </w:t>
      </w: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 xml:space="preserve">      </w:t>
      </w:r>
      <w:r w:rsidRPr="00A728B8">
        <w:rPr>
          <w:rFonts w:ascii="微软雅黑" w:eastAsia="微软雅黑" w:hAnsi="微软雅黑" w:cs="微软雅黑" w:hint="eastAsia"/>
          <w:spacing w:val="-1"/>
          <w:sz w:val="21"/>
          <w:szCs w:val="21"/>
        </w:rPr>
        <w:t>评审结束，发布项目成果</w:t>
      </w:r>
    </w:p>
    <w:p w14:paraId="63A1C8EC" w14:textId="3F3B0E6D" w:rsidR="00534088" w:rsidRPr="00A728B8" w:rsidRDefault="00822892" w:rsidP="00A728B8">
      <w:pPr>
        <w:spacing w:before="303" w:line="225" w:lineRule="exact"/>
        <w:ind w:left="15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1"/>
          <w:position w:val="-1"/>
          <w:sz w:val="21"/>
          <w:szCs w:val="21"/>
        </w:rPr>
        <w:t>4.</w:t>
      </w:r>
      <w:r w:rsidRPr="00A728B8">
        <w:rPr>
          <w:rFonts w:ascii="微软雅黑" w:eastAsia="微软雅黑" w:hAnsi="微软雅黑" w:cs="微软雅黑"/>
          <w:position w:val="-1"/>
          <w:sz w:val="21"/>
          <w:szCs w:val="21"/>
        </w:rPr>
        <w:t xml:space="preserve"> 202</w:t>
      </w:r>
      <w:r w:rsidR="00CA236D" w:rsidRPr="00A728B8">
        <w:rPr>
          <w:rFonts w:ascii="微软雅黑" w:eastAsia="微软雅黑" w:hAnsi="微软雅黑" w:cs="微软雅黑"/>
          <w:position w:val="-1"/>
          <w:sz w:val="21"/>
          <w:szCs w:val="21"/>
        </w:rPr>
        <w:t>4</w:t>
      </w:r>
      <w:r w:rsidRPr="00A728B8">
        <w:rPr>
          <w:rFonts w:ascii="微软雅黑" w:eastAsia="微软雅黑" w:hAnsi="微软雅黑" w:cs="微软雅黑"/>
          <w:position w:val="-1"/>
          <w:sz w:val="21"/>
          <w:szCs w:val="21"/>
        </w:rPr>
        <w:t>年1月26</w:t>
      </w:r>
      <w:r w:rsidRPr="00A728B8">
        <w:rPr>
          <w:rFonts w:ascii="微软雅黑" w:eastAsia="微软雅黑" w:hAnsi="微软雅黑" w:cs="微软雅黑" w:hint="eastAsia"/>
          <w:position w:val="-1"/>
          <w:sz w:val="21"/>
          <w:szCs w:val="21"/>
        </w:rPr>
        <w:t xml:space="preserve">日 </w:t>
      </w:r>
      <w:r w:rsidRPr="00A728B8">
        <w:rPr>
          <w:rFonts w:ascii="微软雅黑" w:eastAsia="微软雅黑" w:hAnsi="微软雅黑" w:cs="微软雅黑"/>
          <w:position w:val="-1"/>
          <w:sz w:val="21"/>
          <w:szCs w:val="21"/>
        </w:rPr>
        <w:t xml:space="preserve">        </w:t>
      </w:r>
      <w:r w:rsidRPr="00A728B8">
        <w:rPr>
          <w:rFonts w:ascii="微软雅黑" w:eastAsia="微软雅黑" w:hAnsi="微软雅黑" w:cs="微软雅黑" w:hint="eastAsia"/>
          <w:position w:val="-1"/>
          <w:sz w:val="21"/>
          <w:szCs w:val="21"/>
        </w:rPr>
        <w:t>完成签署合同</w:t>
      </w:r>
    </w:p>
    <w:p w14:paraId="50A5DF6C" w14:textId="77777777" w:rsidR="00534088" w:rsidRPr="00A728B8" w:rsidRDefault="00822892">
      <w:pPr>
        <w:spacing w:before="304" w:line="225" w:lineRule="exact"/>
        <w:rPr>
          <w:rFonts w:ascii="微软雅黑" w:eastAsia="微软雅黑" w:hAnsi="微软雅黑" w:cs="微软雅黑"/>
          <w:spacing w:val="-1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1"/>
          <w:position w:val="-1"/>
          <w:sz w:val="21"/>
          <w:szCs w:val="21"/>
        </w:rPr>
        <w:t>签</w:t>
      </w:r>
      <w:r w:rsidRPr="00A728B8">
        <w:rPr>
          <w:rFonts w:ascii="微软雅黑" w:eastAsia="微软雅黑" w:hAnsi="微软雅黑" w:cs="微软雅黑"/>
          <w:position w:val="-1"/>
          <w:sz w:val="21"/>
          <w:szCs w:val="21"/>
        </w:rPr>
        <w:t>署合同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关注</w:t>
      </w: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>CCF-蚂蚁集团联合项目组通知。</w:t>
      </w:r>
    </w:p>
    <w:p w14:paraId="06791C56" w14:textId="77777777" w:rsidR="00534088" w:rsidRPr="00A728B8" w:rsidRDefault="00534088">
      <w:pPr>
        <w:spacing w:before="304" w:line="225" w:lineRule="exact"/>
        <w:rPr>
          <w:rFonts w:ascii="微软雅黑" w:eastAsia="微软雅黑" w:hAnsi="微软雅黑" w:cs="微软雅黑"/>
          <w:sz w:val="21"/>
          <w:szCs w:val="21"/>
        </w:rPr>
      </w:pPr>
    </w:p>
    <w:p w14:paraId="6F40CA82" w14:textId="77777777" w:rsidR="00534088" w:rsidRPr="00A728B8" w:rsidRDefault="00534088">
      <w:pPr>
        <w:spacing w:line="257" w:lineRule="auto"/>
        <w:rPr>
          <w:sz w:val="21"/>
          <w:szCs w:val="21"/>
        </w:rPr>
      </w:pPr>
    </w:p>
    <w:p w14:paraId="23A5D111" w14:textId="77777777" w:rsidR="00534088" w:rsidRPr="00A728B8" w:rsidRDefault="00822892">
      <w:pPr>
        <w:spacing w:before="90" w:line="200" w:lineRule="auto"/>
        <w:ind w:left="14"/>
        <w:rPr>
          <w:rFonts w:ascii="微软雅黑" w:eastAsia="微软雅黑" w:hAnsi="微软雅黑" w:cs="微软雅黑"/>
          <w:b/>
          <w:bCs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第四条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基金评审</w:t>
      </w:r>
    </w:p>
    <w:p w14:paraId="2B524C1F" w14:textId="77777777" w:rsidR="00534088" w:rsidRPr="00A728B8" w:rsidRDefault="00822892" w:rsidP="00A728B8">
      <w:pPr>
        <w:spacing w:before="298" w:line="388" w:lineRule="auto"/>
        <w:ind w:left="17" w:right="198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CCF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 xml:space="preserve"> 和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蚂蚁集团将共同邀请来自学界、业界的专家担任项目评委，并组成项目专家组</w:t>
      </w:r>
      <w:r w:rsidRPr="00A728B8">
        <w:rPr>
          <w:rFonts w:ascii="微软雅黑" w:eastAsia="微软雅黑" w:hAnsi="微软雅黑" w:cs="微软雅黑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spacing w:val="-10"/>
          <w:sz w:val="21"/>
          <w:szCs w:val="21"/>
        </w:rPr>
        <w:t>共</w:t>
      </w:r>
      <w:r w:rsidRPr="00A728B8">
        <w:rPr>
          <w:rFonts w:ascii="微软雅黑" w:eastAsia="微软雅黑" w:hAnsi="微软雅黑" w:cs="微软雅黑"/>
          <w:spacing w:val="-7"/>
          <w:sz w:val="21"/>
          <w:szCs w:val="21"/>
        </w:rPr>
        <w:t>同评审，专家评审主要依据以下标准：</w:t>
      </w:r>
    </w:p>
    <w:p w14:paraId="0F3F1E07" w14:textId="77777777" w:rsidR="00534088" w:rsidRPr="00A728B8" w:rsidRDefault="00822892">
      <w:pPr>
        <w:spacing w:before="1" w:line="194" w:lineRule="auto"/>
        <w:ind w:left="35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11"/>
          <w:sz w:val="21"/>
          <w:szCs w:val="21"/>
        </w:rPr>
        <w:t>1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.   申请课题的价值，创新性和可行性；</w:t>
      </w:r>
    </w:p>
    <w:p w14:paraId="036FA114" w14:textId="77777777" w:rsidR="00534088" w:rsidRPr="00A728B8" w:rsidRDefault="00822892">
      <w:pPr>
        <w:spacing w:before="304" w:line="179" w:lineRule="auto"/>
        <w:ind w:left="26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lastRenderedPageBreak/>
        <w:t xml:space="preserve">2. </w:t>
      </w:r>
      <w:r w:rsidRPr="00A728B8">
        <w:rPr>
          <w:rFonts w:ascii="微软雅黑" w:eastAsia="微软雅黑" w:hAnsi="微软雅黑" w:cs="微软雅黑"/>
          <w:sz w:val="21"/>
          <w:szCs w:val="21"/>
        </w:rPr>
        <w:t xml:space="preserve">  提交的proposal与蚂蚁课题需求匹配度；</w:t>
      </w:r>
    </w:p>
    <w:p w14:paraId="6C832805" w14:textId="77777777" w:rsidR="00534088" w:rsidRPr="00A728B8" w:rsidRDefault="00822892">
      <w:pPr>
        <w:spacing w:before="331" w:line="195" w:lineRule="auto"/>
        <w:ind w:left="28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3.   申请者的执行计划</w:t>
      </w: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>及交付成果的价值；</w:t>
      </w:r>
    </w:p>
    <w:p w14:paraId="7EA34B03" w14:textId="77777777" w:rsidR="00534088" w:rsidRPr="00A728B8" w:rsidRDefault="00822892">
      <w:pPr>
        <w:spacing w:before="305" w:line="190" w:lineRule="auto"/>
        <w:ind w:left="15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1"/>
          <w:sz w:val="21"/>
          <w:szCs w:val="21"/>
        </w:rPr>
        <w:t>4.   申请者</w:t>
      </w:r>
      <w:r w:rsidRPr="00A728B8">
        <w:rPr>
          <w:rFonts w:ascii="微软雅黑" w:eastAsia="微软雅黑" w:hAnsi="微软雅黑" w:cs="微软雅黑"/>
          <w:sz w:val="21"/>
          <w:szCs w:val="21"/>
        </w:rPr>
        <w:t>(及团队)的学术水平和科研能力。</w:t>
      </w:r>
    </w:p>
    <w:p w14:paraId="5981B464" w14:textId="77777777" w:rsidR="00534088" w:rsidRPr="00A728B8" w:rsidRDefault="00534088">
      <w:pPr>
        <w:spacing w:line="258" w:lineRule="auto"/>
        <w:rPr>
          <w:sz w:val="21"/>
          <w:szCs w:val="21"/>
        </w:rPr>
      </w:pPr>
    </w:p>
    <w:p w14:paraId="69F65D91" w14:textId="77777777" w:rsidR="00534088" w:rsidRPr="00A728B8" w:rsidRDefault="00534088">
      <w:pPr>
        <w:spacing w:line="258" w:lineRule="auto"/>
        <w:rPr>
          <w:sz w:val="21"/>
          <w:szCs w:val="21"/>
        </w:rPr>
      </w:pPr>
    </w:p>
    <w:p w14:paraId="15B6E977" w14:textId="413F94C5" w:rsidR="00534088" w:rsidRPr="00A728B8" w:rsidRDefault="00822892" w:rsidP="00A728B8">
      <w:pPr>
        <w:spacing w:before="91" w:line="200" w:lineRule="auto"/>
        <w:ind w:left="14"/>
        <w:rPr>
          <w:rFonts w:ascii="微软雅黑" w:eastAsia="微软雅黑" w:hAnsi="微软雅黑" w:cs="微软雅黑"/>
          <w:b/>
          <w:bCs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第五条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基金详情</w:t>
      </w:r>
    </w:p>
    <w:p w14:paraId="25274131" w14:textId="2EBE9FB6" w:rsidR="00534088" w:rsidRPr="00A728B8" w:rsidRDefault="00822892">
      <w:pPr>
        <w:spacing w:before="90" w:line="386" w:lineRule="auto"/>
        <w:ind w:left="15" w:right="135" w:firstLine="1"/>
        <w:rPr>
          <w:rFonts w:ascii="微软雅黑" w:eastAsia="微软雅黑" w:hAnsi="微软雅黑" w:cs="微软雅黑"/>
          <w:spacing w:val="-4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本年度</w:t>
      </w:r>
      <w:r w:rsidRPr="00A728B8">
        <w:rPr>
          <w:rFonts w:ascii="微软雅黑" w:eastAsia="微软雅黑" w:hAnsi="微软雅黑" w:cs="微软雅黑" w:hint="eastAsia"/>
          <w:spacing w:val="-2"/>
          <w:sz w:val="21"/>
          <w:szCs w:val="21"/>
        </w:rPr>
        <w:t>“CCF-蚂蚁绿色计算专项科研基金”共设立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1</w:t>
      </w:r>
      <w:r w:rsidR="00BA1DBC">
        <w:rPr>
          <w:rFonts w:ascii="微软雅黑" w:eastAsia="微软雅黑" w:hAnsi="微软雅黑" w:cs="微软雅黑"/>
          <w:spacing w:val="-2"/>
          <w:sz w:val="21"/>
          <w:szCs w:val="21"/>
        </w:rPr>
        <w:t>8</w:t>
      </w:r>
      <w:r w:rsidRPr="00A728B8">
        <w:rPr>
          <w:rFonts w:ascii="微软雅黑" w:eastAsia="微软雅黑" w:hAnsi="微软雅黑" w:cs="微软雅黑" w:hint="eastAsia"/>
          <w:spacing w:val="-2"/>
          <w:sz w:val="21"/>
          <w:szCs w:val="21"/>
        </w:rPr>
        <w:t>项研究课题，</w:t>
      </w:r>
      <w:r w:rsidRPr="00A728B8">
        <w:rPr>
          <w:rFonts w:ascii="微软雅黑" w:eastAsia="微软雅黑" w:hAnsi="微软雅黑" w:cs="微软雅黑" w:hint="eastAsia"/>
          <w:spacing w:val="-4"/>
          <w:sz w:val="21"/>
          <w:szCs w:val="21"/>
        </w:rPr>
        <w:t>支持金额为人民币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30</w:t>
      </w:r>
      <w:r w:rsidRPr="00A728B8">
        <w:rPr>
          <w:rFonts w:ascii="微软雅黑" w:eastAsia="微软雅黑" w:hAnsi="微软雅黑" w:cs="微软雅黑"/>
          <w:spacing w:val="-7"/>
          <w:sz w:val="21"/>
          <w:szCs w:val="21"/>
        </w:rPr>
        <w:t>万元/项，项目合作周期为一年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。</w:t>
      </w:r>
    </w:p>
    <w:p w14:paraId="6DFCA8CC" w14:textId="77777777" w:rsidR="00534088" w:rsidRPr="00A728B8" w:rsidRDefault="00822892">
      <w:pPr>
        <w:spacing w:line="480" w:lineRule="auto"/>
        <w:ind w:left="17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1"/>
          <w:sz w:val="21"/>
          <w:szCs w:val="21"/>
        </w:rPr>
        <w:t>本年</w:t>
      </w:r>
      <w:r w:rsidRPr="00A728B8">
        <w:rPr>
          <w:rFonts w:ascii="微软雅黑" w:eastAsia="微软雅黑" w:hAnsi="微软雅黑" w:cs="微软雅黑"/>
          <w:sz w:val="21"/>
          <w:szCs w:val="21"/>
        </w:rPr>
        <w:t>度基金入选者还将有机会获得或参与以下项目</w:t>
      </w:r>
    </w:p>
    <w:p w14:paraId="10E49C90" w14:textId="45D8A618" w:rsidR="00534088" w:rsidRPr="00A728B8" w:rsidRDefault="00822892">
      <w:pPr>
        <w:pStyle w:val="a9"/>
        <w:numPr>
          <w:ilvl w:val="0"/>
          <w:numId w:val="1"/>
        </w:numPr>
        <w:spacing w:line="480" w:lineRule="auto"/>
        <w:ind w:firstLineChars="0"/>
        <w:rPr>
          <w:rFonts w:ascii="微软雅黑" w:eastAsia="微软雅黑" w:hAnsi="微软雅黑" w:cs="微软雅黑"/>
        </w:rPr>
      </w:pPr>
      <w:r w:rsidRPr="00A728B8">
        <w:rPr>
          <w:rFonts w:ascii="微软雅黑" w:eastAsia="微软雅黑" w:hAnsi="微软雅黑" w:cs="微软雅黑" w:hint="eastAsia"/>
        </w:rPr>
        <w:t>“蚂蚁集团访问学者计划”：项目期间，鼓励学者走进企业开展交流合作访问，“访问学者”计划是双向选择，蚂蚁集团提供3-12个月的访问交流机会。(申报详见附件4)</w:t>
      </w:r>
    </w:p>
    <w:p w14:paraId="2D56FCEE" w14:textId="77777777" w:rsidR="00534088" w:rsidRPr="00A728B8" w:rsidRDefault="00822892">
      <w:pPr>
        <w:pStyle w:val="a9"/>
        <w:numPr>
          <w:ilvl w:val="0"/>
          <w:numId w:val="1"/>
        </w:numPr>
        <w:spacing w:line="480" w:lineRule="auto"/>
        <w:ind w:firstLineChars="0"/>
        <w:rPr>
          <w:rFonts w:ascii="微软雅黑" w:eastAsia="微软雅黑" w:hAnsi="微软雅黑" w:cs="微软雅黑"/>
        </w:rPr>
      </w:pPr>
      <w:r w:rsidRPr="00A728B8">
        <w:rPr>
          <w:rFonts w:ascii="微软雅黑" w:eastAsia="微软雅黑" w:hAnsi="微软雅黑" w:cs="微软雅黑" w:hint="eastAsia"/>
        </w:rPr>
        <w:t>“蚂蚁集团学生实习机会”：项目期间，为确保学生能够接触到真实的产业场景，  蚂蚁集团团提供学生实习的机会。</w:t>
      </w:r>
    </w:p>
    <w:p w14:paraId="7D320E46" w14:textId="77777777" w:rsidR="00534088" w:rsidRPr="00A728B8" w:rsidRDefault="00534088">
      <w:pPr>
        <w:pStyle w:val="a9"/>
        <w:spacing w:line="480" w:lineRule="auto"/>
        <w:ind w:left="420" w:firstLineChars="0" w:firstLine="0"/>
        <w:rPr>
          <w:rFonts w:ascii="微软雅黑" w:eastAsia="微软雅黑" w:hAnsi="微软雅黑" w:cs="微软雅黑"/>
        </w:rPr>
      </w:pPr>
    </w:p>
    <w:p w14:paraId="2132075C" w14:textId="52166C24" w:rsidR="00534088" w:rsidRPr="00A728B8" w:rsidRDefault="00822892" w:rsidP="00A728B8">
      <w:pPr>
        <w:spacing w:before="90" w:line="194" w:lineRule="auto"/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第六条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研究期限</w:t>
      </w:r>
    </w:p>
    <w:p w14:paraId="17511F81" w14:textId="01070AE1" w:rsidR="00534088" w:rsidRPr="00A728B8" w:rsidRDefault="00822892">
      <w:pPr>
        <w:spacing w:before="90" w:line="387" w:lineRule="auto"/>
        <w:ind w:right="112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1.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基金共设立1</w:t>
      </w:r>
      <w:r w:rsidR="00BA1DBC">
        <w:rPr>
          <w:rFonts w:ascii="微软雅黑" w:eastAsia="微软雅黑" w:hAnsi="微软雅黑" w:cs="微软雅黑"/>
          <w:spacing w:val="-2"/>
          <w:sz w:val="21"/>
          <w:szCs w:val="21"/>
        </w:rPr>
        <w:t>8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项课题，每位申请者可选择其中一项</w:t>
      </w:r>
      <w:r w:rsidRPr="00A728B8">
        <w:rPr>
          <w:rFonts w:ascii="微软雅黑" w:eastAsia="微软雅黑" w:hAnsi="微软雅黑" w:cs="微软雅黑" w:hint="eastAsia"/>
          <w:spacing w:val="-2"/>
          <w:sz w:val="21"/>
          <w:szCs w:val="21"/>
        </w:rPr>
        <w:t>（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且仅一项</w:t>
      </w:r>
      <w:r w:rsidRPr="00A728B8">
        <w:rPr>
          <w:rFonts w:ascii="微软雅黑" w:eastAsia="微软雅黑" w:hAnsi="微软雅黑" w:cs="微软雅黑" w:hint="eastAsia"/>
          <w:spacing w:val="-2"/>
          <w:sz w:val="21"/>
          <w:szCs w:val="21"/>
        </w:rPr>
        <w:t>）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研究课题进行项目</w:t>
      </w:r>
      <w:r w:rsidRPr="00A728B8">
        <w:rPr>
          <w:rFonts w:ascii="微软雅黑" w:eastAsia="微软雅黑" w:hAnsi="微软雅黑" w:cs="微软雅黑"/>
          <w:spacing w:val="-20"/>
          <w:sz w:val="21"/>
          <w:szCs w:val="21"/>
        </w:rPr>
        <w:t>申报</w:t>
      </w:r>
      <w:r w:rsidRPr="00A728B8">
        <w:rPr>
          <w:rFonts w:ascii="微软雅黑" w:eastAsia="微软雅黑" w:hAnsi="微软雅黑" w:cs="微软雅黑"/>
          <w:spacing w:val="-13"/>
          <w:sz w:val="21"/>
          <w:szCs w:val="21"/>
        </w:rPr>
        <w:t>，</w:t>
      </w:r>
      <w:r w:rsidRPr="00A728B8">
        <w:rPr>
          <w:rFonts w:ascii="微软雅黑" w:eastAsia="微软雅黑" w:hAnsi="微软雅黑" w:cs="微软雅黑"/>
          <w:spacing w:val="-10"/>
          <w:sz w:val="21"/>
          <w:szCs w:val="21"/>
        </w:rPr>
        <w:t>项目研究期限一般为一年，对于合作成果较好的项目可以</w:t>
      </w:r>
      <w:r w:rsidR="00C651C3" w:rsidRPr="00A728B8">
        <w:rPr>
          <w:rFonts w:ascii="微软雅黑" w:eastAsia="微软雅黑" w:hAnsi="微软雅黑" w:cs="微软雅黑" w:hint="eastAsia"/>
          <w:spacing w:val="-10"/>
          <w:sz w:val="21"/>
          <w:szCs w:val="21"/>
        </w:rPr>
        <w:t>获得</w:t>
      </w:r>
      <w:r w:rsidRPr="00A728B8">
        <w:rPr>
          <w:rFonts w:ascii="微软雅黑" w:eastAsia="微软雅黑" w:hAnsi="微软雅黑" w:cs="微软雅黑"/>
          <w:spacing w:val="-10"/>
          <w:sz w:val="21"/>
          <w:szCs w:val="21"/>
        </w:rPr>
        <w:t>滚动支持</w:t>
      </w:r>
      <w:r w:rsidR="00C651C3" w:rsidRPr="00A728B8">
        <w:rPr>
          <w:rFonts w:ascii="微软雅黑" w:eastAsia="微软雅黑" w:hAnsi="微软雅黑" w:cs="微软雅黑" w:hint="eastAsia"/>
          <w:spacing w:val="-10"/>
          <w:sz w:val="21"/>
          <w:szCs w:val="21"/>
        </w:rPr>
        <w:t>的机会</w:t>
      </w:r>
      <w:r w:rsidRPr="00A728B8">
        <w:rPr>
          <w:rFonts w:ascii="微软雅黑" w:eastAsia="微软雅黑" w:hAnsi="微软雅黑" w:cs="微软雅黑"/>
          <w:spacing w:val="-10"/>
          <w:sz w:val="21"/>
          <w:szCs w:val="21"/>
        </w:rPr>
        <w:t>，项目立项后不可更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换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受资助人。</w:t>
      </w:r>
    </w:p>
    <w:p w14:paraId="1E324B7E" w14:textId="77777777" w:rsidR="00534088" w:rsidRPr="00A728B8" w:rsidRDefault="00822892">
      <w:pPr>
        <w:spacing w:line="385" w:lineRule="auto"/>
        <w:ind w:left="28" w:right="92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20"/>
          <w:sz w:val="21"/>
          <w:szCs w:val="21"/>
        </w:rPr>
        <w:t>2.</w:t>
      </w:r>
      <w:r w:rsidRPr="00A728B8">
        <w:rPr>
          <w:rFonts w:ascii="微软雅黑" w:eastAsia="微软雅黑" w:hAnsi="微软雅黑" w:cs="微软雅黑"/>
          <w:spacing w:val="-16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spacing w:val="-10"/>
          <w:sz w:val="21"/>
          <w:szCs w:val="21"/>
        </w:rPr>
        <w:t>研究工作中，如因受资助者自身原因中断研究工作，签署项目终止协议，并根据实际的项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目</w:t>
      </w:r>
      <w:r w:rsidRPr="00A728B8">
        <w:rPr>
          <w:rFonts w:ascii="微软雅黑" w:eastAsia="微软雅黑" w:hAnsi="微软雅黑" w:cs="微软雅黑"/>
          <w:spacing w:val="-7"/>
          <w:sz w:val="21"/>
          <w:szCs w:val="21"/>
        </w:rPr>
        <w:t>进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展来协商退回已拨经费的余额。</w:t>
      </w:r>
    </w:p>
    <w:p w14:paraId="0A86DA06" w14:textId="77777777" w:rsidR="00534088" w:rsidRPr="00A728B8" w:rsidRDefault="00822892">
      <w:pPr>
        <w:spacing w:line="398" w:lineRule="auto"/>
        <w:ind w:right="32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18"/>
          <w:sz w:val="21"/>
          <w:szCs w:val="21"/>
        </w:rPr>
        <w:t>3</w:t>
      </w:r>
      <w:r w:rsidRPr="00A728B8">
        <w:rPr>
          <w:rFonts w:ascii="微软雅黑" w:eastAsia="微软雅黑" w:hAnsi="微软雅黑" w:cs="微软雅黑"/>
          <w:spacing w:val="-16"/>
          <w:sz w:val="21"/>
          <w:szCs w:val="21"/>
        </w:rPr>
        <w:t>.</w:t>
      </w:r>
      <w:r w:rsidRPr="00A728B8">
        <w:rPr>
          <w:rFonts w:ascii="微软雅黑" w:eastAsia="微软雅黑" w:hAnsi="微软雅黑" w:cs="微软雅黑"/>
          <w:spacing w:val="-9"/>
          <w:sz w:val="21"/>
          <w:szCs w:val="21"/>
        </w:rPr>
        <w:t xml:space="preserve"> 获得资助的申报者原则上不可放弃资助，如有特殊情况，需提交《放弃声明》并加盖被资</w:t>
      </w:r>
      <w:r w:rsidRPr="00A728B8">
        <w:rPr>
          <w:rFonts w:ascii="微软雅黑" w:eastAsia="微软雅黑" w:hAnsi="微软雅黑" w:cs="微软雅黑"/>
          <w:spacing w:val="-6"/>
          <w:sz w:val="21"/>
          <w:szCs w:val="21"/>
        </w:rPr>
        <w:t>助者所</w:t>
      </w:r>
      <w:r w:rsidRPr="00A728B8">
        <w:rPr>
          <w:rFonts w:ascii="微软雅黑" w:eastAsia="微软雅黑" w:hAnsi="微软雅黑" w:cs="微软雅黑"/>
          <w:spacing w:val="-5"/>
          <w:sz w:val="21"/>
          <w:szCs w:val="21"/>
        </w:rPr>
        <w:t>在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单位公章后由 CCF-蚂蚁集团科研基金项目组存档留备。</w:t>
      </w:r>
    </w:p>
    <w:p w14:paraId="7266C2F6" w14:textId="77777777" w:rsidR="00534088" w:rsidRPr="00A728B8" w:rsidRDefault="00534088">
      <w:pPr>
        <w:spacing w:line="462" w:lineRule="auto"/>
        <w:rPr>
          <w:sz w:val="21"/>
          <w:szCs w:val="21"/>
        </w:rPr>
      </w:pPr>
    </w:p>
    <w:p w14:paraId="4F55809D" w14:textId="57A542AA" w:rsidR="00534088" w:rsidRPr="00A728B8" w:rsidRDefault="00822892">
      <w:pPr>
        <w:spacing w:before="90" w:line="195" w:lineRule="auto"/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第七条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交付成果</w:t>
      </w:r>
    </w:p>
    <w:p w14:paraId="1E33DE2E" w14:textId="77777777" w:rsidR="00534088" w:rsidRPr="00A728B8" w:rsidRDefault="00822892">
      <w:pPr>
        <w:spacing w:before="305" w:line="194" w:lineRule="auto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基金</w:t>
      </w:r>
      <w:r w:rsidRPr="00A728B8">
        <w:rPr>
          <w:rFonts w:ascii="微软雅黑" w:eastAsia="微软雅黑" w:hAnsi="微软雅黑" w:cs="微软雅黑"/>
          <w:spacing w:val="-1"/>
          <w:sz w:val="21"/>
          <w:szCs w:val="21"/>
        </w:rPr>
        <w:t>项目可交付成果包括但不限于：</w:t>
      </w:r>
    </w:p>
    <w:p w14:paraId="46DF47B4" w14:textId="77777777" w:rsidR="00534088" w:rsidRPr="00A728B8" w:rsidRDefault="00822892">
      <w:pPr>
        <w:tabs>
          <w:tab w:val="left" w:pos="730"/>
        </w:tabs>
        <w:spacing w:before="307" w:line="190" w:lineRule="auto"/>
        <w:ind w:left="625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z w:val="21"/>
          <w:szCs w:val="21"/>
        </w:rPr>
        <w:tab/>
        <w:t>(1)   论文、著作、专利等；</w:t>
      </w:r>
    </w:p>
    <w:p w14:paraId="7ECE98AE" w14:textId="77777777" w:rsidR="00534088" w:rsidRPr="00A728B8" w:rsidRDefault="00822892">
      <w:pPr>
        <w:tabs>
          <w:tab w:val="left" w:pos="730"/>
        </w:tabs>
        <w:spacing w:before="312" w:line="190" w:lineRule="auto"/>
        <w:ind w:left="625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z w:val="21"/>
          <w:szCs w:val="21"/>
        </w:rPr>
        <w:tab/>
      </w:r>
      <w:r w:rsidRPr="00A728B8">
        <w:rPr>
          <w:rFonts w:ascii="微软雅黑" w:eastAsia="微软雅黑" w:hAnsi="微软雅黑" w:cs="微软雅黑"/>
          <w:spacing w:val="1"/>
          <w:sz w:val="21"/>
          <w:szCs w:val="21"/>
        </w:rPr>
        <w:t>(</w:t>
      </w:r>
      <w:r w:rsidRPr="00A728B8">
        <w:rPr>
          <w:rFonts w:ascii="微软雅黑" w:eastAsia="微软雅黑" w:hAnsi="微软雅黑" w:cs="微软雅黑"/>
          <w:sz w:val="21"/>
          <w:szCs w:val="21"/>
        </w:rPr>
        <w:t>2)   项目报告；</w:t>
      </w:r>
    </w:p>
    <w:p w14:paraId="56C458AD" w14:textId="77777777" w:rsidR="00534088" w:rsidRPr="00A728B8" w:rsidRDefault="00822892">
      <w:pPr>
        <w:tabs>
          <w:tab w:val="left" w:pos="730"/>
        </w:tabs>
        <w:spacing w:before="312" w:line="190" w:lineRule="auto"/>
        <w:ind w:left="625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z w:val="21"/>
          <w:szCs w:val="21"/>
        </w:rPr>
        <w:tab/>
      </w:r>
      <w:r w:rsidRPr="00A728B8">
        <w:rPr>
          <w:rFonts w:ascii="微软雅黑" w:eastAsia="微软雅黑" w:hAnsi="微软雅黑" w:cs="微软雅黑"/>
          <w:spacing w:val="1"/>
          <w:sz w:val="21"/>
          <w:szCs w:val="21"/>
        </w:rPr>
        <w:t>(3)   项目实施开发的原型系统，源代码</w:t>
      </w:r>
      <w:r w:rsidRPr="00A728B8">
        <w:rPr>
          <w:rFonts w:ascii="微软雅黑" w:eastAsia="微软雅黑" w:hAnsi="微软雅黑" w:cs="微软雅黑"/>
          <w:sz w:val="21"/>
          <w:szCs w:val="21"/>
        </w:rPr>
        <w:t>；</w:t>
      </w:r>
    </w:p>
    <w:p w14:paraId="458ABC4A" w14:textId="77777777" w:rsidR="00534088" w:rsidRPr="00A728B8" w:rsidRDefault="00822892">
      <w:pPr>
        <w:tabs>
          <w:tab w:val="left" w:pos="730"/>
        </w:tabs>
        <w:spacing w:before="313" w:line="190" w:lineRule="auto"/>
        <w:ind w:left="625"/>
        <w:rPr>
          <w:rFonts w:ascii="微软雅黑" w:eastAsia="微软雅黑" w:hAnsi="微软雅黑" w:cs="微软雅黑"/>
          <w:sz w:val="21"/>
          <w:szCs w:val="21"/>
        </w:rPr>
      </w:pPr>
      <w:r w:rsidRPr="00A728B8">
        <w:rPr>
          <w:rFonts w:ascii="微软雅黑" w:eastAsia="微软雅黑" w:hAnsi="微软雅黑" w:cs="微软雅黑"/>
          <w:sz w:val="21"/>
          <w:szCs w:val="21"/>
        </w:rPr>
        <w:tab/>
      </w:r>
      <w:r w:rsidRPr="00A728B8">
        <w:rPr>
          <w:rFonts w:ascii="微软雅黑" w:eastAsia="微软雅黑" w:hAnsi="微软雅黑" w:cs="微软雅黑"/>
          <w:spacing w:val="2"/>
          <w:sz w:val="21"/>
          <w:szCs w:val="21"/>
        </w:rPr>
        <w:t>(4)   系统演示</w:t>
      </w:r>
      <w:r w:rsidRPr="00A728B8">
        <w:rPr>
          <w:rFonts w:ascii="微软雅黑" w:eastAsia="微软雅黑" w:hAnsi="微软雅黑" w:cs="微软雅黑"/>
          <w:spacing w:val="1"/>
          <w:sz w:val="21"/>
          <w:szCs w:val="21"/>
        </w:rPr>
        <w:t>等</w:t>
      </w:r>
    </w:p>
    <w:p w14:paraId="4B0EF88F" w14:textId="77777777" w:rsidR="00534088" w:rsidRPr="00A728B8" w:rsidRDefault="00534088">
      <w:pPr>
        <w:spacing w:line="298" w:lineRule="auto"/>
        <w:rPr>
          <w:sz w:val="21"/>
          <w:szCs w:val="21"/>
        </w:rPr>
      </w:pPr>
    </w:p>
    <w:p w14:paraId="18626EA0" w14:textId="77777777" w:rsidR="00534088" w:rsidRPr="00A728B8" w:rsidRDefault="00822892">
      <w:pPr>
        <w:spacing w:before="90" w:line="386" w:lineRule="auto"/>
        <w:ind w:left="160" w:right="133" w:hanging="1"/>
        <w:rPr>
          <w:rFonts w:ascii="微软雅黑" w:eastAsia="微软雅黑" w:hAnsi="微软雅黑" w:cs="微软雅黑"/>
          <w:spacing w:val="-4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项目的交付成果根据项目的实际情况而确定，项目合作发表的论文及著作需标注“受 CC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F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-</w:t>
      </w:r>
      <w:r w:rsidRPr="00A728B8">
        <w:rPr>
          <w:rFonts w:ascii="微软雅黑" w:eastAsia="微软雅黑" w:hAnsi="微软雅黑" w:cs="微软雅黑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蚂蚁科研基金</w:t>
      </w:r>
      <w:r w:rsidRPr="00A728B8">
        <w:rPr>
          <w:rFonts w:ascii="微软雅黑" w:eastAsia="微软雅黑" w:hAnsi="微软雅黑" w:cs="微软雅黑"/>
          <w:spacing w:val="-5"/>
          <w:sz w:val="21"/>
          <w:szCs w:val="21"/>
        </w:rPr>
        <w:t>资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助” (英文：Sponsored by CCF-Ant Research Fund)。</w:t>
      </w:r>
    </w:p>
    <w:p w14:paraId="133AC074" w14:textId="77777777" w:rsidR="00534088" w:rsidRPr="00A728B8" w:rsidRDefault="00534088">
      <w:pPr>
        <w:spacing w:before="90" w:line="386" w:lineRule="auto"/>
        <w:ind w:left="160" w:right="133" w:hanging="1"/>
        <w:rPr>
          <w:rFonts w:ascii="微软雅黑" w:eastAsia="微软雅黑" w:hAnsi="微软雅黑" w:cs="微软雅黑"/>
          <w:spacing w:val="-4"/>
          <w:sz w:val="21"/>
          <w:szCs w:val="21"/>
        </w:rPr>
      </w:pPr>
    </w:p>
    <w:p w14:paraId="4FF5CAD3" w14:textId="77777777" w:rsidR="00534088" w:rsidRPr="00A728B8" w:rsidRDefault="00822892">
      <w:pPr>
        <w:spacing w:before="90" w:line="386" w:lineRule="auto"/>
        <w:ind w:left="160" w:right="133" w:hanging="1"/>
        <w:rPr>
          <w:rFonts w:ascii="微软雅黑" w:eastAsia="微软雅黑" w:hAnsi="微软雅黑" w:cs="微软雅黑"/>
          <w:b/>
          <w:bCs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第八条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知识产权</w:t>
      </w:r>
    </w:p>
    <w:p w14:paraId="2372F2B2" w14:textId="77777777" w:rsidR="00534088" w:rsidRPr="00A728B8" w:rsidRDefault="00822892" w:rsidP="0005411F">
      <w:pPr>
        <w:spacing w:before="90" w:line="389" w:lineRule="auto"/>
        <w:ind w:left="121" w:right="52"/>
        <w:rPr>
          <w:rFonts w:ascii="微软雅黑" w:eastAsia="微软雅黑" w:hAnsi="微软雅黑" w:cs="微软雅黑"/>
          <w:spacing w:val="-2"/>
          <w:sz w:val="21"/>
          <w:szCs w:val="21"/>
        </w:rPr>
      </w:pP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受资</w:t>
      </w:r>
      <w:r w:rsidRPr="00A728B8">
        <w:rPr>
          <w:rFonts w:ascii="微软雅黑" w:eastAsia="微软雅黑" w:hAnsi="微软雅黑" w:cs="微软雅黑"/>
          <w:spacing w:val="-5"/>
          <w:sz w:val="21"/>
          <w:szCs w:val="21"/>
        </w:rPr>
        <w:t>助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者在课题研究过程中形成的与项目相关的成果(包括但不限于论文、著作、专</w:t>
      </w:r>
      <w:r w:rsidRPr="00A728B8">
        <w:rPr>
          <w:rFonts w:ascii="微软雅黑" w:eastAsia="微软雅黑" w:hAnsi="微软雅黑" w:cs="微软雅黑"/>
          <w:spacing w:val="-14"/>
          <w:sz w:val="21"/>
          <w:szCs w:val="21"/>
        </w:rPr>
        <w:t>利、</w:t>
      </w:r>
      <w:r w:rsidRPr="00A728B8">
        <w:rPr>
          <w:rFonts w:ascii="微软雅黑" w:eastAsia="微软雅黑" w:hAnsi="微软雅黑" w:cs="微软雅黑"/>
          <w:spacing w:val="-9"/>
          <w:sz w:val="21"/>
          <w:szCs w:val="21"/>
        </w:rPr>
        <w:t>源</w:t>
      </w:r>
      <w:r w:rsidRPr="00A728B8">
        <w:rPr>
          <w:rFonts w:ascii="微软雅黑" w:eastAsia="微软雅黑" w:hAnsi="微软雅黑" w:cs="微软雅黑"/>
          <w:spacing w:val="-7"/>
          <w:sz w:val="21"/>
          <w:szCs w:val="21"/>
        </w:rPr>
        <w:t>代码等)，其知识产权权利归属根据项目实际情况来商定，具体细节以与受资助者及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其所在单位签署的协议为准。在此期间发表的与受资助项目相关的论文及著作需标注“受 CC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F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-</w:t>
      </w:r>
      <w:r w:rsidRPr="00A728B8">
        <w:rPr>
          <w:rFonts w:ascii="微软雅黑" w:eastAsia="微软雅黑" w:hAnsi="微软雅黑" w:cs="微软雅黑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spacing w:val="-8"/>
          <w:sz w:val="21"/>
          <w:szCs w:val="21"/>
        </w:rPr>
        <w:t>蚂蚁科研基金</w:t>
      </w:r>
      <w:r w:rsidRPr="00A728B8">
        <w:rPr>
          <w:rFonts w:ascii="微软雅黑" w:eastAsia="微软雅黑" w:hAnsi="微软雅黑" w:cs="微软雅黑"/>
          <w:spacing w:val="-5"/>
          <w:sz w:val="21"/>
          <w:szCs w:val="21"/>
        </w:rPr>
        <w:t>资</w:t>
      </w:r>
      <w:r w:rsidRPr="00A728B8">
        <w:rPr>
          <w:rFonts w:ascii="微软雅黑" w:eastAsia="微软雅黑" w:hAnsi="微软雅黑" w:cs="微软雅黑"/>
          <w:spacing w:val="-4"/>
          <w:sz w:val="21"/>
          <w:szCs w:val="21"/>
        </w:rPr>
        <w:t>助” (英文：Sponsored by CCF-Ant Research Fund)，相关论文或著作将被收录到CCF数字图书馆或蚂蚁集团公司内部学术</w:t>
      </w:r>
      <w:r w:rsidRPr="00A728B8">
        <w:rPr>
          <w:rFonts w:ascii="微软雅黑" w:eastAsia="微软雅黑" w:hAnsi="微软雅黑" w:cs="微软雅黑"/>
          <w:spacing w:val="-3"/>
          <w:sz w:val="21"/>
          <w:szCs w:val="21"/>
        </w:rPr>
        <w:t>论</w:t>
      </w:r>
      <w:r w:rsidRPr="00A728B8">
        <w:rPr>
          <w:rFonts w:ascii="微软雅黑" w:eastAsia="微软雅黑" w:hAnsi="微软雅黑" w:cs="微软雅黑"/>
          <w:spacing w:val="-2"/>
          <w:sz w:val="21"/>
          <w:szCs w:val="21"/>
        </w:rPr>
        <w:t>文库供浏览查阅。</w:t>
      </w:r>
    </w:p>
    <w:p w14:paraId="0BD55BAD" w14:textId="77777777" w:rsidR="00534088" w:rsidRPr="00A728B8" w:rsidRDefault="00534088">
      <w:pPr>
        <w:spacing w:before="90" w:line="389" w:lineRule="auto"/>
        <w:ind w:left="121" w:right="52" w:firstLine="315"/>
        <w:rPr>
          <w:rFonts w:ascii="微软雅黑" w:eastAsia="微软雅黑" w:hAnsi="微软雅黑" w:cs="微软雅黑"/>
          <w:spacing w:val="-2"/>
          <w:sz w:val="21"/>
          <w:szCs w:val="21"/>
        </w:rPr>
      </w:pPr>
    </w:p>
    <w:p w14:paraId="132ABA7E" w14:textId="77777777" w:rsidR="00534088" w:rsidRPr="0005411F" w:rsidRDefault="00822892" w:rsidP="0005411F">
      <w:pPr>
        <w:spacing w:before="90" w:line="386" w:lineRule="auto"/>
        <w:ind w:left="160" w:right="133" w:hanging="1"/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第九条</w:t>
      </w:r>
      <w:r w:rsidRPr="0005411F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基金管理</w:t>
      </w:r>
    </w:p>
    <w:p w14:paraId="6941218D" w14:textId="28C5C717" w:rsidR="00534088" w:rsidRPr="0005411F" w:rsidRDefault="00822892" w:rsidP="0005411F">
      <w:pPr>
        <w:spacing w:before="90" w:line="389" w:lineRule="auto"/>
        <w:ind w:left="121" w:right="52"/>
        <w:rPr>
          <w:rFonts w:ascii="微软雅黑" w:eastAsia="微软雅黑" w:hAnsi="微软雅黑" w:cs="微软雅黑"/>
          <w:spacing w:val="-8"/>
          <w:sz w:val="21"/>
          <w:szCs w:val="21"/>
        </w:rPr>
      </w:pPr>
      <w:r w:rsidRPr="0005411F">
        <w:rPr>
          <w:rFonts w:ascii="微软雅黑" w:eastAsia="微软雅黑" w:hAnsi="微软雅黑" w:cs="微软雅黑"/>
          <w:spacing w:val="-8"/>
          <w:sz w:val="21"/>
          <w:szCs w:val="21"/>
        </w:rPr>
        <w:t>管理流程</w:t>
      </w:r>
      <w:r w:rsidR="004D0005">
        <w:rPr>
          <w:rFonts w:ascii="微软雅黑" w:eastAsia="微软雅黑" w:hAnsi="微软雅黑" w:cs="微软雅黑" w:hint="eastAsia"/>
          <w:spacing w:val="-8"/>
          <w:sz w:val="21"/>
          <w:szCs w:val="21"/>
        </w:rPr>
        <w:t>：</w:t>
      </w:r>
      <w:r w:rsidRPr="0005411F">
        <w:rPr>
          <w:rFonts w:ascii="微软雅黑" w:eastAsia="微软雅黑" w:hAnsi="微软雅黑" w:cs="微软雅黑"/>
          <w:spacing w:val="-8"/>
          <w:sz w:val="21"/>
          <w:szCs w:val="21"/>
        </w:rPr>
        <w:t>CCF 和蚂蚁集团成立联合项目组，对项目进行有效管理。</w:t>
      </w:r>
    </w:p>
    <w:p w14:paraId="02B11DC1" w14:textId="5B0B147F" w:rsidR="00534088" w:rsidRPr="0005411F" w:rsidRDefault="00822892" w:rsidP="0005411F">
      <w:pPr>
        <w:spacing w:before="90" w:line="389" w:lineRule="auto"/>
        <w:ind w:left="121" w:right="52"/>
        <w:rPr>
          <w:rFonts w:ascii="微软雅黑" w:eastAsia="微软雅黑" w:hAnsi="微软雅黑" w:cs="微软雅黑"/>
          <w:spacing w:val="-8"/>
          <w:sz w:val="21"/>
          <w:szCs w:val="21"/>
        </w:rPr>
      </w:pPr>
      <w:r w:rsidRPr="0005411F">
        <w:rPr>
          <w:rFonts w:ascii="微软雅黑" w:eastAsia="微软雅黑" w:hAnsi="微软雅黑" w:cs="微软雅黑" w:hint="eastAsia"/>
          <w:spacing w:val="-8"/>
          <w:sz w:val="21"/>
          <w:szCs w:val="21"/>
        </w:rPr>
        <w:lastRenderedPageBreak/>
        <w:t xml:space="preserve">1)  </w:t>
      </w:r>
      <w:r w:rsidR="00B72280" w:rsidRPr="0005411F">
        <w:rPr>
          <w:rFonts w:ascii="微软雅黑" w:eastAsia="微软雅黑" w:hAnsi="微软雅黑" w:cs="微软雅黑"/>
          <w:spacing w:val="-8"/>
          <w:sz w:val="21"/>
          <w:szCs w:val="21"/>
        </w:rPr>
        <w:t xml:space="preserve"> </w:t>
      </w:r>
      <w:r w:rsidRPr="0005411F">
        <w:rPr>
          <w:rFonts w:ascii="微软雅黑" w:eastAsia="微软雅黑" w:hAnsi="微软雅黑" w:cs="微软雅黑" w:hint="eastAsia"/>
          <w:spacing w:val="-8"/>
          <w:sz w:val="21"/>
          <w:szCs w:val="21"/>
        </w:rPr>
        <w:t>项目启动：面向海内外学术界共同发布项目信息；</w:t>
      </w:r>
      <w:r w:rsidRPr="0005411F">
        <w:rPr>
          <w:rFonts w:ascii="微软雅黑" w:eastAsia="微软雅黑" w:hAnsi="微软雅黑" w:cs="微软雅黑" w:hint="eastAsia"/>
          <w:spacing w:val="-8"/>
          <w:sz w:val="21"/>
          <w:szCs w:val="21"/>
        </w:rPr>
        <w:cr/>
        <w:t>2)   项目评审：蚂蚁专家和学界专家共同组建评审小组，联合项目评审工作；</w:t>
      </w:r>
      <w:r w:rsidRPr="0005411F">
        <w:rPr>
          <w:rFonts w:ascii="微软雅黑" w:eastAsia="微软雅黑" w:hAnsi="微软雅黑" w:cs="微软雅黑" w:hint="eastAsia"/>
          <w:spacing w:val="-8"/>
          <w:sz w:val="21"/>
          <w:szCs w:val="21"/>
        </w:rPr>
        <w:cr/>
        <w:t>3)   结果公布：在CCF官网发布基金资助结果。</w:t>
      </w:r>
      <w:r w:rsidRPr="0005411F">
        <w:rPr>
          <w:rFonts w:ascii="微软雅黑" w:eastAsia="微软雅黑" w:hAnsi="微软雅黑" w:cs="微软雅黑" w:hint="eastAsia"/>
          <w:spacing w:val="-8"/>
          <w:sz w:val="21"/>
          <w:szCs w:val="21"/>
        </w:rPr>
        <w:cr/>
        <w:t>4)   协议签署：基金获批后，由CCF代表蚂蚁集团和受资助人及其所在单位签署项目协议。若因受资助人或其所在单位原因而导致协议在结果公布后3个月内未能签署完成的，视为放弃本次基金资助；</w:t>
      </w:r>
      <w:r w:rsidRPr="0005411F">
        <w:rPr>
          <w:rFonts w:ascii="微软雅黑" w:eastAsia="微软雅黑" w:hAnsi="微软雅黑" w:cs="微软雅黑" w:hint="eastAsia"/>
          <w:spacing w:val="-8"/>
          <w:sz w:val="21"/>
          <w:szCs w:val="21"/>
        </w:rPr>
        <w:cr/>
        <w:t>5)   项目开题：受资助者需要填写《项目开题报告表》；</w:t>
      </w:r>
      <w:r w:rsidRPr="0005411F">
        <w:rPr>
          <w:rFonts w:ascii="微软雅黑" w:eastAsia="微软雅黑" w:hAnsi="微软雅黑" w:cs="微软雅黑" w:hint="eastAsia"/>
          <w:spacing w:val="-8"/>
          <w:sz w:val="21"/>
          <w:szCs w:val="21"/>
        </w:rPr>
        <w:cr/>
        <w:t>6)   项目中期：受资助者需填写《项目中期报告表》，并参加项目中期例会，汇报进展和问题；</w:t>
      </w:r>
      <w:r w:rsidRPr="0005411F">
        <w:rPr>
          <w:rFonts w:ascii="微软雅黑" w:eastAsia="微软雅黑" w:hAnsi="微软雅黑" w:cs="微软雅黑" w:hint="eastAsia"/>
          <w:spacing w:val="-8"/>
          <w:sz w:val="21"/>
          <w:szCs w:val="21"/>
        </w:rPr>
        <w:cr/>
        <w:t>7)   项目结题：受资助者填写《项目结题报告表》， 并需本人参加现场答辩，由项目专家组评定项目成果。</w:t>
      </w:r>
      <w:r w:rsidRPr="0005411F">
        <w:rPr>
          <w:rFonts w:ascii="微软雅黑" w:eastAsia="微软雅黑" w:hAnsi="微软雅黑" w:cs="微软雅黑"/>
          <w:spacing w:val="-8"/>
          <w:sz w:val="21"/>
          <w:szCs w:val="21"/>
        </w:rPr>
        <w:cr/>
      </w:r>
    </w:p>
    <w:p w14:paraId="5FCF2E6F" w14:textId="77777777" w:rsidR="00534088" w:rsidRPr="00A728B8" w:rsidRDefault="00534088">
      <w:pPr>
        <w:spacing w:line="194" w:lineRule="auto"/>
        <w:ind w:left="120"/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2A353072" w14:textId="2B088341" w:rsidR="00BE211E" w:rsidRPr="00A728B8" w:rsidRDefault="00822892">
      <w:pPr>
        <w:spacing w:line="194" w:lineRule="auto"/>
        <w:ind w:left="120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</w:pP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第十条</w:t>
      </w:r>
      <w:r w:rsidRPr="00A728B8">
        <w:rPr>
          <w:rFonts w:ascii="微软雅黑" w:eastAsia="微软雅黑" w:hAnsi="微软雅黑" w:cs="微软雅黑"/>
          <w:b/>
          <w:bCs/>
          <w:spacing w:val="1"/>
          <w:sz w:val="21"/>
          <w:szCs w:val="21"/>
        </w:rPr>
        <w:t xml:space="preserve"> </w:t>
      </w:r>
      <w:r w:rsidRPr="00A728B8">
        <w:rPr>
          <w:rFonts w:ascii="微软雅黑" w:eastAsia="微软雅黑" w:hAnsi="微软雅黑" w:cs="微软雅黑"/>
          <w:b/>
          <w:bCs/>
          <w:sz w:val="21"/>
          <w:szCs w:val="2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本细则自公布之日起实施</w:t>
      </w:r>
    </w:p>
    <w:p w14:paraId="04578E05" w14:textId="77777777" w:rsidR="00BE211E" w:rsidRPr="00BE211E" w:rsidRDefault="00BE211E" w:rsidP="00BE211E">
      <w:pPr>
        <w:rPr>
          <w:rFonts w:ascii="微软雅黑" w:eastAsia="微软雅黑" w:hAnsi="微软雅黑" w:cs="微软雅黑"/>
          <w:sz w:val="21"/>
          <w:szCs w:val="21"/>
        </w:rPr>
      </w:pPr>
    </w:p>
    <w:p w14:paraId="6EA26CD5" w14:textId="77777777" w:rsidR="00BE211E" w:rsidRPr="00BE211E" w:rsidRDefault="00BE211E" w:rsidP="00BE211E">
      <w:pPr>
        <w:rPr>
          <w:rFonts w:ascii="微软雅黑" w:eastAsia="微软雅黑" w:hAnsi="微软雅黑" w:cs="微软雅黑"/>
          <w:sz w:val="21"/>
          <w:szCs w:val="21"/>
        </w:rPr>
      </w:pPr>
    </w:p>
    <w:p w14:paraId="7CA6EE4B" w14:textId="77777777" w:rsidR="00BE211E" w:rsidRPr="00BE211E" w:rsidRDefault="00BE211E" w:rsidP="00BE211E">
      <w:pPr>
        <w:rPr>
          <w:rFonts w:ascii="微软雅黑" w:eastAsia="微软雅黑" w:hAnsi="微软雅黑" w:cs="微软雅黑"/>
          <w:sz w:val="21"/>
          <w:szCs w:val="21"/>
        </w:rPr>
      </w:pPr>
    </w:p>
    <w:p w14:paraId="39D27F2F" w14:textId="77777777" w:rsidR="00BE211E" w:rsidRPr="00BE211E" w:rsidRDefault="00BE211E" w:rsidP="00BE211E">
      <w:pPr>
        <w:rPr>
          <w:rFonts w:ascii="微软雅黑" w:eastAsia="微软雅黑" w:hAnsi="微软雅黑" w:cs="微软雅黑"/>
          <w:sz w:val="21"/>
          <w:szCs w:val="21"/>
        </w:rPr>
      </w:pPr>
    </w:p>
    <w:p w14:paraId="73BD9404" w14:textId="77777777" w:rsidR="00BE211E" w:rsidRPr="00BE211E" w:rsidRDefault="00BE211E" w:rsidP="00BE211E">
      <w:pPr>
        <w:rPr>
          <w:rFonts w:ascii="微软雅黑" w:eastAsia="微软雅黑" w:hAnsi="微软雅黑" w:cs="微软雅黑"/>
          <w:sz w:val="21"/>
          <w:szCs w:val="21"/>
        </w:rPr>
      </w:pPr>
    </w:p>
    <w:p w14:paraId="319CD93C" w14:textId="77777777" w:rsidR="00BE211E" w:rsidRPr="00BE211E" w:rsidRDefault="00BE211E" w:rsidP="00BE211E">
      <w:pPr>
        <w:rPr>
          <w:rFonts w:ascii="微软雅黑" w:eastAsia="微软雅黑" w:hAnsi="微软雅黑" w:cs="微软雅黑"/>
          <w:sz w:val="21"/>
          <w:szCs w:val="21"/>
        </w:rPr>
      </w:pPr>
    </w:p>
    <w:p w14:paraId="00A03127" w14:textId="4AE440F5" w:rsidR="00534088" w:rsidRPr="00BE211E" w:rsidRDefault="00534088" w:rsidP="00BE211E">
      <w:pPr>
        <w:rPr>
          <w:rFonts w:ascii="微软雅黑" w:eastAsia="微软雅黑" w:hAnsi="微软雅黑" w:cs="微软雅黑"/>
          <w:sz w:val="21"/>
          <w:szCs w:val="21"/>
        </w:rPr>
      </w:pPr>
    </w:p>
    <w:sectPr w:rsidR="00534088" w:rsidRPr="00BE211E">
      <w:footerReference w:type="default" r:id="rId16"/>
      <w:pgSz w:w="11912" w:h="16841"/>
      <w:pgMar w:top="1431" w:right="1786" w:bottom="2718" w:left="1681" w:header="0" w:footer="2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3A24" w14:textId="77777777" w:rsidR="00EE1B8C" w:rsidRDefault="00EE1B8C">
      <w:r>
        <w:separator/>
      </w:r>
    </w:p>
  </w:endnote>
  <w:endnote w:type="continuationSeparator" w:id="0">
    <w:p w14:paraId="77667559" w14:textId="77777777" w:rsidR="00EE1B8C" w:rsidRDefault="00EE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阿里巴巴普惠体">
    <w:altName w:val="宋体"/>
    <w:panose1 w:val="020B0604020202020204"/>
    <w:charset w:val="86"/>
    <w:family w:val="roman"/>
    <w:pitch w:val="variable"/>
    <w:sig w:usb0="A00002FF" w:usb1="7ACF7CFB" w:usb2="0000001E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FEA3" w14:textId="77777777" w:rsidR="00BE211E" w:rsidRDefault="00BE21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C57E" w14:textId="77777777" w:rsidR="00BE211E" w:rsidRDefault="00BE211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FB13" w14:textId="77777777" w:rsidR="00BE211E" w:rsidRDefault="00BE211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BDAB" w14:textId="77777777" w:rsidR="00407F85" w:rsidRDefault="00407F85" w:rsidP="00407F85">
    <w:pPr>
      <w:pStyle w:val="a3"/>
      <w:ind w:right="240"/>
      <w:jc w:val="center"/>
    </w:pPr>
    <w:bookmarkStart w:id="1" w:name="_Hlk149328508"/>
    <w:r>
      <w:rPr>
        <w:rFonts w:hint="eastAsia"/>
      </w:rPr>
      <w:t>蚂蚁集团保密</w:t>
    </w:r>
    <w:r>
      <w:t>信息</w:t>
    </w:r>
    <w:r>
      <w:rPr>
        <w:rFonts w:hint="eastAsia"/>
      </w:rPr>
      <w:t xml:space="preserve"> </w:t>
    </w:r>
    <w:r>
      <w:t xml:space="preserve">/ </w:t>
    </w:r>
    <w:r>
      <w:rPr>
        <w:rFonts w:hint="eastAsia"/>
      </w:rPr>
      <w:t>ANT</w:t>
    </w:r>
    <w:r>
      <w:t xml:space="preserve"> </w:t>
    </w:r>
    <w:r>
      <w:rPr>
        <w:rFonts w:hint="eastAsia"/>
      </w:rPr>
      <w:t>GROUP</w:t>
    </w:r>
    <w:r>
      <w:t xml:space="preserve"> CONFIDENTIAL</w:t>
    </w:r>
  </w:p>
  <w:bookmarkEnd w:id="1"/>
  <w:p w14:paraId="0677CF8E" w14:textId="77777777" w:rsidR="00534088" w:rsidRDefault="005340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36E8" w14:textId="77777777" w:rsidR="00EE1B8C" w:rsidRDefault="00EE1B8C">
      <w:r>
        <w:separator/>
      </w:r>
    </w:p>
  </w:footnote>
  <w:footnote w:type="continuationSeparator" w:id="0">
    <w:p w14:paraId="2ADBBF34" w14:textId="77777777" w:rsidR="00EE1B8C" w:rsidRDefault="00EE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5239" w14:textId="77777777" w:rsidR="00BE211E" w:rsidRDefault="00BE21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F05E" w14:textId="77777777" w:rsidR="00BE211E" w:rsidRDefault="00BE211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3C53" w14:textId="77777777" w:rsidR="00BE211E" w:rsidRDefault="00BE2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0490"/>
    <w:multiLevelType w:val="multilevel"/>
    <w:tmpl w:val="1B7F049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88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FE2"/>
    <w:rsid w:val="B5FF0DB1"/>
    <w:rsid w:val="D7B12F59"/>
    <w:rsid w:val="00036D63"/>
    <w:rsid w:val="00043ACB"/>
    <w:rsid w:val="0005411F"/>
    <w:rsid w:val="00073BA7"/>
    <w:rsid w:val="0009321D"/>
    <w:rsid w:val="00094975"/>
    <w:rsid w:val="001046A2"/>
    <w:rsid w:val="0012164D"/>
    <w:rsid w:val="00165258"/>
    <w:rsid w:val="001C4328"/>
    <w:rsid w:val="001E1005"/>
    <w:rsid w:val="00214996"/>
    <w:rsid w:val="002151A3"/>
    <w:rsid w:val="00216D85"/>
    <w:rsid w:val="00216FE2"/>
    <w:rsid w:val="0022759F"/>
    <w:rsid w:val="002E4F13"/>
    <w:rsid w:val="0030190D"/>
    <w:rsid w:val="00307223"/>
    <w:rsid w:val="00315BD1"/>
    <w:rsid w:val="00322847"/>
    <w:rsid w:val="003604A5"/>
    <w:rsid w:val="003951CC"/>
    <w:rsid w:val="00396AAF"/>
    <w:rsid w:val="003B108F"/>
    <w:rsid w:val="00407F85"/>
    <w:rsid w:val="00415B64"/>
    <w:rsid w:val="00451610"/>
    <w:rsid w:val="004661E4"/>
    <w:rsid w:val="004B6A1F"/>
    <w:rsid w:val="004D0005"/>
    <w:rsid w:val="004D1146"/>
    <w:rsid w:val="004E0ED6"/>
    <w:rsid w:val="004E4CB3"/>
    <w:rsid w:val="004F2F91"/>
    <w:rsid w:val="005078A1"/>
    <w:rsid w:val="00534088"/>
    <w:rsid w:val="00540349"/>
    <w:rsid w:val="00541BE9"/>
    <w:rsid w:val="00550D08"/>
    <w:rsid w:val="005712C3"/>
    <w:rsid w:val="0058687E"/>
    <w:rsid w:val="00587A6E"/>
    <w:rsid w:val="005A274D"/>
    <w:rsid w:val="005B2920"/>
    <w:rsid w:val="005D5F0B"/>
    <w:rsid w:val="00610BDA"/>
    <w:rsid w:val="006135CF"/>
    <w:rsid w:val="0061393B"/>
    <w:rsid w:val="006534F7"/>
    <w:rsid w:val="00667DFF"/>
    <w:rsid w:val="0067235E"/>
    <w:rsid w:val="0069585A"/>
    <w:rsid w:val="006B0602"/>
    <w:rsid w:val="006B2453"/>
    <w:rsid w:val="006C1994"/>
    <w:rsid w:val="006C421A"/>
    <w:rsid w:val="006C62C5"/>
    <w:rsid w:val="006F257C"/>
    <w:rsid w:val="006F4804"/>
    <w:rsid w:val="00711CC8"/>
    <w:rsid w:val="00743DC1"/>
    <w:rsid w:val="0075322A"/>
    <w:rsid w:val="007554EA"/>
    <w:rsid w:val="007737B6"/>
    <w:rsid w:val="00795F67"/>
    <w:rsid w:val="00796C85"/>
    <w:rsid w:val="007F3B36"/>
    <w:rsid w:val="00811E3A"/>
    <w:rsid w:val="00822892"/>
    <w:rsid w:val="00844EA8"/>
    <w:rsid w:val="008F5282"/>
    <w:rsid w:val="00913280"/>
    <w:rsid w:val="0092001A"/>
    <w:rsid w:val="00954479"/>
    <w:rsid w:val="00982B3A"/>
    <w:rsid w:val="009850C1"/>
    <w:rsid w:val="00994377"/>
    <w:rsid w:val="009B4F66"/>
    <w:rsid w:val="00A0176E"/>
    <w:rsid w:val="00A32C73"/>
    <w:rsid w:val="00A50798"/>
    <w:rsid w:val="00A728B8"/>
    <w:rsid w:val="00A85FBF"/>
    <w:rsid w:val="00AA7C7A"/>
    <w:rsid w:val="00AC61B9"/>
    <w:rsid w:val="00AD0226"/>
    <w:rsid w:val="00AD12E1"/>
    <w:rsid w:val="00AE048E"/>
    <w:rsid w:val="00B4780D"/>
    <w:rsid w:val="00B70420"/>
    <w:rsid w:val="00B72107"/>
    <w:rsid w:val="00B72280"/>
    <w:rsid w:val="00B81E97"/>
    <w:rsid w:val="00B91C6E"/>
    <w:rsid w:val="00BA1DBC"/>
    <w:rsid w:val="00BE211E"/>
    <w:rsid w:val="00C43247"/>
    <w:rsid w:val="00C651C3"/>
    <w:rsid w:val="00C65D76"/>
    <w:rsid w:val="00CA236D"/>
    <w:rsid w:val="00CA6F53"/>
    <w:rsid w:val="00CD4ABB"/>
    <w:rsid w:val="00D249B8"/>
    <w:rsid w:val="00D3570C"/>
    <w:rsid w:val="00D57E11"/>
    <w:rsid w:val="00D905F0"/>
    <w:rsid w:val="00DA0533"/>
    <w:rsid w:val="00DA5AF4"/>
    <w:rsid w:val="00DE7CBE"/>
    <w:rsid w:val="00EB1CCF"/>
    <w:rsid w:val="00EC368B"/>
    <w:rsid w:val="00EC5ACF"/>
    <w:rsid w:val="00EE1B8C"/>
    <w:rsid w:val="00F625CD"/>
    <w:rsid w:val="00F650E5"/>
    <w:rsid w:val="00F8341A"/>
    <w:rsid w:val="00F91688"/>
    <w:rsid w:val="00F9204E"/>
    <w:rsid w:val="00FA2CFE"/>
    <w:rsid w:val="00FD043E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F8E6CC"/>
  <w15:docId w15:val="{7DE42EE7-C746-E847-8BAB-E595A15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="Arial" w:eastAsiaTheme="minorEastAsia" w:hAnsi="Arial" w:cs="Arial"/>
      <w:snapToGrid w:val="0"/>
      <w:color w:val="000000"/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B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ccf.org.c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saichun.shi@antfin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.antgroup.com/homepage/detail?path=fellowship&amp;pkey=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左秀花</dc:creator>
  <cp:lastModifiedBy>Microsoft Office User</cp:lastModifiedBy>
  <cp:revision>4</cp:revision>
  <cp:lastPrinted>2022-09-27T14:57:00Z</cp:lastPrinted>
  <dcterms:created xsi:type="dcterms:W3CDTF">2023-10-28T03:59:00Z</dcterms:created>
  <dcterms:modified xsi:type="dcterms:W3CDTF">2023-10-28T04:11:00Z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2022-06-22T13:43:07Z</vt:filetime>
  </property>
  <property fmtid="{D5CDD505-2E9C-101B-9397-08002B2CF9AE}" pid="4" name="KSOProductBuildVer">
    <vt:lpwstr>2052-0.0.0.0</vt:lpwstr>
  </property>
</Properties>
</file>