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8795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  <w14:ligatures w14:val="none"/>
        </w:rPr>
      </w:pPr>
      <w:r>
        <w:rPr>
          <w:rFonts w:hint="eastAsia" w:ascii="SimSun" w:hAnsi="SimSun" w:eastAsia="SimSun" w:cs="SimSun"/>
          <w:bCs/>
          <w:sz w:val="36"/>
          <w:szCs w:val="36"/>
          <w14:ligatures w14:val="none"/>
        </w:rPr>
        <w:t>2025年中国中西医结合学会科学技术奖公示信息表</w:t>
      </w:r>
    </w:p>
    <w:p w14:paraId="71C0A581">
      <w:pPr>
        <w:spacing w:line="440" w:lineRule="exact"/>
        <w:rPr>
          <w:rFonts w:ascii="Times New Roman" w:hAnsi="Times New Roman" w:eastAsia="FangSong_GB2312" w:cs="Times New Roman"/>
          <w:sz w:val="28"/>
          <w:szCs w:val="24"/>
          <w14:ligatures w14:val="none"/>
        </w:rPr>
      </w:pP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634"/>
      </w:tblGrid>
      <w:tr w14:paraId="49456B87">
        <w:trPr>
          <w:trHeight w:val="647" w:hRule="atLeast"/>
        </w:trPr>
        <w:tc>
          <w:tcPr>
            <w:tcW w:w="1872" w:type="dxa"/>
            <w:vAlign w:val="center"/>
          </w:tcPr>
          <w:p w14:paraId="72584FF5">
            <w:pPr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sz w:val="28"/>
                <w:szCs w:val="24"/>
                <w14:ligatures w14:val="none"/>
              </w:rPr>
              <w:t>成果名称</w:t>
            </w:r>
          </w:p>
        </w:tc>
        <w:tc>
          <w:tcPr>
            <w:tcW w:w="6634" w:type="dxa"/>
            <w:vAlign w:val="center"/>
          </w:tcPr>
          <w:p w14:paraId="7B2E718E">
            <w:pPr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中西医结合“分子配伍”理论创制新药榄香烯脂质体及双向抗癌科学内涵</w:t>
            </w:r>
          </w:p>
        </w:tc>
      </w:tr>
      <w:tr w14:paraId="29280846">
        <w:trPr>
          <w:trHeight w:val="561" w:hRule="atLeast"/>
        </w:trPr>
        <w:tc>
          <w:tcPr>
            <w:tcW w:w="1872" w:type="dxa"/>
            <w:vAlign w:val="center"/>
          </w:tcPr>
          <w:p w14:paraId="10415FA5">
            <w:pPr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sz w:val="28"/>
                <w:szCs w:val="24"/>
                <w14:ligatures w14:val="none"/>
              </w:rPr>
              <w:t>提名等级</w:t>
            </w:r>
          </w:p>
        </w:tc>
        <w:tc>
          <w:tcPr>
            <w:tcW w:w="6634" w:type="dxa"/>
            <w:vAlign w:val="center"/>
          </w:tcPr>
          <w:p w14:paraId="43E3D749">
            <w:pPr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一等奖</w:t>
            </w:r>
          </w:p>
        </w:tc>
      </w:tr>
      <w:tr w14:paraId="6AFC0886">
        <w:trPr>
          <w:trHeight w:val="7252" w:hRule="atLeast"/>
        </w:trPr>
        <w:tc>
          <w:tcPr>
            <w:tcW w:w="1872" w:type="dxa"/>
            <w:vAlign w:val="center"/>
          </w:tcPr>
          <w:p w14:paraId="31EE7B6E">
            <w:pPr>
              <w:spacing w:line="440" w:lineRule="exact"/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提名书</w:t>
            </w:r>
          </w:p>
          <w:p w14:paraId="1B5BC1AB">
            <w:pPr>
              <w:spacing w:line="440" w:lineRule="exact"/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相关内容</w:t>
            </w:r>
          </w:p>
        </w:tc>
        <w:tc>
          <w:tcPr>
            <w:tcW w:w="6634" w:type="dxa"/>
            <w:vAlign w:val="center"/>
          </w:tcPr>
          <w:p w14:paraId="620D0A0B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7CA19C9B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  <w:t>代表性论文专著目录</w:t>
            </w:r>
          </w:p>
          <w:tbl>
            <w:tblPr>
              <w:tblStyle w:val="8"/>
              <w:tblpPr w:leftFromText="180" w:rightFromText="180" w:vertAnchor="text" w:horzAnchor="page" w:tblpX="111" w:tblpY="44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"/>
              <w:gridCol w:w="2278"/>
              <w:gridCol w:w="899"/>
              <w:gridCol w:w="870"/>
              <w:gridCol w:w="827"/>
              <w:gridCol w:w="949"/>
            </w:tblGrid>
            <w:tr w14:paraId="0111E9B1">
              <w:tc>
                <w:tcPr>
                  <w:tcW w:w="415" w:type="dxa"/>
                  <w:vAlign w:val="center"/>
                </w:tcPr>
                <w:p w14:paraId="705CB5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序号</w:t>
                  </w:r>
                </w:p>
              </w:tc>
              <w:tc>
                <w:tcPr>
                  <w:tcW w:w="2278" w:type="dxa"/>
                  <w:vAlign w:val="center"/>
                </w:tcPr>
                <w:p w14:paraId="154214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论文专著名称/刊名</w:t>
                  </w:r>
                </w:p>
              </w:tc>
              <w:tc>
                <w:tcPr>
                  <w:tcW w:w="899" w:type="dxa"/>
                  <w:vAlign w:val="center"/>
                </w:tcPr>
                <w:p w14:paraId="0869DC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年卷页码</w:t>
                  </w:r>
                </w:p>
              </w:tc>
              <w:tc>
                <w:tcPr>
                  <w:tcW w:w="870" w:type="dxa"/>
                  <w:vAlign w:val="center"/>
                </w:tcPr>
                <w:p w14:paraId="3DFCB3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发表时间</w:t>
                  </w:r>
                </w:p>
              </w:tc>
              <w:tc>
                <w:tcPr>
                  <w:tcW w:w="827" w:type="dxa"/>
                  <w:vAlign w:val="center"/>
                </w:tcPr>
                <w:p w14:paraId="0006CF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通讯作者</w:t>
                  </w:r>
                </w:p>
              </w:tc>
              <w:tc>
                <w:tcPr>
                  <w:tcW w:w="949" w:type="dxa"/>
                  <w:vAlign w:val="center"/>
                </w:tcPr>
                <w:p w14:paraId="54818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b/>
                      <w:bCs/>
                      <w:color w:val="000000"/>
                      <w:kern w:val="0"/>
                      <w:sz w:val="13"/>
                    </w:rPr>
                    <w:t>第一作者</w:t>
                  </w:r>
                </w:p>
              </w:tc>
            </w:tr>
            <w:tr w14:paraId="51A8CF82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4E5BE0E2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1</w:t>
                  </w:r>
                </w:p>
              </w:tc>
              <w:tc>
                <w:tcPr>
                  <w:tcW w:w="2278" w:type="dxa"/>
                  <w:vAlign w:val="center"/>
                </w:tcPr>
                <w:p w14:paraId="108E88B6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Dual mRNA nanoparticles strategy for enhanced pancreatic </w:t>
                  </w:r>
                </w:p>
                <w:p w14:paraId="35CF194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cancer treatment and β-elemene combination therapy/ 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Proceedings of The National Academy of Sciences of The United States of America (PNAS)</w:t>
                  </w:r>
                </w:p>
              </w:tc>
              <w:tc>
                <w:tcPr>
                  <w:tcW w:w="899" w:type="dxa"/>
                  <w:vAlign w:val="center"/>
                </w:tcPr>
                <w:p w14:paraId="650A07E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年122卷，e2418306122</w:t>
                  </w:r>
                </w:p>
              </w:tc>
              <w:tc>
                <w:tcPr>
                  <w:tcW w:w="870" w:type="dxa"/>
                  <w:vAlign w:val="center"/>
                </w:tcPr>
                <w:p w14:paraId="4CDDB821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2025年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1E8D9F9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</w:t>
                  </w:r>
                </w:p>
                <w:p w14:paraId="3A30290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 Kong,</w:t>
                  </w:r>
                </w:p>
                <w:p w14:paraId="70ED9EF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</w:p>
              </w:tc>
              <w:tc>
                <w:tcPr>
                  <w:tcW w:w="949" w:type="dxa"/>
                  <w:vAlign w:val="center"/>
                </w:tcPr>
                <w:p w14:paraId="66F7F61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Qianru Zhu, Chuao Yu</w:t>
                  </w:r>
                </w:p>
              </w:tc>
            </w:tr>
            <w:tr w14:paraId="60DB1767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69F72BC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</w:t>
                  </w:r>
                </w:p>
              </w:tc>
              <w:tc>
                <w:tcPr>
                  <w:tcW w:w="2278" w:type="dxa"/>
                  <w:vAlign w:val="center"/>
                </w:tcPr>
                <w:p w14:paraId="26639BB3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Macrophage hitchhiking nanomedicine for enhanced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β-elemene delivery and tumor therapy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/</w:t>
                  </w:r>
                  <w:r>
                    <w:rPr>
                      <w:rFonts w:ascii="Times New Roman Bold Italic" w:hAnsi="Times New Roman Bold Italic" w:eastAsia="FangSong_GB2312" w:cs="Times New Roman Bold Italic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Science advances</w:t>
                  </w:r>
                </w:p>
              </w:tc>
              <w:tc>
                <w:tcPr>
                  <w:tcW w:w="899" w:type="dxa"/>
                  <w:vAlign w:val="center"/>
                </w:tcPr>
                <w:p w14:paraId="0CED116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2025年11卷，eadw7191</w:t>
                  </w:r>
                </w:p>
              </w:tc>
              <w:tc>
                <w:tcPr>
                  <w:tcW w:w="870" w:type="dxa"/>
                  <w:vAlign w:val="center"/>
                </w:tcPr>
                <w:p w14:paraId="3CDB023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2025年5月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0C34C99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</w:t>
                  </w:r>
                </w:p>
                <w:p w14:paraId="6026574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Chen,</w:t>
                  </w:r>
                </w:p>
                <w:p w14:paraId="39F00D8E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 Kong,</w:t>
                  </w:r>
                </w:p>
                <w:p w14:paraId="01381FA1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</w:p>
              </w:tc>
              <w:tc>
                <w:tcPr>
                  <w:tcW w:w="949" w:type="dxa"/>
                  <w:vAlign w:val="center"/>
                </w:tcPr>
                <w:p w14:paraId="7031C82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Shuying Chen,</w:t>
                  </w:r>
                </w:p>
                <w:p w14:paraId="228869F2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Yongjiang Li</w:t>
                  </w:r>
                </w:p>
              </w:tc>
            </w:tr>
            <w:tr w14:paraId="39B44B21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230A10DE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3</w:t>
                  </w:r>
                </w:p>
              </w:tc>
              <w:tc>
                <w:tcPr>
                  <w:tcW w:w="2278" w:type="dxa"/>
                  <w:vAlign w:val="center"/>
                </w:tcPr>
                <w:p w14:paraId="7CCAA5D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Elemene Hydrogel Modulates the Tumor Immune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Microenvironment for Enhanced Treatment of Postoperative Cancer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Recurrence and Metastases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/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Journal of the American Chemical Society（JACS）（封面文章）</w:t>
                  </w:r>
                </w:p>
              </w:tc>
              <w:tc>
                <w:tcPr>
                  <w:tcW w:w="899" w:type="dxa"/>
                  <w:vAlign w:val="center"/>
                </w:tcPr>
                <w:p w14:paraId="498D074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2024年146卷51期：35252-35263</w:t>
                  </w:r>
                </w:p>
              </w:tc>
              <w:tc>
                <w:tcPr>
                  <w:tcW w:w="870" w:type="dxa"/>
                  <w:vAlign w:val="center"/>
                </w:tcPr>
                <w:p w14:paraId="47B6CD22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2024年12月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04C32C5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</w:t>
                  </w:r>
                </w:p>
                <w:p w14:paraId="4E8928B9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 Kong,</w:t>
                  </w:r>
                </w:p>
                <w:p w14:paraId="0CBDAB91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</w:p>
              </w:tc>
              <w:tc>
                <w:tcPr>
                  <w:tcW w:w="949" w:type="dxa"/>
                  <w:vAlign w:val="center"/>
                </w:tcPr>
                <w:p w14:paraId="4551B073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Jing Xian,</w:t>
                  </w:r>
                </w:p>
                <w:p w14:paraId="18665F8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Fan Xiao</w:t>
                  </w:r>
                </w:p>
              </w:tc>
            </w:tr>
            <w:tr w14:paraId="1C807BD8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355DF62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4</w:t>
                  </w:r>
                </w:p>
              </w:tc>
              <w:tc>
                <w:tcPr>
                  <w:tcW w:w="2278" w:type="dxa"/>
                  <w:vAlign w:val="center"/>
                </w:tcPr>
                <w:p w14:paraId="1475812B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zh-CN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Stanene-Based Nanosheets for b-Elemene Delivery and UltrasoundMediated Combination Cancer Therapy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/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Angewandte Chemie International Edition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（Angew. Chem. Int. Ed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  <w:lang w:val="en-US" w:eastAsia="zh-CN"/>
                    </w:rPr>
                    <w:t>.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）(封面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)</w:t>
                  </w:r>
                </w:p>
              </w:tc>
              <w:tc>
                <w:tcPr>
                  <w:tcW w:w="899" w:type="dxa"/>
                  <w:vAlign w:val="center"/>
                </w:tcPr>
                <w:p w14:paraId="23F560D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年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60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卷1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3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期，7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155-7164</w:t>
                  </w:r>
                </w:p>
              </w:tc>
              <w:tc>
                <w:tcPr>
                  <w:tcW w:w="870" w:type="dxa"/>
                  <w:vAlign w:val="center"/>
                </w:tcPr>
                <w:p w14:paraId="3F9EDA1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年3月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4205EC3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</w:t>
                  </w:r>
                </w:p>
                <w:p w14:paraId="51DEB32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Tao,</w:t>
                  </w:r>
                </w:p>
                <w:p w14:paraId="6F289BD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Farokhzad</w:t>
                  </w:r>
                </w:p>
              </w:tc>
              <w:tc>
                <w:tcPr>
                  <w:tcW w:w="949" w:type="dxa"/>
                  <w:vAlign w:val="center"/>
                </w:tcPr>
                <w:p w14:paraId="3F32595F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Chen,</w:t>
                  </w:r>
                </w:p>
                <w:p w14:paraId="4A440CA3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Chuang Liu</w:t>
                  </w:r>
                </w:p>
              </w:tc>
            </w:tr>
            <w:tr w14:paraId="39847B3E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4EFE9C6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5</w:t>
                  </w:r>
                </w:p>
              </w:tc>
              <w:tc>
                <w:tcPr>
                  <w:tcW w:w="2278" w:type="dxa"/>
                  <w:vAlign w:val="center"/>
                </w:tcPr>
                <w:p w14:paraId="4CA9B78B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both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In situ Engineering of Tumor-Associated Macrophages via a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Nanodrug-Delivering-Drug (β-Elemene@Stanene) Strategy for</w:t>
                  </w:r>
                </w:p>
                <w:p w14:paraId="18C3E09C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both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Enhanced Cancer Chemo-Immunotherapy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/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Angewandte Chemie International Edition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（Angew. Chem. Int. Ed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  <w:lang w:val="en-US" w:eastAsia="zh-CN"/>
                    </w:rPr>
                    <w:t>.</w:t>
                  </w:r>
                  <w:r>
                    <w:rPr>
                      <w:rFonts w:hint="eastAsia"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）(封面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)</w:t>
                  </w:r>
                </w:p>
              </w:tc>
              <w:tc>
                <w:tcPr>
                  <w:tcW w:w="899" w:type="dxa"/>
                  <w:vAlign w:val="center"/>
                </w:tcPr>
                <w:p w14:paraId="2D8C807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2023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年6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卷4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1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期e202308413</w:t>
                  </w:r>
                </w:p>
              </w:tc>
              <w:tc>
                <w:tcPr>
                  <w:tcW w:w="870" w:type="dxa"/>
                  <w:vAlign w:val="center"/>
                </w:tcPr>
                <w:p w14:paraId="0228124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2023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年1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0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19304E9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</w:t>
                  </w:r>
                </w:p>
                <w:p w14:paraId="6D44A2F1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</w:p>
                <w:p w14:paraId="5651A2C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3062F65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Chen,</w:t>
                  </w:r>
                </w:p>
                <w:p w14:paraId="14DE919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Yongjiang Li</w:t>
                  </w:r>
                </w:p>
              </w:tc>
            </w:tr>
            <w:tr w14:paraId="3606EC9A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28E9CF1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6</w:t>
                  </w:r>
                </w:p>
              </w:tc>
              <w:tc>
                <w:tcPr>
                  <w:tcW w:w="2278" w:type="dxa"/>
                  <w:vAlign w:val="center"/>
                </w:tcPr>
                <w:p w14:paraId="792F91D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《Elemene Antitumor Drugs: Molecular Compatibility Theory and its Applications in New Drug Development and Clinical Practice》/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Elsevier</w:t>
                  </w:r>
                </w:p>
              </w:tc>
              <w:tc>
                <w:tcPr>
                  <w:tcW w:w="899" w:type="dxa"/>
                  <w:vAlign w:val="center"/>
                </w:tcPr>
                <w:p w14:paraId="2A73D7F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/</w:t>
                  </w:r>
                </w:p>
              </w:tc>
              <w:tc>
                <w:tcPr>
                  <w:tcW w:w="870" w:type="dxa"/>
                  <w:vAlign w:val="center"/>
                </w:tcPr>
                <w:p w14:paraId="08E20D9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2022年</w:t>
                  </w:r>
                </w:p>
              </w:tc>
              <w:tc>
                <w:tcPr>
                  <w:tcW w:w="827" w:type="dxa"/>
                  <w:vAlign w:val="center"/>
                </w:tcPr>
                <w:p w14:paraId="2B845DB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</w:t>
                  </w:r>
                </w:p>
              </w:tc>
              <w:tc>
                <w:tcPr>
                  <w:tcW w:w="949" w:type="dxa"/>
                  <w:vAlign w:val="center"/>
                </w:tcPr>
                <w:p w14:paraId="71770A8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</w:t>
                  </w:r>
                </w:p>
              </w:tc>
            </w:tr>
            <w:tr w14:paraId="061E45B8">
              <w:trPr>
                <w:trHeight w:val="857" w:hRule="atLeast"/>
              </w:trPr>
              <w:tc>
                <w:tcPr>
                  <w:tcW w:w="415" w:type="dxa"/>
                  <w:vAlign w:val="center"/>
                </w:tcPr>
                <w:p w14:paraId="2814754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7</w:t>
                  </w:r>
                </w:p>
              </w:tc>
              <w:tc>
                <w:tcPr>
                  <w:tcW w:w="2278" w:type="dxa"/>
                  <w:vAlign w:val="center"/>
                </w:tcPr>
                <w:p w14:paraId="1EC858AB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Intravesical delivery of KDM6A-mRNA via mucoadhesive nanoparticles inhibits/ the metastasis of bladder cancer / 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Proceedings of The National Academy of Sciences of The United States of America (PNAS)</w:t>
                  </w:r>
                </w:p>
              </w:tc>
              <w:tc>
                <w:tcPr>
                  <w:tcW w:w="899" w:type="dxa"/>
                  <w:vAlign w:val="center"/>
                </w:tcPr>
                <w:p w14:paraId="7CE626AF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2022年119卷e2112696119</w:t>
                  </w:r>
                </w:p>
              </w:tc>
              <w:tc>
                <w:tcPr>
                  <w:tcW w:w="870" w:type="dxa"/>
                  <w:vAlign w:val="center"/>
                </w:tcPr>
                <w:p w14:paraId="4A2C87E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2022年2月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403CFA8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  <w:t>,</w:t>
                  </w:r>
                </w:p>
                <w:p w14:paraId="3E1CC1F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eastAsia="zh-CN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Tian Xie, Xinbing Sui</w:t>
                  </w:r>
                </w:p>
              </w:tc>
              <w:tc>
                <w:tcPr>
                  <w:tcW w:w="949" w:type="dxa"/>
                  <w:vAlign w:val="center"/>
                </w:tcPr>
                <w:p w14:paraId="47F36EC9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 Kong</w:t>
                  </w:r>
                </w:p>
              </w:tc>
            </w:tr>
            <w:tr w14:paraId="492D94B5">
              <w:tc>
                <w:tcPr>
                  <w:tcW w:w="415" w:type="dxa"/>
                  <w:vAlign w:val="center"/>
                </w:tcPr>
                <w:p w14:paraId="4EF7424D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8</w:t>
                  </w:r>
                </w:p>
              </w:tc>
              <w:tc>
                <w:tcPr>
                  <w:tcW w:w="2278" w:type="dxa"/>
                  <w:vAlign w:val="center"/>
                </w:tcPr>
                <w:p w14:paraId="24EFF8F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Arsenene Nanodots with Selective Killing Effects and their Low-Dose Combination with β-Elemene for Cancer Therapy/ 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Advanced Materials</w:t>
                  </w:r>
                </w:p>
              </w:tc>
              <w:tc>
                <w:tcPr>
                  <w:tcW w:w="899" w:type="dxa"/>
                  <w:vAlign w:val="center"/>
                </w:tcPr>
                <w:p w14:paraId="60F42199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2021年31卷37期2102054</w:t>
                  </w:r>
                </w:p>
              </w:tc>
              <w:tc>
                <w:tcPr>
                  <w:tcW w:w="870" w:type="dxa"/>
                  <w:vAlign w:val="center"/>
                </w:tcPr>
                <w:p w14:paraId="2C863B1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2021年9月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3BEEC67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 Wei Tao, Tian Xie,</w:t>
                  </w:r>
                </w:p>
                <w:p w14:paraId="3F30FFA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Aiguo Wu</w:t>
                  </w:r>
                </w:p>
              </w:tc>
              <w:tc>
                <w:tcPr>
                  <w:tcW w:w="949" w:type="dxa"/>
                  <w:vAlign w:val="center"/>
                </w:tcPr>
                <w:p w14:paraId="239B7323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Chuang Liu</w:t>
                  </w:r>
                </w:p>
              </w:tc>
            </w:tr>
            <w:tr w14:paraId="0392CECF">
              <w:tc>
                <w:tcPr>
                  <w:tcW w:w="415" w:type="dxa"/>
                  <w:vAlign w:val="center"/>
                </w:tcPr>
                <w:p w14:paraId="08023E57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9</w:t>
                  </w:r>
                </w:p>
              </w:tc>
              <w:tc>
                <w:tcPr>
                  <w:tcW w:w="2278" w:type="dxa"/>
                  <w:vAlign w:val="center"/>
                </w:tcPr>
                <w:p w14:paraId="7F20E29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Erianin, a novel dibenzyl compound in Dendrobium extract, inhibits lung cancer cell growth and migration via calcium/calmodulin-dependent ferroptosis/ 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Signal Transduction and Targeted Therapy</w:t>
                  </w:r>
                </w:p>
              </w:tc>
              <w:tc>
                <w:tcPr>
                  <w:tcW w:w="899" w:type="dxa"/>
                  <w:vAlign w:val="center"/>
                </w:tcPr>
                <w:p w14:paraId="0A884A6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2020年5卷1期51</w:t>
                  </w:r>
                </w:p>
              </w:tc>
              <w:tc>
                <w:tcPr>
                  <w:tcW w:w="870" w:type="dxa"/>
                  <w:vAlign w:val="center"/>
                </w:tcPr>
                <w:p w14:paraId="42B31FD2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2020年5月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743F8109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Xinbing Sui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val="en-US" w:eastAsia="zh-CN"/>
                    </w:rPr>
                    <w:t>,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Xiaoping Ouyang, Tian Xie, </w:t>
                  </w:r>
                </w:p>
              </w:tc>
              <w:tc>
                <w:tcPr>
                  <w:tcW w:w="949" w:type="dxa"/>
                  <w:vAlign w:val="center"/>
                </w:tcPr>
                <w:p w14:paraId="5F3DA20A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Peng Chen, Qibiao Wu</w:t>
                  </w:r>
                </w:p>
              </w:tc>
            </w:tr>
            <w:tr w14:paraId="1BB9372C">
              <w:tc>
                <w:tcPr>
                  <w:tcW w:w="415" w:type="dxa"/>
                  <w:vAlign w:val="center"/>
                </w:tcPr>
                <w:p w14:paraId="0A77248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10</w:t>
                  </w:r>
                </w:p>
              </w:tc>
              <w:tc>
                <w:tcPr>
                  <w:tcW w:w="2278" w:type="dxa"/>
                  <w:vAlign w:val="center"/>
                </w:tcPr>
                <w:p w14:paraId="05F7FC7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 xml:space="preserve">Baicalin induces ferroptosis in bladder cancer cells by downregulating FTH1/ </w:t>
                  </w:r>
                  <w:r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Acta Pharmaceutica Sinica B</w:t>
                  </w:r>
                </w:p>
              </w:tc>
              <w:tc>
                <w:tcPr>
                  <w:tcW w:w="899" w:type="dxa"/>
                  <w:vAlign w:val="center"/>
                </w:tcPr>
                <w:p w14:paraId="67B98452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2021年11卷12期4045-4054</w:t>
                  </w:r>
                </w:p>
              </w:tc>
              <w:tc>
                <w:tcPr>
                  <w:tcW w:w="870" w:type="dxa"/>
                  <w:vAlign w:val="center"/>
                </w:tcPr>
                <w:p w14:paraId="15C4ED28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2021年12月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47C51F5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eastAsia="zh-CN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Wei Tao</w:t>
                  </w:r>
                  <w:r>
                    <w:rPr>
                      <w:rFonts w:hint="eastAsia" w:ascii="Times New Roman" w:hAnsi="Times New Roman" w:eastAsia="FangSong_GB2312" w:cs="Times New Roman"/>
                      <w:color w:val="000000"/>
                      <w:kern w:val="0"/>
                      <w:sz w:val="13"/>
                      <w:lang w:eastAsia="zh-CN"/>
                    </w:rPr>
                    <w:t>，</w:t>
                  </w: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Xinbing Sui, Tian Xie</w:t>
                  </w:r>
                </w:p>
              </w:tc>
              <w:tc>
                <w:tcPr>
                  <w:tcW w:w="949" w:type="dxa"/>
                  <w:vAlign w:val="center"/>
                </w:tcPr>
                <w:p w14:paraId="57C1F9C1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  <w:t>Na Kong, Xiaying Chen</w:t>
                  </w:r>
                </w:p>
              </w:tc>
            </w:tr>
            <w:tr w14:paraId="6A165B4F">
              <w:tc>
                <w:tcPr>
                  <w:tcW w:w="415" w:type="dxa"/>
                  <w:vAlign w:val="center"/>
                </w:tcPr>
                <w:p w14:paraId="5ECBBAA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center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11</w:t>
                  </w:r>
                </w:p>
              </w:tc>
              <w:tc>
                <w:tcPr>
                  <w:tcW w:w="2278" w:type="dxa"/>
                  <w:vAlign w:val="center"/>
                </w:tcPr>
                <w:p w14:paraId="17CB4BCF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《榄香烯脂质体抗肿瘤中西医结合基础与临床研究——分子配伍研发抗癌新药理论与实践》/</w:t>
                  </w:r>
                  <w:r>
                    <w:rPr>
                      <w:rFonts w:ascii="Times New Roman" w:hAnsi="Times New Roman" w:eastAsia="SimSun" w:cs="Times New Roman"/>
                      <w:b/>
                      <w:bCs/>
                      <w:i/>
                      <w:iCs/>
                      <w:color w:val="000000"/>
                      <w:kern w:val="0"/>
                      <w:sz w:val="13"/>
                    </w:rPr>
                    <w:t>人民卫生出版社</w:t>
                  </w:r>
                </w:p>
              </w:tc>
              <w:tc>
                <w:tcPr>
                  <w:tcW w:w="899" w:type="dxa"/>
                  <w:vAlign w:val="center"/>
                </w:tcPr>
                <w:p w14:paraId="79E14084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/</w:t>
                  </w:r>
                </w:p>
              </w:tc>
              <w:tc>
                <w:tcPr>
                  <w:tcW w:w="870" w:type="dxa"/>
                  <w:vAlign w:val="center"/>
                </w:tcPr>
                <w:p w14:paraId="261FD0C5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2019年8月</w:t>
                  </w:r>
                </w:p>
              </w:tc>
              <w:tc>
                <w:tcPr>
                  <w:tcW w:w="827" w:type="dxa"/>
                  <w:vAlign w:val="center"/>
                </w:tcPr>
                <w:p w14:paraId="30ACFCFC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谢恬, 程海波</w:t>
                  </w:r>
                </w:p>
              </w:tc>
              <w:tc>
                <w:tcPr>
                  <w:tcW w:w="949" w:type="dxa"/>
                  <w:vAlign w:val="center"/>
                </w:tcPr>
                <w:p w14:paraId="1E4D4420">
                  <w:pPr>
                    <w:autoSpaceDE w:val="0"/>
                    <w:autoSpaceDN w:val="0"/>
                    <w:adjustRightInd w:val="0"/>
                    <w:snapToGrid w:val="0"/>
                    <w:spacing w:line="120" w:lineRule="atLeast"/>
                    <w:jc w:val="left"/>
                    <w:rPr>
                      <w:rFonts w:ascii="Times New Roman" w:hAnsi="Times New Roman" w:eastAsia="FangSong_GB2312" w:cs="Times New Roman"/>
                      <w:color w:val="000000"/>
                      <w:kern w:val="0"/>
                      <w:sz w:val="13"/>
                    </w:rPr>
                  </w:pPr>
                  <w:r>
                    <w:rPr>
                      <w:rFonts w:ascii="Times New Roman" w:hAnsi="Times New Roman" w:eastAsia="SimSun" w:cs="Times New Roman"/>
                      <w:color w:val="000000"/>
                      <w:kern w:val="0"/>
                      <w:sz w:val="13"/>
                    </w:rPr>
                    <w:t>谢恬, 程海波</w:t>
                  </w:r>
                </w:p>
              </w:tc>
            </w:tr>
          </w:tbl>
          <w:p w14:paraId="1D6F1F01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5EF11658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 w:val="24"/>
                <w:szCs w:val="24"/>
                <w14:ligatures w14:val="none"/>
              </w:rPr>
              <w:t>主要知识产权目录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0"/>
              <w:gridCol w:w="1045"/>
              <w:gridCol w:w="478"/>
              <w:gridCol w:w="668"/>
              <w:gridCol w:w="668"/>
              <w:gridCol w:w="668"/>
              <w:gridCol w:w="668"/>
              <w:gridCol w:w="976"/>
              <w:gridCol w:w="654"/>
            </w:tblGrid>
            <w:tr w14:paraId="0A3A2BDC">
              <w:tc>
                <w:tcPr>
                  <w:tcW w:w="480" w:type="dxa"/>
                  <w:vAlign w:val="center"/>
                </w:tcPr>
                <w:p w14:paraId="1B9EEC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知识产权</w:t>
                  </w:r>
                </w:p>
                <w:p w14:paraId="0E19BE2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（标准规范）类别</w:t>
                  </w:r>
                </w:p>
              </w:tc>
              <w:tc>
                <w:tcPr>
                  <w:tcW w:w="1045" w:type="dxa"/>
                  <w:vAlign w:val="center"/>
                </w:tcPr>
                <w:p w14:paraId="2B7EA2C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知识产权（标准规范）具体名称</w:t>
                  </w:r>
                </w:p>
              </w:tc>
              <w:tc>
                <w:tcPr>
                  <w:tcW w:w="478" w:type="dxa"/>
                  <w:vAlign w:val="center"/>
                </w:tcPr>
                <w:p w14:paraId="7DEF2A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国家</w:t>
                  </w:r>
                </w:p>
                <w:p w14:paraId="20958D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bCs/>
                      <w:snapToGrid w:val="0"/>
                      <w:kern w:val="0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bCs/>
                      <w:snapToGrid w:val="0"/>
                      <w:kern w:val="0"/>
                      <w:sz w:val="10"/>
                      <w:szCs w:val="21"/>
                    </w:rPr>
                    <w:t>（地区）</w:t>
                  </w:r>
                </w:p>
              </w:tc>
              <w:tc>
                <w:tcPr>
                  <w:tcW w:w="668" w:type="dxa"/>
                  <w:vAlign w:val="center"/>
                </w:tcPr>
                <w:p w14:paraId="6FD0099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授权号</w:t>
                  </w:r>
                </w:p>
                <w:p w14:paraId="2B8B6DC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（标准规范编号）</w:t>
                  </w:r>
                </w:p>
              </w:tc>
              <w:tc>
                <w:tcPr>
                  <w:tcW w:w="668" w:type="dxa"/>
                  <w:vAlign w:val="center"/>
                </w:tcPr>
                <w:p w14:paraId="0926A6A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授权（标准发布）日期</w:t>
                  </w:r>
                </w:p>
              </w:tc>
              <w:tc>
                <w:tcPr>
                  <w:tcW w:w="668" w:type="dxa"/>
                  <w:vAlign w:val="center"/>
                </w:tcPr>
                <w:p w14:paraId="27DB0A2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证书编号（标准规范批准发布部门）</w:t>
                  </w:r>
                </w:p>
              </w:tc>
              <w:tc>
                <w:tcPr>
                  <w:tcW w:w="668" w:type="dxa"/>
                  <w:vAlign w:val="center"/>
                </w:tcPr>
                <w:p w14:paraId="1817F90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权利人（标准规范起草单位）</w:t>
                  </w:r>
                </w:p>
              </w:tc>
              <w:tc>
                <w:tcPr>
                  <w:tcW w:w="976" w:type="dxa"/>
                  <w:vAlign w:val="center"/>
                </w:tcPr>
                <w:p w14:paraId="655D626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发明人（标准规范起草人）</w:t>
                  </w:r>
                </w:p>
              </w:tc>
              <w:tc>
                <w:tcPr>
                  <w:tcW w:w="654" w:type="dxa"/>
                  <w:vAlign w:val="center"/>
                </w:tcPr>
                <w:p w14:paraId="578B238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1"/>
                    </w:rPr>
                    <w:t>发明专利（标准规范）有效状态</w:t>
                  </w:r>
                </w:p>
              </w:tc>
            </w:tr>
            <w:tr w14:paraId="0046DA45">
              <w:tc>
                <w:tcPr>
                  <w:tcW w:w="480" w:type="dxa"/>
                  <w:vAlign w:val="center"/>
                </w:tcPr>
                <w:p w14:paraId="6EA598B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327191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一种从温郁金中制备抗癌药榄香烯的方法</w:t>
                  </w:r>
                </w:p>
              </w:tc>
              <w:tc>
                <w:tcPr>
                  <w:tcW w:w="478" w:type="dxa"/>
                  <w:vAlign w:val="center"/>
                </w:tcPr>
                <w:p w14:paraId="3D928BD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20D9122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ZL200910162658.1</w:t>
                  </w:r>
                </w:p>
              </w:tc>
              <w:tc>
                <w:tcPr>
                  <w:tcW w:w="668" w:type="dxa"/>
                  <w:vAlign w:val="center"/>
                </w:tcPr>
                <w:p w14:paraId="0E093A5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2016.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highlight w:val="none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4.13</w:t>
                  </w:r>
                </w:p>
              </w:tc>
              <w:tc>
                <w:tcPr>
                  <w:tcW w:w="668" w:type="dxa"/>
                  <w:vAlign w:val="center"/>
                </w:tcPr>
                <w:p w14:paraId="0B7C49F5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highlight w:val="none"/>
                      <w:lang w:val="en-US" w:eastAsia="zh-CN"/>
                    </w:rPr>
                    <w:t>2023329</w:t>
                  </w:r>
                </w:p>
              </w:tc>
              <w:tc>
                <w:tcPr>
                  <w:tcW w:w="668" w:type="dxa"/>
                  <w:vAlign w:val="center"/>
                </w:tcPr>
                <w:p w14:paraId="413D98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大连德泽药业有限公司</w:t>
                  </w:r>
                </w:p>
              </w:tc>
              <w:tc>
                <w:tcPr>
                  <w:tcW w:w="976" w:type="dxa"/>
                  <w:vAlign w:val="center"/>
                </w:tcPr>
                <w:p w14:paraId="1326EC4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谢恬、张立华、宫晶、刘兴元</w:t>
                  </w:r>
                </w:p>
              </w:tc>
              <w:tc>
                <w:tcPr>
                  <w:tcW w:w="654" w:type="dxa"/>
                  <w:vAlign w:val="center"/>
                </w:tcPr>
                <w:p w14:paraId="548A05A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none"/>
                    </w:rPr>
                    <w:t>授权（有效）</w:t>
                  </w:r>
                </w:p>
              </w:tc>
            </w:tr>
            <w:tr w14:paraId="629AD409">
              <w:tc>
                <w:tcPr>
                  <w:tcW w:w="480" w:type="dxa"/>
                  <w:shd w:val="clear" w:color="auto" w:fill="auto"/>
                  <w:vAlign w:val="center"/>
                </w:tcPr>
                <w:p w14:paraId="591AAAB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shd w:val="clear"/>
                  <w:vAlign w:val="center"/>
                </w:tcPr>
                <w:p w14:paraId="66D1B4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一种纳米制剂及其制备方法和应用</w:t>
                  </w:r>
                </w:p>
              </w:tc>
              <w:tc>
                <w:tcPr>
                  <w:tcW w:w="478" w:type="dxa"/>
                  <w:shd w:val="clear"/>
                  <w:vAlign w:val="center"/>
                </w:tcPr>
                <w:p w14:paraId="7827C2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137007D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ZL202310238206.7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1C525B1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2024.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7.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2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1C9DB4D1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  <w:t>7154993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6D45B4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shd w:val="clear"/>
                  <w:vAlign w:val="center"/>
                </w:tcPr>
                <w:p w14:paraId="36530C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谢恬、孔娜</w:t>
                  </w:r>
                </w:p>
              </w:tc>
              <w:tc>
                <w:tcPr>
                  <w:tcW w:w="654" w:type="dxa"/>
                  <w:shd w:val="clear"/>
                  <w:vAlign w:val="center"/>
                </w:tcPr>
                <w:p w14:paraId="7C3ED36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22A3A5F6">
              <w:tc>
                <w:tcPr>
                  <w:tcW w:w="480" w:type="dxa"/>
                  <w:shd w:val="clear" w:color="auto" w:fill="auto"/>
                  <w:vAlign w:val="center"/>
                </w:tcPr>
                <w:p w14:paraId="0969FA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shd w:val="clear"/>
                  <w:vAlign w:val="center"/>
                </w:tcPr>
                <w:p w14:paraId="74CB8E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一种榄香烯微乳</w:t>
                  </w:r>
                </w:p>
              </w:tc>
              <w:tc>
                <w:tcPr>
                  <w:tcW w:w="478" w:type="dxa"/>
                  <w:shd w:val="clear"/>
                  <w:vAlign w:val="center"/>
                </w:tcPr>
                <w:p w14:paraId="02705B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552501F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ZL201010114096.6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6811E605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2012.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5.30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7A9F2AD5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  <w:t>961858</w:t>
                  </w:r>
                </w:p>
              </w:tc>
              <w:tc>
                <w:tcPr>
                  <w:tcW w:w="668" w:type="dxa"/>
                  <w:shd w:val="clear"/>
                  <w:vAlign w:val="center"/>
                </w:tcPr>
                <w:p w14:paraId="603CE7B1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</w:t>
                  </w:r>
                </w:p>
              </w:tc>
              <w:tc>
                <w:tcPr>
                  <w:tcW w:w="976" w:type="dxa"/>
                  <w:shd w:val="clear"/>
                  <w:vAlign w:val="center"/>
                </w:tcPr>
                <w:p w14:paraId="14D1FFC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谢恬、曾昭武、周广林</w:t>
                  </w:r>
                </w:p>
              </w:tc>
              <w:tc>
                <w:tcPr>
                  <w:tcW w:w="654" w:type="dxa"/>
                  <w:shd w:val="clear"/>
                  <w:vAlign w:val="center"/>
                </w:tcPr>
                <w:p w14:paraId="60A92FE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kern w:val="2"/>
                      <w:sz w:val="10"/>
                      <w:szCs w:val="28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42FA099D">
              <w:tc>
                <w:tcPr>
                  <w:tcW w:w="480" w:type="dxa"/>
                  <w:shd w:val="clear" w:color="auto" w:fill="auto"/>
                  <w:vAlign w:val="center"/>
                </w:tcPr>
                <w:p w14:paraId="573F52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2EB80F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一种榄香烯卡巴他赛双靶向仿生脂质体及其制备方法和应用</w:t>
                  </w:r>
                </w:p>
              </w:tc>
              <w:tc>
                <w:tcPr>
                  <w:tcW w:w="478" w:type="dxa"/>
                  <w:vAlign w:val="center"/>
                </w:tcPr>
                <w:p w14:paraId="5EEC36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64AE1BC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ZL202111003702.1</w:t>
                  </w:r>
                </w:p>
              </w:tc>
              <w:tc>
                <w:tcPr>
                  <w:tcW w:w="668" w:type="dxa"/>
                  <w:vAlign w:val="center"/>
                </w:tcPr>
                <w:p w14:paraId="512144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2022.12.20</w:t>
                  </w:r>
                </w:p>
              </w:tc>
              <w:tc>
                <w:tcPr>
                  <w:tcW w:w="668" w:type="dxa"/>
                  <w:vAlign w:val="center"/>
                </w:tcPr>
                <w:p w14:paraId="41EF586C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highlight w:val="yellow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highlight w:val="none"/>
                      <w:lang w:val="en-US" w:eastAsia="zh-CN"/>
                    </w:rPr>
                    <w:t>5655872</w:t>
                  </w:r>
                </w:p>
              </w:tc>
              <w:tc>
                <w:tcPr>
                  <w:tcW w:w="668" w:type="dxa"/>
                  <w:vAlign w:val="center"/>
                </w:tcPr>
                <w:p w14:paraId="1096B6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1CBE5F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谢恬、曾义英、李杰、曾昭武</w:t>
                  </w:r>
                </w:p>
              </w:tc>
              <w:tc>
                <w:tcPr>
                  <w:tcW w:w="654" w:type="dxa"/>
                  <w:vAlign w:val="center"/>
                </w:tcPr>
                <w:p w14:paraId="78AEC66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授权（有效）</w:t>
                  </w:r>
                </w:p>
              </w:tc>
            </w:tr>
            <w:tr w14:paraId="434524A3">
              <w:tc>
                <w:tcPr>
                  <w:tcW w:w="480" w:type="dxa"/>
                  <w:shd w:val="clear" w:color="auto" w:fill="auto"/>
                  <w:vAlign w:val="center"/>
                </w:tcPr>
                <w:p w14:paraId="07DD8E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3468AE2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一种榄香烯卡巴他赛复方柔性乳剂及其制备方法</w:t>
                  </w:r>
                </w:p>
              </w:tc>
              <w:tc>
                <w:tcPr>
                  <w:tcW w:w="478" w:type="dxa"/>
                  <w:vAlign w:val="center"/>
                </w:tcPr>
                <w:p w14:paraId="42DDEE5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6A6CAC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ZL202010565926.0</w:t>
                  </w:r>
                </w:p>
              </w:tc>
              <w:tc>
                <w:tcPr>
                  <w:tcW w:w="668" w:type="dxa"/>
                  <w:vAlign w:val="center"/>
                </w:tcPr>
                <w:p w14:paraId="4C5FBC0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2023.08.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1</w:t>
                  </w:r>
                </w:p>
              </w:tc>
              <w:tc>
                <w:tcPr>
                  <w:tcW w:w="668" w:type="dxa"/>
                  <w:vAlign w:val="center"/>
                </w:tcPr>
                <w:p w14:paraId="063CFB53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highlight w:val="yellow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highlight w:val="none"/>
                      <w:lang w:val="en-US" w:eastAsia="zh-CN"/>
                    </w:rPr>
                    <w:t>6201691</w:t>
                  </w:r>
                </w:p>
              </w:tc>
              <w:tc>
                <w:tcPr>
                  <w:tcW w:w="668" w:type="dxa"/>
                  <w:vAlign w:val="center"/>
                </w:tcPr>
                <w:p w14:paraId="011E966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3A481CF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谢恬、曾昭武、曾义英、曾义军、隋新兵、楼剑书、刘水平</w:t>
                  </w:r>
                </w:p>
              </w:tc>
              <w:tc>
                <w:tcPr>
                  <w:tcW w:w="654" w:type="dxa"/>
                  <w:vAlign w:val="center"/>
                </w:tcPr>
                <w:p w14:paraId="03D7CF5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1B3A9469">
              <w:trPr>
                <w:trHeight w:val="113" w:hRule="atLeast"/>
              </w:trPr>
              <w:tc>
                <w:tcPr>
                  <w:tcW w:w="480" w:type="dxa"/>
                  <w:shd w:val="clear" w:color="auto" w:fill="auto"/>
                  <w:vAlign w:val="center"/>
                </w:tcPr>
                <w:p w14:paraId="3CB513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172801DD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靶向M2型巨噬细胞CpG和ELE脂质体及制法和应用</w:t>
                  </w:r>
                </w:p>
              </w:tc>
              <w:tc>
                <w:tcPr>
                  <w:tcW w:w="478" w:type="dxa"/>
                  <w:vAlign w:val="center"/>
                </w:tcPr>
                <w:p w14:paraId="7285B7A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7F8BC43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ZL202210899297.4</w:t>
                  </w:r>
                </w:p>
              </w:tc>
              <w:tc>
                <w:tcPr>
                  <w:tcW w:w="668" w:type="dxa"/>
                  <w:vAlign w:val="center"/>
                </w:tcPr>
                <w:p w14:paraId="615DF0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2023.11.17</w:t>
                  </w:r>
                </w:p>
              </w:tc>
              <w:tc>
                <w:tcPr>
                  <w:tcW w:w="668" w:type="dxa"/>
                  <w:vAlign w:val="center"/>
                </w:tcPr>
                <w:p w14:paraId="574EF260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6490758</w:t>
                  </w:r>
                </w:p>
              </w:tc>
              <w:tc>
                <w:tcPr>
                  <w:tcW w:w="668" w:type="dxa"/>
                  <w:vAlign w:val="center"/>
                </w:tcPr>
                <w:p w14:paraId="003D5C5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1A11A3D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谢恬、王淑玲、田庆常、罗汝婳、李欣岳</w:t>
                  </w:r>
                </w:p>
              </w:tc>
              <w:tc>
                <w:tcPr>
                  <w:tcW w:w="654" w:type="dxa"/>
                  <w:vAlign w:val="center"/>
                </w:tcPr>
                <w:p w14:paraId="012D70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0B0E3B45">
              <w:trPr>
                <w:trHeight w:val="526" w:hRule="atLeast"/>
              </w:trPr>
              <w:tc>
                <w:tcPr>
                  <w:tcW w:w="480" w:type="dxa"/>
                  <w:shd w:val="clear" w:color="auto" w:fill="auto"/>
                  <w:vAlign w:val="center"/>
                </w:tcPr>
                <w:p w14:paraId="789CBAD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08FCD9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一种紫杉醇和榄香烯分子配伍药物组合物及其应用</w:t>
                  </w:r>
                </w:p>
              </w:tc>
              <w:tc>
                <w:tcPr>
                  <w:tcW w:w="478" w:type="dxa"/>
                  <w:vAlign w:val="center"/>
                </w:tcPr>
                <w:p w14:paraId="2BC775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228805A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ZL201811325060.5</w:t>
                  </w:r>
                </w:p>
              </w:tc>
              <w:tc>
                <w:tcPr>
                  <w:tcW w:w="668" w:type="dxa"/>
                  <w:vAlign w:val="center"/>
                </w:tcPr>
                <w:p w14:paraId="0E62088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2021.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3.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5</w:t>
                  </w:r>
                </w:p>
              </w:tc>
              <w:tc>
                <w:tcPr>
                  <w:tcW w:w="668" w:type="dxa"/>
                  <w:vAlign w:val="center"/>
                </w:tcPr>
                <w:p w14:paraId="532D8EA7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4286567</w:t>
                  </w:r>
                </w:p>
              </w:tc>
              <w:tc>
                <w:tcPr>
                  <w:tcW w:w="668" w:type="dxa"/>
                  <w:vAlign w:val="center"/>
                </w:tcPr>
                <w:p w14:paraId="65EDED6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7FB136A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谢恬、曾昭武、曾义英、曾义军、张娜娜、李晨曦</w:t>
                  </w:r>
                </w:p>
              </w:tc>
              <w:tc>
                <w:tcPr>
                  <w:tcW w:w="654" w:type="dxa"/>
                  <w:vAlign w:val="center"/>
                </w:tcPr>
                <w:p w14:paraId="37C6D50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589E0EC5">
              <w:tc>
                <w:tcPr>
                  <w:tcW w:w="480" w:type="dxa"/>
                  <w:shd w:val="clear" w:color="auto" w:fill="auto"/>
                  <w:vAlign w:val="center"/>
                </w:tcPr>
                <w:p w14:paraId="5D34E64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19C6F6D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一种卡巴他赛-榄香烯复合脂质体及其制备方法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和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应用</w:t>
                  </w:r>
                </w:p>
              </w:tc>
              <w:tc>
                <w:tcPr>
                  <w:tcW w:w="478" w:type="dxa"/>
                  <w:vAlign w:val="center"/>
                </w:tcPr>
                <w:p w14:paraId="7621C3C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3D1AD4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ZL201811324737.3</w:t>
                  </w:r>
                </w:p>
              </w:tc>
              <w:tc>
                <w:tcPr>
                  <w:tcW w:w="668" w:type="dxa"/>
                  <w:vAlign w:val="center"/>
                </w:tcPr>
                <w:p w14:paraId="5BAD42A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2021.11.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9</w:t>
                  </w:r>
                </w:p>
              </w:tc>
              <w:tc>
                <w:tcPr>
                  <w:tcW w:w="668" w:type="dxa"/>
                  <w:vAlign w:val="center"/>
                </w:tcPr>
                <w:p w14:paraId="348BDB97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4782496</w:t>
                  </w:r>
                </w:p>
              </w:tc>
              <w:tc>
                <w:tcPr>
                  <w:tcW w:w="668" w:type="dxa"/>
                  <w:vAlign w:val="center"/>
                </w:tcPr>
                <w:p w14:paraId="569F764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0127903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谢恬、曾昭武、曾义英、曾义军、张娜娜、李晨曦</w:t>
                  </w:r>
                </w:p>
              </w:tc>
              <w:tc>
                <w:tcPr>
                  <w:tcW w:w="654" w:type="dxa"/>
                  <w:vAlign w:val="center"/>
                </w:tcPr>
                <w:p w14:paraId="4E119D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25FA3FDD">
              <w:tc>
                <w:tcPr>
                  <w:tcW w:w="480" w:type="dxa"/>
                  <w:shd w:val="clear" w:color="auto" w:fill="auto"/>
                  <w:vAlign w:val="center"/>
                </w:tcPr>
                <w:p w14:paraId="1FD30F3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7EFA68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一种榄香烯缓释片</w:t>
                  </w:r>
                </w:p>
              </w:tc>
              <w:tc>
                <w:tcPr>
                  <w:tcW w:w="478" w:type="dxa"/>
                  <w:vAlign w:val="center"/>
                </w:tcPr>
                <w:p w14:paraId="678F60B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中国</w:t>
                  </w:r>
                </w:p>
              </w:tc>
              <w:tc>
                <w:tcPr>
                  <w:tcW w:w="668" w:type="dxa"/>
                  <w:vAlign w:val="center"/>
                </w:tcPr>
                <w:p w14:paraId="027DFD4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ZL201010165908.X</w:t>
                  </w:r>
                </w:p>
              </w:tc>
              <w:tc>
                <w:tcPr>
                  <w:tcW w:w="668" w:type="dxa"/>
                  <w:vAlign w:val="center"/>
                </w:tcPr>
                <w:p w14:paraId="3669B055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2012.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7.18</w:t>
                  </w:r>
                </w:p>
              </w:tc>
              <w:tc>
                <w:tcPr>
                  <w:tcW w:w="668" w:type="dxa"/>
                  <w:vAlign w:val="center"/>
                </w:tcPr>
                <w:p w14:paraId="0F9E812E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1005578</w:t>
                  </w:r>
                </w:p>
              </w:tc>
              <w:tc>
                <w:tcPr>
                  <w:tcW w:w="668" w:type="dxa"/>
                  <w:vAlign w:val="center"/>
                </w:tcPr>
                <w:p w14:paraId="4ECE731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谢恬</w:t>
                  </w:r>
                </w:p>
              </w:tc>
              <w:tc>
                <w:tcPr>
                  <w:tcW w:w="976" w:type="dxa"/>
                  <w:vAlign w:val="center"/>
                </w:tcPr>
                <w:p w14:paraId="612207B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谢恬、范海珠、展晓日、李铖璐、曾昭武</w:t>
                  </w:r>
                </w:p>
              </w:tc>
              <w:tc>
                <w:tcPr>
                  <w:tcW w:w="654" w:type="dxa"/>
                  <w:vAlign w:val="center"/>
                </w:tcPr>
                <w:p w14:paraId="718F6A9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  <w:tr w14:paraId="47BDE760">
              <w:tc>
                <w:tcPr>
                  <w:tcW w:w="480" w:type="dxa"/>
                  <w:shd w:val="clear" w:color="auto" w:fill="auto"/>
                  <w:vAlign w:val="center"/>
                </w:tcPr>
                <w:p w14:paraId="2389552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发明专利</w:t>
                  </w:r>
                </w:p>
              </w:tc>
              <w:tc>
                <w:tcPr>
                  <w:tcW w:w="1045" w:type="dxa"/>
                  <w:vAlign w:val="center"/>
                </w:tcPr>
                <w:p w14:paraId="66942A1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14-クロロ-β-エレナン一酸化窒素ドナ一型誘導体、その調製および使用</w:t>
                  </w:r>
                </w:p>
              </w:tc>
              <w:tc>
                <w:tcPr>
                  <w:tcW w:w="478" w:type="dxa"/>
                  <w:vAlign w:val="center"/>
                </w:tcPr>
                <w:p w14:paraId="5D203A7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日本</w:t>
                  </w:r>
                </w:p>
              </w:tc>
              <w:tc>
                <w:tcPr>
                  <w:tcW w:w="668" w:type="dxa"/>
                  <w:vAlign w:val="center"/>
                </w:tcPr>
                <w:p w14:paraId="386F5C84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7645007</w:t>
                  </w:r>
                </w:p>
              </w:tc>
              <w:tc>
                <w:tcPr>
                  <w:tcW w:w="668" w:type="dxa"/>
                  <w:vAlign w:val="center"/>
                </w:tcPr>
                <w:p w14:paraId="233D0EC5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2022.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9.</w:t>
                  </w: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0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2</w:t>
                  </w:r>
                </w:p>
              </w:tc>
              <w:tc>
                <w:tcPr>
                  <w:tcW w:w="668" w:type="dxa"/>
                  <w:vAlign w:val="center"/>
                </w:tcPr>
                <w:p w14:paraId="786C54BC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  <w:lang w:val="en-US" w:eastAsia="zh-CN"/>
                    </w:rPr>
                    <w:t>7645007</w:t>
                  </w:r>
                </w:p>
              </w:tc>
              <w:tc>
                <w:tcPr>
                  <w:tcW w:w="668" w:type="dxa"/>
                  <w:vAlign w:val="center"/>
                </w:tcPr>
                <w:p w14:paraId="6EFBA0D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hint="eastAsia" w:ascii="Times New Roman" w:hAnsi="Times New Roman" w:eastAsia="SimSun" w:cs="Times New Roman"/>
                      <w:sz w:val="10"/>
                      <w:szCs w:val="28"/>
                    </w:rPr>
                    <w:t>杭州师范大学</w:t>
                  </w:r>
                </w:p>
              </w:tc>
              <w:tc>
                <w:tcPr>
                  <w:tcW w:w="976" w:type="dxa"/>
                  <w:vAlign w:val="center"/>
                </w:tcPr>
                <w:p w14:paraId="46562B5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谢恬、白仁仁、叶向阳、朱俊龙、白自强</w:t>
                  </w:r>
                </w:p>
              </w:tc>
              <w:tc>
                <w:tcPr>
                  <w:tcW w:w="654" w:type="dxa"/>
                  <w:vAlign w:val="center"/>
                </w:tcPr>
                <w:p w14:paraId="72C9EE0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</w:pPr>
                  <w:r>
                    <w:rPr>
                      <w:rFonts w:ascii="Times New Roman" w:hAnsi="Times New Roman" w:eastAsia="SimSun" w:cs="Times New Roman"/>
                      <w:sz w:val="10"/>
                      <w:szCs w:val="28"/>
                    </w:rPr>
                    <w:t>授权（有效</w:t>
                  </w:r>
                </w:p>
              </w:tc>
            </w:tr>
          </w:tbl>
          <w:p w14:paraId="02D35CF0">
            <w:pPr>
              <w:spacing w:line="440" w:lineRule="exact"/>
              <w:ind w:firstLine="480" w:firstLineChars="200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62B28767">
        <w:trPr>
          <w:trHeight w:val="1958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 w14:paraId="3204E0C2">
            <w:pPr>
              <w:spacing w:line="440" w:lineRule="exact"/>
              <w:jc w:val="center"/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主要完成人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 w14:paraId="36B56D57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 xml:space="preserve">谢 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恬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694B3B59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隋新兵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278A5EF0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孔  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良渚实验室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158E0708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叶向阳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研究员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64BEF395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陈健翔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2998F418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周建良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5AE13059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白仁仁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7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副研究员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74A7E132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陈大竞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8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副教授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5DFC9E8C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王淑玲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9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0F892847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罗利锋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助理研究员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72B06925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顾文星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副研究员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4F37F611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李  军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副教授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347E4273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楼剑书，排名13，副教授，杭州师范大学；</w:t>
            </w:r>
          </w:p>
          <w:p w14:paraId="44E03622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郑寅涛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硕士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；</w:t>
            </w:r>
          </w:p>
          <w:p w14:paraId="7E2CE866">
            <w:pPr>
              <w:spacing w:line="440" w:lineRule="exac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孙梦娟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，排名1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博士后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浙江省人民医院。</w:t>
            </w:r>
          </w:p>
        </w:tc>
      </w:tr>
      <w:tr w14:paraId="3F564E1C">
        <w:trPr>
          <w:trHeight w:val="1541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 w14:paraId="33BB176F">
            <w:pPr>
              <w:spacing w:line="440" w:lineRule="exact"/>
              <w:jc w:val="center"/>
              <w:rPr>
                <w:rFonts w:ascii="Times New Roman" w:hAnsi="Times New Roman" w:eastAsia="FangSong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8"/>
                <w:szCs w:val="24"/>
                <w14:ligatures w14:val="none"/>
              </w:rPr>
              <w:t>主要完成单位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 w14:paraId="34191223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1.单位名称：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杭州师范大学</w:t>
            </w:r>
          </w:p>
          <w:p w14:paraId="7AECEE97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2.单位名称：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良渚实验室</w:t>
            </w:r>
          </w:p>
          <w:p w14:paraId="3DDD88CB">
            <w:pPr>
              <w:spacing w:line="440" w:lineRule="exact"/>
              <w:jc w:val="left"/>
              <w:rPr>
                <w:rFonts w:ascii="Times New Roman" w:hAnsi="Times New Roman" w:eastAsia="FangSong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.单位名称：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浙江省人民医院</w:t>
            </w:r>
          </w:p>
        </w:tc>
      </w:tr>
      <w:tr w14:paraId="6E6F6EBF">
        <w:trPr>
          <w:trHeight w:val="824" w:hRule="atLeast"/>
        </w:trPr>
        <w:tc>
          <w:tcPr>
            <w:tcW w:w="1872" w:type="dxa"/>
            <w:vAlign w:val="center"/>
          </w:tcPr>
          <w:p w14:paraId="47CCD5AC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提名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人</w:t>
            </w:r>
          </w:p>
        </w:tc>
        <w:tc>
          <w:tcPr>
            <w:tcW w:w="6634" w:type="dxa"/>
            <w:vAlign w:val="center"/>
          </w:tcPr>
          <w:p w14:paraId="13F1CB1F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陈凯先</w:t>
            </w:r>
            <w:r>
              <w:rPr>
                <w:rFonts w:hint="eastAsia" w:ascii="Times New Roman" w:hAnsi="Times New Roman" w:eastAsia="FangSong_GB2312" w:cs="Times New Roman"/>
                <w:bCs/>
                <w:sz w:val="24"/>
                <w:szCs w:val="24"/>
                <w:lang w:eastAsia="zh-CN"/>
                <w14:ligatures w14:val="none"/>
              </w:rPr>
              <w:t>、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孙汉董、丛斌、马骏</w:t>
            </w:r>
          </w:p>
        </w:tc>
      </w:tr>
      <w:tr w14:paraId="3BBA3540">
        <w:trPr>
          <w:trHeight w:val="699" w:hRule="atLeast"/>
        </w:trPr>
        <w:tc>
          <w:tcPr>
            <w:tcW w:w="1872" w:type="dxa"/>
            <w:vAlign w:val="center"/>
          </w:tcPr>
          <w:p w14:paraId="774DD3A9">
            <w:pPr>
              <w:spacing w:line="440" w:lineRule="exact"/>
              <w:jc w:val="left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提名意见</w:t>
            </w:r>
          </w:p>
        </w:tc>
        <w:tc>
          <w:tcPr>
            <w:tcW w:w="6634" w:type="dxa"/>
            <w:vAlign w:val="center"/>
          </w:tcPr>
          <w:p w14:paraId="3C242A6B">
            <w:pPr>
              <w:spacing w:line="440" w:lineRule="exact"/>
              <w:ind w:firstLine="480" w:firstLineChars="200"/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该项目创新提出中西医结合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分子配伍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”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理论研发新药，系统构建了从原创理论、关键技术到抗癌新药研发与产业化的完整创新体系。团队历经二十多年研究，成功研发全球首个仅含碳氢元素的新药、全球首个分子配伍抗癌新药、全球首个产业化的脂质体纳米制剂——榄香烯脂质体（榄香烯乳状注射液、榄香烯口服乳）等，解决了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无氮氧能否成药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”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的重大科学问题，颠覆了教科书及诺贝尔奖得主莱纳斯·鲍林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无氮氧不成药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”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的经典理论，开创了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无氮氧能成药</w:t>
            </w:r>
            <w:r>
              <w:rPr>
                <w:rFonts w:ascii="SimSun" w:hAnsi="SimSun" w:eastAsia="SimSun" w:cs="Times New Roman"/>
                <w:bCs/>
                <w:sz w:val="24"/>
                <w:szCs w:val="24"/>
                <w14:ligatures w14:val="none"/>
              </w:rPr>
              <w:t>”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的新范式。榄香烯脂质体临床疗效确切、安全性高，已纳入国家医保药品目录和临床指南及肿瘤内科手册，近期获美国FDA批准进入</w:t>
            </w:r>
            <w:r>
              <w:rPr>
                <w:rFonts w:hint="default" w:ascii="Times New Roman Bold" w:hAnsi="Times New Roman Bold" w:eastAsia="FangSong_GB2312" w:cs="Times New Roman Bold"/>
                <w:b/>
                <w:bCs w:val="0"/>
                <w:sz w:val="24"/>
                <w:szCs w:val="24"/>
                <w14:ligatures w14:val="none"/>
              </w:rPr>
              <w:t>Ⅲ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期临床，显著提升我国原创抗癌药物的国际影响力。项目在揭示榄香烯</w:t>
            </w:r>
            <w:r>
              <w:rPr>
                <w:rFonts w:hint="eastAsia" w:ascii="SimSun" w:hAnsi="SimSun" w:eastAsia="SimSun" w:cs="SimSun"/>
                <w:bCs/>
                <w:sz w:val="24"/>
                <w:szCs w:val="24"/>
                <w14:ligatures w14:val="none"/>
              </w:rPr>
              <w:t>“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双向抗癌</w:t>
            </w:r>
            <w:r>
              <w:rPr>
                <w:rFonts w:hint="eastAsia" w:ascii="SimSun" w:hAnsi="SimSun" w:eastAsia="SimSun" w:cs="SimSun"/>
                <w:bCs/>
                <w:sz w:val="24"/>
                <w:szCs w:val="24"/>
                <w14:ligatures w14:val="none"/>
              </w:rPr>
              <w:t>”</w:t>
            </w:r>
            <w:r>
              <w:rPr>
                <w:rFonts w:ascii="Times New Roman" w:hAnsi="Times New Roman" w:eastAsia="FangSong_GB2312" w:cs="Times New Roman"/>
                <w:bCs/>
                <w:sz w:val="24"/>
                <w:szCs w:val="24"/>
                <w14:ligatures w14:val="none"/>
              </w:rPr>
              <w:t>（祛邪扶正）分子机制、榄香烯绿色智造等亦取得系统性突破，实现了重大社会与经济效益。主要完成人在理论创新、技术攻关和成果转化中均作出重要贡献。该成果创新性强、科学价值高、临床与产业影响显著，特此提名中国中西医结合学会技术奖一等奖。</w:t>
            </w:r>
          </w:p>
        </w:tc>
      </w:tr>
    </w:tbl>
    <w:p w14:paraId="421CD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calaSansLF2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17"/>
    <w:rsid w:val="00076F82"/>
    <w:rsid w:val="0014536A"/>
    <w:rsid w:val="003B6198"/>
    <w:rsid w:val="003F40C5"/>
    <w:rsid w:val="006C3C21"/>
    <w:rsid w:val="006D5704"/>
    <w:rsid w:val="0071279F"/>
    <w:rsid w:val="00774308"/>
    <w:rsid w:val="007D07B8"/>
    <w:rsid w:val="008113AD"/>
    <w:rsid w:val="008F0602"/>
    <w:rsid w:val="00945646"/>
    <w:rsid w:val="00A822EC"/>
    <w:rsid w:val="00B04EF3"/>
    <w:rsid w:val="00BD0475"/>
    <w:rsid w:val="00BD2717"/>
    <w:rsid w:val="00C7018F"/>
    <w:rsid w:val="00CC5504"/>
    <w:rsid w:val="00D017B0"/>
    <w:rsid w:val="00D64570"/>
    <w:rsid w:val="00D84D6A"/>
    <w:rsid w:val="00DC0C4F"/>
    <w:rsid w:val="00E74521"/>
    <w:rsid w:val="00ED6CE2"/>
    <w:rsid w:val="29EF8D62"/>
    <w:rsid w:val="3DBF4934"/>
    <w:rsid w:val="4F7BB654"/>
    <w:rsid w:val="5B3F072D"/>
    <w:rsid w:val="5D874954"/>
    <w:rsid w:val="5F3D91E8"/>
    <w:rsid w:val="5FCF12FB"/>
    <w:rsid w:val="697B300A"/>
    <w:rsid w:val="69FFE010"/>
    <w:rsid w:val="6D99F9E5"/>
    <w:rsid w:val="6FDF6FA3"/>
    <w:rsid w:val="6FFF1189"/>
    <w:rsid w:val="76BDD0A2"/>
    <w:rsid w:val="7ADB1282"/>
    <w:rsid w:val="7FCF405B"/>
    <w:rsid w:val="7FFB73B4"/>
    <w:rsid w:val="9BF71813"/>
    <w:rsid w:val="B5711938"/>
    <w:rsid w:val="BF66DB32"/>
    <w:rsid w:val="BF7FB00B"/>
    <w:rsid w:val="C63FA08A"/>
    <w:rsid w:val="D6FFD937"/>
    <w:rsid w:val="D9EF60AC"/>
    <w:rsid w:val="E7DF1807"/>
    <w:rsid w:val="EFCFD669"/>
    <w:rsid w:val="EFDA5F2E"/>
    <w:rsid w:val="F3ED1E80"/>
    <w:rsid w:val="F5E32913"/>
    <w:rsid w:val="F749B924"/>
    <w:rsid w:val="F7BB8D4D"/>
    <w:rsid w:val="F7CB3576"/>
    <w:rsid w:val="FE6D04DE"/>
    <w:rsid w:val="FEB993FB"/>
    <w:rsid w:val="FF798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eader Char"/>
    <w:basedOn w:val="2"/>
    <w:link w:val="6"/>
    <w:uiPriority w:val="99"/>
    <w:rPr>
      <w:sz w:val="18"/>
      <w:szCs w:val="18"/>
    </w:rPr>
  </w:style>
  <w:style w:type="character" w:customStyle="1" w:styleId="11">
    <w:name w:val="Footer Char"/>
    <w:basedOn w:val="2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4764</Characters>
  <Lines>39</Lines>
  <Paragraphs>11</Paragraphs>
  <TotalTime>4</TotalTime>
  <ScaleCrop>false</ScaleCrop>
  <LinksUpToDate>false</LinksUpToDate>
  <CharactersWithSpaces>5588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2025-09-13T10:27:00Z</dcterms:created>
  <dc:creator>dell</dc:creator>
  <cp:lastModifiedBy>时间煮酒</cp:lastModifiedBy>
  <dcterms:modified xsi:type="dcterms:W3CDTF">2025-11-06T15:25:26Z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eyJoZGlkIjoiMGZhNmUyYjNkZDBlMmIyYmExOTNmZmI3MDkwMzJiYjciLCJ1c2VySWQiOiI1MTI0NjcyMDQifQ==</vt:lpwstr>
  </property>
  <property fmtid="{D5CDD505-2E9C-101B-9397-08002B2CF9AE}" pid="3" name="KSOProductBuildVer">
    <vt:lpwstr>1033-12.1.22553.22553</vt:lpwstr>
  </property>
  <property fmtid="{D5CDD505-2E9C-101B-9397-08002B2CF9AE}" pid="4" name="ICV">
    <vt:lpwstr>3CF8E5E6E072B57929140B69CF286B57_43</vt:lpwstr>
  </property>
</Properties>
</file>