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  <w:bookmarkEnd w:id="0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杭州市标准化资助项目申请表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72"/>
        <w:gridCol w:w="457"/>
        <w:gridCol w:w="193"/>
        <w:gridCol w:w="1310"/>
        <w:gridCol w:w="181"/>
        <w:gridCol w:w="830"/>
        <w:gridCol w:w="9"/>
        <w:gridCol w:w="715"/>
        <w:gridCol w:w="147"/>
        <w:gridCol w:w="1544"/>
        <w:gridCol w:w="406"/>
        <w:gridCol w:w="318"/>
        <w:gridCol w:w="851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申请单位</w:t>
            </w:r>
          </w:p>
        </w:tc>
        <w:tc>
          <w:tcPr>
            <w:tcW w:w="71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71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联系人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电话/手机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职务/职称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制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（修）订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标准名称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标准编号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发布部门</w:t>
            </w:r>
          </w:p>
        </w:tc>
        <w:tc>
          <w:tcPr>
            <w:tcW w:w="232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发布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实施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标准类别</w:t>
            </w:r>
          </w:p>
        </w:tc>
        <w:tc>
          <w:tcPr>
            <w:tcW w:w="6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□国际标准□国家标准□行业标准□“浙江制造”标准□省级地方标准□市级地方标准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标准水平</w:t>
            </w:r>
          </w:p>
        </w:tc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□国际先进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□国内先进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□国内一般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研制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性质</w:t>
            </w:r>
          </w:p>
        </w:tc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国际标准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□制定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项目投入资金（万元）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□主导□参与</w:t>
            </w:r>
          </w:p>
        </w:tc>
        <w:tc>
          <w:tcPr>
            <w:tcW w:w="11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其他</w:t>
            </w:r>
          </w:p>
        </w:tc>
        <w:tc>
          <w:tcPr>
            <w:tcW w:w="19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□制定</w:t>
            </w:r>
          </w:p>
        </w:tc>
        <w:tc>
          <w:tcPr>
            <w:tcW w:w="11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0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标准化组织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引进</w:t>
            </w: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组织名称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编号SAC/TC/SC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批准部门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批准时间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成立时间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成立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文号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00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标准化试点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示范</w:t>
            </w: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项目名称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立项文号</w:t>
            </w:r>
          </w:p>
        </w:tc>
        <w:tc>
          <w:tcPr>
            <w:tcW w:w="221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批准部门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立项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完成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是否已获资助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□是□否</w:t>
            </w:r>
          </w:p>
        </w:tc>
        <w:tc>
          <w:tcPr>
            <w:tcW w:w="8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资助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及资金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项目主要内容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（须提供相关证明材料）</w:t>
            </w:r>
          </w:p>
        </w:tc>
        <w:tc>
          <w:tcPr>
            <w:tcW w:w="7596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1.项目的技术标准水平或工作复杂程度；</w:t>
            </w:r>
          </w:p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2.项目完成投入的时间、人力、物力等；</w:t>
            </w:r>
          </w:p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3.项目创新成果转化程度；</w:t>
            </w:r>
          </w:p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4.项目实用性、适用性及在国内、省、市相关行业、块状产业或企业应用推广情况；</w:t>
            </w:r>
          </w:p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5.项目经济及社会效益；</w:t>
            </w:r>
          </w:p>
          <w:p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6.项目开展情况等。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1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申请单位声明</w:t>
            </w:r>
          </w:p>
        </w:tc>
        <w:tc>
          <w:tcPr>
            <w:tcW w:w="75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本单位提交的材料及本申请表格所填内容均真实、正确无误。本单位明白，不如实填报或提交虚假材料，将会被取消申请资格，并被追究相关责任。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2160" w:firstLineChars="9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法定代表人签字：　　　　　　（公章）</w:t>
            </w:r>
          </w:p>
          <w:p>
            <w:pPr>
              <w:snapToGrid w:val="0"/>
              <w:spacing w:line="360" w:lineRule="auto"/>
              <w:ind w:firstLine="5400" w:firstLineChars="225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440" w:firstLineChars="185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区、县（市）市场监管局（分局）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初审意见</w:t>
            </w:r>
          </w:p>
        </w:tc>
        <w:tc>
          <w:tcPr>
            <w:tcW w:w="75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2160" w:firstLineChars="90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（公章）</w:t>
            </w:r>
          </w:p>
          <w:p>
            <w:pPr>
              <w:snapToGrid w:val="0"/>
              <w:ind w:firstLine="3000" w:firstLineChars="125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3000" w:firstLineChars="12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3C2"/>
    <w:rsid w:val="00103A6A"/>
    <w:rsid w:val="00217273"/>
    <w:rsid w:val="00675527"/>
    <w:rsid w:val="007D3EB9"/>
    <w:rsid w:val="00800DA8"/>
    <w:rsid w:val="008964C0"/>
    <w:rsid w:val="00A253C2"/>
    <w:rsid w:val="00B046D4"/>
    <w:rsid w:val="00B5673C"/>
    <w:rsid w:val="00DE2187"/>
    <w:rsid w:val="00E31248"/>
    <w:rsid w:val="00EF65DE"/>
    <w:rsid w:val="00FC0823"/>
    <w:rsid w:val="FAAF0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567</Characters>
  <Lines>4</Lines>
  <Paragraphs>1</Paragraphs>
  <TotalTime>6</TotalTime>
  <ScaleCrop>false</ScaleCrop>
  <LinksUpToDate>false</LinksUpToDate>
  <CharactersWithSpaces>665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2020-03-17T20:57:00Z</dcterms:created>
  <dc:creator>王友明</dc:creator>
  <cp:lastModifiedBy>user</cp:lastModifiedBy>
  <dcterms:modified xsi:type="dcterms:W3CDTF">2022-04-08T10:11:43Z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