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29E2">
      <w:pPr>
        <w:jc w:val="center"/>
        <w:rPr>
          <w:rStyle w:val="4"/>
          <w:rFonts w:eastAsia="方正小标宋简体"/>
          <w:bCs w:val="0"/>
          <w:color w:val="auto"/>
          <w:sz w:val="36"/>
          <w:szCs w:val="36"/>
          <w:highlight w:val="none"/>
        </w:rPr>
      </w:pPr>
      <w:r>
        <w:rPr>
          <w:rStyle w:val="4"/>
          <w:rFonts w:eastAsia="方正小标宋简体"/>
          <w:b w:val="0"/>
          <w:color w:val="auto"/>
          <w:sz w:val="36"/>
          <w:szCs w:val="36"/>
          <w:highlight w:val="none"/>
        </w:rPr>
        <w:t>浙江省科学技术奖公示信息表</w:t>
      </w:r>
      <w:r>
        <w:rPr>
          <w:rStyle w:val="4"/>
          <w:rFonts w:eastAsia="仿宋_GB2312"/>
          <w:b w:val="0"/>
          <w:color w:val="auto"/>
          <w:sz w:val="32"/>
          <w:szCs w:val="32"/>
          <w:highlight w:val="none"/>
        </w:rPr>
        <w:t>（单位提名）</w:t>
      </w:r>
    </w:p>
    <w:p w14:paraId="7BF7CCF1">
      <w:pPr>
        <w:spacing w:line="440" w:lineRule="exact"/>
        <w:rPr>
          <w:rFonts w:eastAsia="仿宋_GB2312"/>
          <w:sz w:val="28"/>
          <w:szCs w:val="24"/>
          <w:highlight w:val="none"/>
        </w:rPr>
      </w:pPr>
      <w:r>
        <w:rPr>
          <w:rFonts w:eastAsia="仿宋_GB2312"/>
          <w:sz w:val="28"/>
          <w:szCs w:val="24"/>
          <w:highlight w:val="none"/>
        </w:rPr>
        <w:t>提名奖项：自然科学奖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0E567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43B04C4F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highlight w:val="none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  <w:highlight w:val="none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23B6F56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highlight w:val="none"/>
              </w:rPr>
            </w:pPr>
            <w:r>
              <w:rPr>
                <w:rStyle w:val="4"/>
                <w:rFonts w:hint="eastAsia" w:eastAsia="仿宋_GB2312" w:asciiTheme="minorHAnsi" w:hAnsiTheme="minorHAnsi" w:cstheme="minorBidi"/>
                <w:b w:val="0"/>
                <w:color w:val="auto"/>
                <w:highlight w:val="none"/>
              </w:rPr>
              <w:t>锂金属电池高效储能关键材料创制及离子传输机制研究</w:t>
            </w:r>
          </w:p>
        </w:tc>
      </w:tr>
      <w:tr w14:paraId="195B3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9" w:type="dxa"/>
            <w:vAlign w:val="center"/>
          </w:tcPr>
          <w:p w14:paraId="2AF3B037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highlight w:val="none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  <w:highlight w:val="none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6691538A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highlight w:val="none"/>
              </w:rPr>
            </w:pPr>
            <w:bookmarkStart w:id="2" w:name="_GoBack"/>
            <w:bookmarkEnd w:id="2"/>
            <w:r>
              <w:rPr>
                <w:rStyle w:val="4"/>
                <w:rFonts w:hint="eastAsia" w:eastAsia="仿宋_GB2312"/>
                <w:b w:val="0"/>
                <w:color w:val="auto"/>
                <w:highlight w:val="none"/>
              </w:rPr>
              <w:t>一等奖</w:t>
            </w:r>
          </w:p>
        </w:tc>
      </w:tr>
      <w:tr w14:paraId="3D35B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269" w:type="dxa"/>
            <w:vAlign w:val="center"/>
          </w:tcPr>
          <w:p w14:paraId="4E6644E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  <w:highlight w:val="none"/>
              </w:rPr>
            </w:pPr>
            <w:r>
              <w:rPr>
                <w:rFonts w:eastAsia="仿宋_GB2312"/>
                <w:bCs/>
                <w:sz w:val="28"/>
                <w:szCs w:val="24"/>
                <w:highlight w:val="none"/>
              </w:rPr>
              <w:t>提名书</w:t>
            </w:r>
          </w:p>
          <w:p w14:paraId="282A4FA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  <w:highlight w:val="none"/>
              </w:rPr>
            </w:pPr>
            <w:r>
              <w:rPr>
                <w:rFonts w:eastAsia="仿宋_GB2312"/>
                <w:bCs/>
                <w:sz w:val="28"/>
                <w:szCs w:val="24"/>
                <w:highlight w:val="none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235F0C8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自然科学奖：提名书的代表性论文专著目录、主要知识产权和标准规范目录；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详见附表。</w:t>
            </w:r>
          </w:p>
        </w:tc>
      </w:tr>
      <w:tr w14:paraId="2F205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94F3B1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  <w:highlight w:val="none"/>
              </w:rPr>
            </w:pPr>
            <w:r>
              <w:rPr>
                <w:rFonts w:eastAsia="仿宋_GB2312"/>
                <w:bCs/>
                <w:sz w:val="28"/>
                <w:szCs w:val="24"/>
                <w:highlight w:val="none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00DEAF4D">
            <w:pPr>
              <w:spacing w:line="440" w:lineRule="exact"/>
              <w:rPr>
                <w:rFonts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陆盈盈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教授/正高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；</w:t>
            </w:r>
          </w:p>
          <w:p w14:paraId="3ED88117">
            <w:pPr>
              <w:spacing w:line="440" w:lineRule="exact"/>
              <w:rPr>
                <w:rFonts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何奕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，排名2，</w:t>
            </w:r>
            <w:r>
              <w:rPr>
                <w:rFonts w:hint="eastAsia" w:eastAsia="仿宋_GB2312"/>
                <w:sz w:val="24"/>
                <w:szCs w:val="24"/>
                <w:highlight w:val="none"/>
              </w:rPr>
              <w:t>教授/正高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；</w:t>
            </w:r>
          </w:p>
          <w:p w14:paraId="3972913E">
            <w:pPr>
              <w:spacing w:line="440" w:lineRule="exact"/>
              <w:rPr>
                <w:rFonts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范磊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无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；</w:t>
            </w:r>
          </w:p>
          <w:p w14:paraId="5C480486">
            <w:pPr>
              <w:spacing w:line="440" w:lineRule="exact"/>
              <w:rPr>
                <w:rFonts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张魏栋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4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无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；</w:t>
            </w:r>
          </w:p>
          <w:p w14:paraId="17CAEED3">
            <w:pPr>
              <w:spacing w:line="440" w:lineRule="exact"/>
              <w:rPr>
                <w:rFonts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李思远，排名5，无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>；</w:t>
            </w:r>
          </w:p>
        </w:tc>
      </w:tr>
      <w:tr w14:paraId="42040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4D46C292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  <w:highlight w:val="none"/>
              </w:rPr>
            </w:pPr>
            <w:r>
              <w:rPr>
                <w:rFonts w:eastAsia="仿宋"/>
                <w:bCs/>
                <w:sz w:val="28"/>
                <w:szCs w:val="24"/>
                <w:highlight w:val="none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F68CE9F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Cs/>
                <w:sz w:val="24"/>
                <w:szCs w:val="24"/>
                <w:highlight w:val="none"/>
              </w:rPr>
              <w:t>浙江大学</w:t>
            </w:r>
          </w:p>
        </w:tc>
      </w:tr>
      <w:tr w14:paraId="7027E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32BA991A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  <w:highlight w:val="none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1E0FFED">
            <w:pPr>
              <w:contextualSpacing/>
              <w:jc w:val="center"/>
              <w:rPr>
                <w:rStyle w:val="4"/>
                <w:b w:val="0"/>
                <w:color w:val="auto"/>
                <w:highlight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highlight w:val="none"/>
              </w:rPr>
              <w:t>浙江大学</w:t>
            </w:r>
          </w:p>
        </w:tc>
      </w:tr>
      <w:tr w14:paraId="7A419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6685BC7C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  <w:highlight w:val="none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498CE1B2">
            <w:pPr>
              <w:spacing w:line="276" w:lineRule="auto"/>
              <w:ind w:firstLine="420" w:firstLineChars="200"/>
              <w:rPr>
                <w:rFonts w:hint="eastAsia" w:ascii="仿宋" w:hAnsi="仿宋" w:eastAsia="仿宋" w:cs="宋体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我单位认真</w:t>
            </w: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审阅了该项目推荐书及附件材料，确认全部材料真实有效，并按照要求，我单位和其它项目完成单位都已对该项目的基本情况进行了公示，目前无异议。</w:t>
            </w:r>
          </w:p>
          <w:p w14:paraId="3CBB3F3C">
            <w:pPr>
              <w:spacing w:line="276" w:lineRule="auto"/>
              <w:ind w:firstLine="420" w:firstLineChars="200"/>
              <w:rPr>
                <w:rFonts w:hint="eastAsia" w:ascii="仿宋" w:hAnsi="仿宋" w:eastAsia="仿宋" w:cs="宋体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高比能锂金属电池近年来受到学术界和产业界的极大关注，有望在高比能方面替代现有锂离子电池，实现更高能量密度，满足更多应用场景，是先进设备高效、可靠运行的重要保障。该项目在国家自然科学基金委、国家科技部等项目资助下，经过15年的刻苦攻关，发展了高能量密度、高安全的锂金属电池。该项目在主要期刊上共发表论文23篇，7篇论文进入ESI高被引，其中8篇代表性科技论文在《Web of Science》所有数据库他人引用2759次，获得了诺奖得主John B. Goodenough等知名学者的高度正面评价。该项目具有良好的应用价值，实现了在国内外知名企业的多项专利转让，用于规模化应用。此外，项目组与多家上市企业建立了良好的合作关系，达成千万级别战略合作经费。。</w:t>
            </w:r>
          </w:p>
          <w:p w14:paraId="7675A4E7">
            <w:pPr>
              <w:spacing w:line="276" w:lineRule="auto"/>
              <w:ind w:firstLine="420" w:firstLineChars="200"/>
              <w:rPr>
                <w:rFonts w:hint="eastAsia"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该项目完成人政治立场坚定、师德师风优良，在教书育人等方面表现优秀，经过审核申请书各项内容属实，公示无异议，推荐浙江省自然科学奖一等奖。</w:t>
            </w:r>
          </w:p>
          <w:p w14:paraId="12B003D9">
            <w:pPr>
              <w:contextualSpacing/>
              <w:jc w:val="center"/>
              <w:rPr>
                <w:rStyle w:val="4"/>
                <w:b w:val="0"/>
                <w:color w:val="auto"/>
                <w:highlight w:val="none"/>
              </w:rPr>
            </w:pPr>
          </w:p>
        </w:tc>
      </w:tr>
    </w:tbl>
    <w:p w14:paraId="48293317">
      <w:pPr>
        <w:rPr>
          <w:highlight w:val="none"/>
        </w:rPr>
      </w:pPr>
    </w:p>
    <w:p w14:paraId="62EED358">
      <w:pPr>
        <w:rPr>
          <w:highlight w:val="none"/>
        </w:rPr>
      </w:pPr>
      <w:r>
        <w:rPr>
          <w:highlight w:val="none"/>
        </w:rPr>
        <w:br w:type="page"/>
      </w:r>
    </w:p>
    <w:p w14:paraId="5F2B2220">
      <w:pPr>
        <w:rPr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F5D0D0">
      <w:pPr>
        <w:spacing w:line="440" w:lineRule="exact"/>
        <w:jc w:val="left"/>
        <w:rPr>
          <w:rFonts w:eastAsia="仿宋_GB2312"/>
          <w:bCs/>
          <w:sz w:val="24"/>
          <w:szCs w:val="24"/>
          <w:highlight w:val="none"/>
        </w:rPr>
      </w:pPr>
      <w:r>
        <w:rPr>
          <w:rFonts w:hint="eastAsia" w:eastAsia="仿宋_GB2312"/>
          <w:bCs/>
          <w:sz w:val="24"/>
          <w:szCs w:val="24"/>
          <w:highlight w:val="none"/>
        </w:rPr>
        <w:t>附表：代表性论文专著目录、主要知识产权和标准规范目录</w:t>
      </w:r>
    </w:p>
    <w:p w14:paraId="1AEF3FF9">
      <w:pPr>
        <w:rPr>
          <w:highlight w:val="none"/>
        </w:rPr>
      </w:pPr>
    </w:p>
    <w:p w14:paraId="291B6D63">
      <w:pPr>
        <w:jc w:val="center"/>
        <w:rPr>
          <w:rFonts w:hint="eastAsia" w:ascii="方正黑体简体" w:hAnsi="宋体" w:eastAsia="方正黑体简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w:t>代表性论文（专著）目录（不超过8篇）</w:t>
      </w:r>
    </w:p>
    <w:tbl>
      <w:tblPr>
        <w:tblStyle w:val="2"/>
        <w:tblW w:w="154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55"/>
        <w:gridCol w:w="2305"/>
        <w:gridCol w:w="2552"/>
        <w:gridCol w:w="2126"/>
        <w:gridCol w:w="992"/>
        <w:gridCol w:w="1134"/>
        <w:gridCol w:w="1134"/>
        <w:gridCol w:w="2126"/>
        <w:gridCol w:w="709"/>
        <w:gridCol w:w="1135"/>
      </w:tblGrid>
      <w:tr w14:paraId="7187F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D9D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648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论文（专著）名称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BD83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刊名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869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年卷页码（xx年xx卷xx页）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28E9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 w14:paraId="0C956201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 w14:paraId="1FF9375C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A77F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 w14:paraId="69A01EB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B5DC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 w14:paraId="39F62678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17F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所有作者（按排序）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7012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  <w:p w14:paraId="2ADC25C9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DEC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检索数据库</w:t>
            </w:r>
          </w:p>
        </w:tc>
      </w:tr>
      <w:tr w14:paraId="1A2050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exac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8F02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158F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 stable room-temperature sodium–sulfur battery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F08C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Nature Communications</w:t>
            </w:r>
          </w:p>
          <w:p w14:paraId="5FBC4F4F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7D79667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ACFA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2016年7卷 11722页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467B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2016年6月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20C7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陆盈盈，Lynden A.Archer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6DBA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/>
            <w:bookmarkStart w:id="1" w:name="OLE_LINK5"/>
            <w:r>
              <w:rPr>
                <w:rFonts w:eastAsia="仿宋"/>
                <w:highlight w:val="none"/>
              </w:rPr>
              <w:t>Shuya Wei</w:t>
            </w:r>
            <w:bookmarkEnd w:id="0"/>
            <w:bookmarkEnd w:id="1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5C03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Shuya Wei, Shaomao Xu, Akanksha Agrawral, Snehashis Choudhury, Yingying Lu, Zhengyuan Tu, Lin Ma, Lynden A. Archer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9F54">
            <w:pPr>
              <w:jc w:val="left"/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FE52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《Web of Science》</w:t>
            </w:r>
          </w:p>
        </w:tc>
      </w:tr>
      <w:tr w14:paraId="0766E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exac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DE8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1C03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 “cation-anion regulation” synergistic anode host for dendrite-free lithium metal batteries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B4E6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Science Advances</w:t>
            </w:r>
          </w:p>
          <w:p w14:paraId="28975FCA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87DF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2018年4 卷eaar4410页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4DF2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2018年2月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E77A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50C1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张魏栋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31C6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Weidong Zhang, Houlong L. Zhuang, Lei Fan, Lina Gao, Yingying Lu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8F1C">
            <w:pPr>
              <w:jc w:val="left"/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40FDE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《Web of Science》</w:t>
            </w:r>
          </w:p>
        </w:tc>
      </w:tr>
      <w:tr w14:paraId="4B1D5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exac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753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3642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Understanding the molecular mechanism of pulse current charging for stable lithium-metal batteries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12EE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Science Advances</w:t>
            </w:r>
          </w:p>
          <w:p w14:paraId="6EAB4C42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69DABD8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F6FB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2017年3 卷e1701246页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DB10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2017年7月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C0F2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陆盈盈 </w:t>
            </w:r>
          </w:p>
          <w:p w14:paraId="128BBCBC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79B8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李琪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6783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Qi Li, Shen Tan, Linlin Li, Yingying Lu, Yi He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28CB">
            <w:pPr>
              <w:jc w:val="left"/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234E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《Web of Science》</w:t>
            </w:r>
          </w:p>
        </w:tc>
      </w:tr>
      <w:tr w14:paraId="667E1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exac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29D3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4339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Synergistic 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ual-additive electrolyte enables practical lithium-metal batteries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8C22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Angewandte Chemie International Edition</w:t>
            </w:r>
          </w:p>
          <w:p w14:paraId="6A310614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98DFF97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C841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年5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卷1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4935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DCFF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年5月1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7208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highlight w:val="none"/>
              </w:rPr>
              <w:t>陆盈盈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F8B8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李思远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1C51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Siyuan Li, Weidong Zhang, Qiang Wu, Lei Fan, Xinyang Wang, Xiao Wang, Zeyu Shen, Yi He, Yingying Lu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E9D8">
            <w:pPr>
              <w:jc w:val="left"/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A969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t>《Web of Science》</w:t>
            </w:r>
          </w:p>
        </w:tc>
      </w:tr>
      <w:tr w14:paraId="606547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exac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C01B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0608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Stable Lithium Electrodeposition at Ultra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‐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High Current Densities Enabled by 3D PMF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Li Composite Anode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B117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Advanced Energy Materials</w:t>
            </w:r>
          </w:p>
          <w:p w14:paraId="7E8DB966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362D12F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6B54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2018年8卷 1703360页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C6BA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2018年2月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8BFC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9743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范磊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563A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Lei Fan, Houlong L. Zhuang, Weidong Zhang, Yao Fu, Zhihao Liao, Yingying Lu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88E3">
            <w:pPr>
              <w:jc w:val="left"/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C54E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《Web of Science》</w:t>
            </w:r>
          </w:p>
        </w:tc>
      </w:tr>
      <w:tr w14:paraId="1E04D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exac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42CF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9637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3D porous Cu current collector/Li‐metal composite anode for stable lithium‐metal batteries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5F2A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Advanced Functional Materials</w:t>
            </w:r>
          </w:p>
          <w:p w14:paraId="0419656F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9C78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2017年27卷1606422页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3E7E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2017年3月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AD78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DDAD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李琪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79B4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Qi Li, Shoupu Zhu, Yingying Lu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11EB">
            <w:pPr>
              <w:jc w:val="left"/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822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09B6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《Web of Science》</w:t>
            </w:r>
          </w:p>
        </w:tc>
      </w:tr>
      <w:tr w14:paraId="07DF02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1B0A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57CD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Hierarchical Co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Nanofiber–Carbon Sheet Skeleton with Superior Na/Li-Philic Property Enabling Highly Stable Alkali Metal Batteries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E3F8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Advan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ced Functional Materials</w:t>
            </w:r>
          </w:p>
          <w:p w14:paraId="2368FEE8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DEE7505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91E6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2019年29卷1808847页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FF19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年2月20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4F2A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5630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李思远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C4D9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Siyuan Li, Qilei Liu, Jiajun Zhou, Teng Pan, Lina Gao, Weidong Zhang, Lei Fan, Yingying Lu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501F">
            <w:pPr>
              <w:jc w:val="left"/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FA6E2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《Web of Science》</w:t>
            </w:r>
          </w:p>
        </w:tc>
      </w:tr>
      <w:tr w14:paraId="2DE289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exac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6834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FE7E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Regulating Li deposition at artificial solid electrolyte interphases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8353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Journal of Materials Chemistry A</w:t>
            </w:r>
          </w:p>
          <w:p w14:paraId="666DD20F">
            <w:pPr>
              <w:jc w:val="center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6833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2017年5 卷 3483页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120C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2017年1月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BB0A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陆盈盈，Lynden A.Archer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EC55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范磊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2287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Lei Fan,  Houlong L. Zhuang,  Lina Gao,   Yingying Lu and  Lynden A. Archer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FA8A">
            <w:pPr>
              <w:jc w:val="left"/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906A">
            <w:pPr>
              <w:jc w:val="left"/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《Web of Science》</w:t>
            </w:r>
          </w:p>
        </w:tc>
      </w:tr>
      <w:tr w14:paraId="74B9F9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9F0A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642B">
            <w:pPr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AF07">
            <w:pPr>
              <w:jc w:val="right"/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7EA2">
            <w:pPr>
              <w:rPr>
                <w:rFonts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5A05">
            <w:pP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B4D644">
      <w:pPr>
        <w:jc w:val="center"/>
        <w:rPr>
          <w:rFonts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主要知识产权和标准规范目录（不超过5件）</w:t>
      </w:r>
    </w:p>
    <w:tbl>
      <w:tblPr>
        <w:tblStyle w:val="2"/>
        <w:tblW w:w="14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10"/>
        <w:gridCol w:w="1561"/>
        <w:gridCol w:w="1562"/>
        <w:gridCol w:w="1195"/>
        <w:gridCol w:w="1213"/>
        <w:gridCol w:w="1420"/>
        <w:gridCol w:w="2126"/>
        <w:gridCol w:w="1971"/>
      </w:tblGrid>
      <w:tr w14:paraId="0294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0575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 w14:paraId="5EFA401C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A2FC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0591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0EB62C43">
            <w:pPr>
              <w:jc w:val="center"/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ACB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</w:rPr>
              <w:t>授权号</w:t>
            </w:r>
          </w:p>
          <w:p w14:paraId="30ED572D">
            <w:pPr>
              <w:jc w:val="center"/>
              <w:rPr>
                <w:rFonts w:hint="eastAsia" w:ascii="仿宋_GB2312" w:hAnsi="宋体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</w:rPr>
              <w:t>（标准规范编号）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389B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300A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highlight w:val="none"/>
              </w:rPr>
              <w:t>证书编号（标准规范批准发布部门）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89F6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95E1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6212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 w14:paraId="6367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4E14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147FE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  <w:szCs w:val="24"/>
                <w:highlight w:val="none"/>
              </w:rPr>
              <w:t>一种致密聚合物基固态锂电池用的电解质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32D83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DA7F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  <w:szCs w:val="24"/>
                <w:highlight w:val="none"/>
              </w:rPr>
              <w:t>ZL202310402355.2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27F64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2023.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D5A43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证书号第6207865号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8C259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BA63A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  <w:szCs w:val="24"/>
                <w:highlight w:val="none"/>
              </w:rPr>
              <w:t>陆盈盈；武倩；程豪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40156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19FD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F9698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ACE7B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一种含刚性颗粒骨架的锂金属复合负极及其制备方法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3F043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3596D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  <w:szCs w:val="24"/>
                <w:highlight w:val="none"/>
              </w:rPr>
              <w:t>ZL202110214947.2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95B6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2022.04.29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EF0B9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证书号第5118088号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BA3B4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ACDD3">
            <w:pP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陆盈盈;张魏栋</w:t>
            </w:r>
          </w:p>
          <w:p w14:paraId="7B3F3B6D">
            <w:pPr>
              <w:rPr>
                <w:rFonts w:eastAsia="仿宋"/>
                <w:sz w:val="24"/>
                <w:szCs w:val="24"/>
                <w:highlight w:val="non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9811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44A3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62F2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6DC7B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一种含醚的电解液及其用途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3712B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3C8D2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  <w:szCs w:val="24"/>
                <w:highlight w:val="none"/>
              </w:rPr>
              <w:t>ZL202110040503.1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9256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2022.02.11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46D3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证书号第4933068号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AEFE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7F580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陆盈盈;李思远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054C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12E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CC646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4384D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一种含复合添加剂的锂金属电池电解液及其制备方法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807B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39607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  <w:szCs w:val="24"/>
                <w:highlight w:val="none"/>
              </w:rPr>
              <w:t>ZL202010323851.5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49304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2021.04.16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470C9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证书号第4363794号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05AE1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E008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陆盈盈;张魏栋;李思远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E00E3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625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CADDD">
            <w:pP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B3D0A">
            <w:pP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 w:val="24"/>
                <w:szCs w:val="24"/>
                <w:highlight w:val="none"/>
              </w:rPr>
              <w:t>一种锂离子电池正极材料及制备方法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B256">
            <w:pP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48F0">
            <w:pPr>
              <w:rPr>
                <w:rFonts w:eastAsia="仿宋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  <w:szCs w:val="24"/>
                <w:highlight w:val="none"/>
              </w:rPr>
              <w:t>ZL202110151324.5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589A0">
            <w:pP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2021.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6.25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4589">
            <w:pP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证书号第4511474号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636E">
            <w:pP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E33C">
            <w:pP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陆盈盈；王潇；武倩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EF39">
            <w:pP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hint="eastAsia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6F0A1DAC"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0BEE74-AB4A-47CB-83D3-A84C74266D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53D8009-21AA-41D3-88A2-A4E9AE45EF7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4E9AA9F-10DA-4116-AC71-E2BAE69D80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BB3D83-9D12-4585-ACEA-7495425FDB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6DD550B-938D-406E-8E53-9C9F07093F7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139AC9DB-B295-4F4B-9FFF-EECF77C97B0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C8B24879-7565-496F-B481-BB46A96F75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4AC2"/>
    <w:rsid w:val="001B3EC6"/>
    <w:rsid w:val="00626A2F"/>
    <w:rsid w:val="00894556"/>
    <w:rsid w:val="00DF74E6"/>
    <w:rsid w:val="00F14915"/>
    <w:rsid w:val="02496B66"/>
    <w:rsid w:val="131A10A1"/>
    <w:rsid w:val="26EA08D4"/>
    <w:rsid w:val="2A6E1C9E"/>
    <w:rsid w:val="3B234D7A"/>
    <w:rsid w:val="4CF77167"/>
    <w:rsid w:val="4F5C1716"/>
    <w:rsid w:val="6C3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1530</Words>
  <Characters>3036</Characters>
  <Lines>289</Lines>
  <Paragraphs>205</Paragraphs>
  <TotalTime>2</TotalTime>
  <ScaleCrop>false</ScaleCrop>
  <LinksUpToDate>false</LinksUpToDate>
  <CharactersWithSpaces>3261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2025-09-11T06:05:00Z</dcterms:created>
  <dc:creator>陈晓婷</dc:creator>
  <cp:lastModifiedBy>葛格</cp:lastModifiedBy>
  <dcterms:modified xsi:type="dcterms:W3CDTF">2025-09-11T08:39:20Z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CED921D944C34F78BC6A1E860BAD51EC_13</vt:lpwstr>
  </property>
  <property fmtid="{D5CDD505-2E9C-101B-9397-08002B2CF9AE}" pid="4" name="KSOTemplateDocerSaveRecord">
    <vt:lpwstr>eyJoZGlkIjoiMzA1N2FkYjAwMjEzMzYyZGM5Mjc5MzliZjJiMGU4N2QiLCJ1c2VySWQiOiIxNjUxNjc4MTQzIn0=</vt:lpwstr>
  </property>
</Properties>
</file>