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D8E9C" w14:textId="77777777" w:rsidR="00C25A27" w:rsidRPr="00420ECC" w:rsidRDefault="00363957" w:rsidP="00640BAF">
      <w:pPr>
        <w:jc w:val="center"/>
        <w:rPr>
          <w:rStyle w:val="title1"/>
          <w:rFonts w:eastAsia="方正小标宋简体"/>
          <w:bCs w:val="0"/>
          <w:color w:val="000000" w:themeColor="text1"/>
          <w:sz w:val="36"/>
          <w:szCs w:val="36"/>
        </w:rPr>
      </w:pPr>
      <w:r w:rsidRPr="00420ECC">
        <w:rPr>
          <w:rStyle w:val="title1"/>
          <w:rFonts w:eastAsia="方正小标宋简体"/>
          <w:b w:val="0"/>
          <w:color w:val="000000" w:themeColor="text1"/>
          <w:sz w:val="36"/>
          <w:szCs w:val="36"/>
        </w:rPr>
        <w:t>浙江省科学技术奖公示信息表</w:t>
      </w:r>
      <w:r w:rsidRPr="00420ECC">
        <w:rPr>
          <w:rStyle w:val="title1"/>
          <w:rFonts w:eastAsia="仿宋_GB2312"/>
          <w:b w:val="0"/>
          <w:color w:val="000000" w:themeColor="text1"/>
          <w:sz w:val="32"/>
          <w:szCs w:val="32"/>
        </w:rPr>
        <w:t>（单位提名）</w:t>
      </w:r>
    </w:p>
    <w:p w14:paraId="7A84F7C5" w14:textId="77777777" w:rsidR="00C25A27" w:rsidRPr="00E0529E" w:rsidRDefault="00363957">
      <w:pPr>
        <w:spacing w:line="440" w:lineRule="exact"/>
        <w:rPr>
          <w:rFonts w:ascii="仿宋_GB2312" w:eastAsia="仿宋_GB2312"/>
          <w:color w:val="000000" w:themeColor="text1"/>
          <w:sz w:val="28"/>
          <w:szCs w:val="24"/>
        </w:rPr>
      </w:pPr>
      <w:r w:rsidRPr="00E0529E">
        <w:rPr>
          <w:rFonts w:ascii="仿宋_GB2312" w:eastAsia="仿宋_GB2312" w:hint="eastAsia"/>
          <w:color w:val="000000" w:themeColor="text1"/>
          <w:sz w:val="28"/>
          <w:szCs w:val="24"/>
        </w:rPr>
        <w:t>提名奖项：科学技术进步奖</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420ECC" w:rsidRPr="00E0529E" w14:paraId="2C221A2C" w14:textId="77777777">
        <w:trPr>
          <w:trHeight w:val="647"/>
        </w:trPr>
        <w:tc>
          <w:tcPr>
            <w:tcW w:w="2269" w:type="dxa"/>
            <w:vAlign w:val="center"/>
          </w:tcPr>
          <w:p w14:paraId="5A223F92" w14:textId="77777777" w:rsidR="00C25A27" w:rsidRPr="00E0529E" w:rsidRDefault="00363957">
            <w:pPr>
              <w:jc w:val="center"/>
              <w:rPr>
                <w:rStyle w:val="title1"/>
                <w:rFonts w:ascii="仿宋_GB2312" w:eastAsia="仿宋_GB2312"/>
                <w:b w:val="0"/>
                <w:color w:val="000000" w:themeColor="text1"/>
                <w:sz w:val="28"/>
              </w:rPr>
            </w:pPr>
            <w:r w:rsidRPr="00E0529E">
              <w:rPr>
                <w:rStyle w:val="title1"/>
                <w:rFonts w:ascii="仿宋_GB2312" w:eastAsia="仿宋_GB2312" w:hint="eastAsia"/>
                <w:b w:val="0"/>
                <w:bCs w:val="0"/>
                <w:color w:val="000000" w:themeColor="text1"/>
                <w:sz w:val="28"/>
              </w:rPr>
              <w:t>成果名称</w:t>
            </w:r>
          </w:p>
        </w:tc>
        <w:tc>
          <w:tcPr>
            <w:tcW w:w="6237" w:type="dxa"/>
            <w:vAlign w:val="center"/>
          </w:tcPr>
          <w:p w14:paraId="6EED9961" w14:textId="519746D7" w:rsidR="00C25A27" w:rsidRPr="00E0529E" w:rsidRDefault="004810A4">
            <w:pPr>
              <w:jc w:val="center"/>
              <w:rPr>
                <w:rStyle w:val="title1"/>
                <w:rFonts w:ascii="仿宋_GB2312" w:eastAsia="仿宋_GB2312"/>
                <w:b w:val="0"/>
                <w:bCs w:val="0"/>
                <w:color w:val="000000" w:themeColor="text1"/>
                <w:sz w:val="28"/>
              </w:rPr>
            </w:pPr>
            <w:r w:rsidRPr="00E0529E">
              <w:rPr>
                <w:rStyle w:val="title1"/>
                <w:rFonts w:ascii="仿宋_GB2312" w:eastAsia="仿宋_GB2312" w:hint="eastAsia"/>
                <w:b w:val="0"/>
                <w:bCs w:val="0"/>
                <w:color w:val="000000" w:themeColor="text1"/>
                <w:sz w:val="28"/>
              </w:rPr>
              <w:t>肺癌精准微创</w:t>
            </w:r>
            <w:r w:rsidR="003723EE" w:rsidRPr="00E0529E">
              <w:rPr>
                <w:rStyle w:val="title1"/>
                <w:rFonts w:ascii="仿宋_GB2312" w:eastAsia="仿宋_GB2312" w:hAnsi="微软雅黑" w:cs="微软雅黑" w:hint="eastAsia"/>
                <w:b w:val="0"/>
                <w:bCs w:val="0"/>
                <w:color w:val="000000" w:themeColor="text1"/>
                <w:sz w:val="28"/>
              </w:rPr>
              <w:t>诊疗</w:t>
            </w:r>
            <w:r w:rsidRPr="00E0529E">
              <w:rPr>
                <w:rStyle w:val="title1"/>
                <w:rFonts w:ascii="仿宋_GB2312" w:eastAsia="仿宋_GB2312" w:hint="eastAsia"/>
                <w:b w:val="0"/>
                <w:bCs w:val="0"/>
                <w:color w:val="000000" w:themeColor="text1"/>
                <w:sz w:val="28"/>
              </w:rPr>
              <w:t>技术的创新与临床应用</w:t>
            </w:r>
          </w:p>
        </w:tc>
      </w:tr>
      <w:tr w:rsidR="00420ECC" w:rsidRPr="00E0529E" w14:paraId="5E521407" w14:textId="77777777">
        <w:trPr>
          <w:trHeight w:val="561"/>
        </w:trPr>
        <w:tc>
          <w:tcPr>
            <w:tcW w:w="2269" w:type="dxa"/>
            <w:vAlign w:val="center"/>
          </w:tcPr>
          <w:p w14:paraId="3352CE3F" w14:textId="77777777" w:rsidR="00C25A27" w:rsidRPr="00E0529E" w:rsidRDefault="00363957">
            <w:pPr>
              <w:jc w:val="center"/>
              <w:rPr>
                <w:rStyle w:val="title1"/>
                <w:rFonts w:ascii="仿宋_GB2312" w:eastAsia="仿宋_GB2312"/>
                <w:b w:val="0"/>
                <w:color w:val="000000" w:themeColor="text1"/>
                <w:sz w:val="28"/>
              </w:rPr>
            </w:pPr>
            <w:r w:rsidRPr="00E0529E">
              <w:rPr>
                <w:rStyle w:val="title1"/>
                <w:rFonts w:ascii="仿宋_GB2312" w:eastAsia="仿宋_GB2312" w:hint="eastAsia"/>
                <w:b w:val="0"/>
                <w:bCs w:val="0"/>
                <w:color w:val="000000" w:themeColor="text1"/>
                <w:sz w:val="28"/>
              </w:rPr>
              <w:t>提名等级</w:t>
            </w:r>
          </w:p>
        </w:tc>
        <w:tc>
          <w:tcPr>
            <w:tcW w:w="6237" w:type="dxa"/>
            <w:vAlign w:val="center"/>
          </w:tcPr>
          <w:p w14:paraId="0ABF0C93" w14:textId="77777777" w:rsidR="00C25A27" w:rsidRPr="00E0529E" w:rsidRDefault="004810A4">
            <w:pPr>
              <w:jc w:val="center"/>
              <w:rPr>
                <w:rStyle w:val="title1"/>
                <w:rFonts w:ascii="仿宋_GB2312" w:eastAsia="仿宋_GB2312"/>
                <w:b w:val="0"/>
                <w:color w:val="000000" w:themeColor="text1"/>
                <w:sz w:val="28"/>
              </w:rPr>
            </w:pPr>
            <w:r w:rsidRPr="00E0529E">
              <w:rPr>
                <w:rStyle w:val="title1"/>
                <w:rFonts w:ascii="仿宋_GB2312" w:eastAsia="仿宋_GB2312" w:hint="eastAsia"/>
                <w:b w:val="0"/>
                <w:color w:val="000000" w:themeColor="text1"/>
                <w:sz w:val="28"/>
              </w:rPr>
              <w:t>一等奖</w:t>
            </w:r>
          </w:p>
        </w:tc>
      </w:tr>
      <w:tr w:rsidR="00420ECC" w:rsidRPr="00E0529E" w14:paraId="7E3E8E58" w14:textId="77777777">
        <w:trPr>
          <w:trHeight w:val="2461"/>
        </w:trPr>
        <w:tc>
          <w:tcPr>
            <w:tcW w:w="2269" w:type="dxa"/>
            <w:vAlign w:val="center"/>
          </w:tcPr>
          <w:p w14:paraId="0DD74C54" w14:textId="77777777" w:rsidR="00C25A27" w:rsidRPr="00E0529E" w:rsidRDefault="00363957">
            <w:pPr>
              <w:spacing w:line="440" w:lineRule="exact"/>
              <w:jc w:val="center"/>
              <w:rPr>
                <w:rFonts w:ascii="仿宋_GB2312" w:eastAsia="仿宋_GB2312"/>
                <w:bCs/>
                <w:color w:val="000000" w:themeColor="text1"/>
                <w:sz w:val="28"/>
                <w:szCs w:val="24"/>
              </w:rPr>
            </w:pPr>
            <w:r w:rsidRPr="00E0529E">
              <w:rPr>
                <w:rFonts w:ascii="仿宋_GB2312" w:eastAsia="仿宋_GB2312" w:hint="eastAsia"/>
                <w:bCs/>
                <w:color w:val="000000" w:themeColor="text1"/>
                <w:sz w:val="28"/>
                <w:szCs w:val="24"/>
              </w:rPr>
              <w:t>提名书</w:t>
            </w:r>
          </w:p>
          <w:p w14:paraId="1797E8B1" w14:textId="77777777" w:rsidR="00C25A27" w:rsidRPr="00E0529E" w:rsidRDefault="00363957">
            <w:pPr>
              <w:spacing w:line="440" w:lineRule="exact"/>
              <w:jc w:val="center"/>
              <w:rPr>
                <w:rFonts w:ascii="仿宋_GB2312" w:eastAsia="仿宋_GB2312"/>
                <w:bCs/>
                <w:color w:val="000000" w:themeColor="text1"/>
                <w:sz w:val="28"/>
                <w:szCs w:val="24"/>
              </w:rPr>
            </w:pPr>
            <w:r w:rsidRPr="00E0529E">
              <w:rPr>
                <w:rFonts w:ascii="仿宋_GB2312" w:eastAsia="仿宋_GB2312" w:hint="eastAsia"/>
                <w:bCs/>
                <w:color w:val="000000" w:themeColor="text1"/>
                <w:sz w:val="28"/>
                <w:szCs w:val="24"/>
              </w:rPr>
              <w:t>相关内容</w:t>
            </w:r>
          </w:p>
        </w:tc>
        <w:tc>
          <w:tcPr>
            <w:tcW w:w="6237" w:type="dxa"/>
            <w:vAlign w:val="center"/>
          </w:tcPr>
          <w:p w14:paraId="39C68E4A" w14:textId="77777777" w:rsidR="00C25A27" w:rsidRPr="00E0529E" w:rsidRDefault="00363957">
            <w:pPr>
              <w:spacing w:line="440" w:lineRule="exact"/>
              <w:jc w:val="left"/>
              <w:rPr>
                <w:rFonts w:ascii="仿宋_GB2312" w:eastAsia="仿宋_GB2312"/>
                <w:bCs/>
                <w:color w:val="000000" w:themeColor="text1"/>
                <w:sz w:val="24"/>
                <w:szCs w:val="24"/>
              </w:rPr>
            </w:pPr>
            <w:r w:rsidRPr="00E0529E">
              <w:rPr>
                <w:rFonts w:ascii="仿宋_GB2312" w:eastAsia="仿宋_GB2312" w:hint="eastAsia"/>
                <w:bCs/>
                <w:color w:val="000000" w:themeColor="text1"/>
                <w:sz w:val="24"/>
                <w:szCs w:val="24"/>
              </w:rPr>
              <w:t>自然科学奖：提名书的代表性论文专著目录、主要知识产权和标准规范目录；（提名书第六、第八部分，可在后文另附表格）</w:t>
            </w:r>
          </w:p>
          <w:p w14:paraId="114D8B5F" w14:textId="77777777" w:rsidR="00C25A27" w:rsidRPr="00E0529E" w:rsidRDefault="00363957">
            <w:pPr>
              <w:spacing w:line="440" w:lineRule="exact"/>
              <w:jc w:val="left"/>
              <w:rPr>
                <w:rFonts w:ascii="仿宋_GB2312" w:eastAsia="仿宋_GB2312"/>
                <w:bCs/>
                <w:color w:val="000000" w:themeColor="text1"/>
                <w:sz w:val="24"/>
                <w:szCs w:val="24"/>
              </w:rPr>
            </w:pPr>
            <w:r w:rsidRPr="00E0529E">
              <w:rPr>
                <w:rFonts w:ascii="仿宋_GB2312" w:eastAsia="仿宋_GB2312" w:hint="eastAsia"/>
                <w:bCs/>
                <w:color w:val="000000" w:themeColor="text1"/>
                <w:sz w:val="24"/>
                <w:szCs w:val="24"/>
              </w:rPr>
              <w:t>技术发明奖：提名书的主要知识产权和标准规范目录；</w:t>
            </w:r>
          </w:p>
          <w:p w14:paraId="66E870DC" w14:textId="77777777" w:rsidR="00C25A27" w:rsidRPr="00E0529E" w:rsidRDefault="00363957">
            <w:pPr>
              <w:spacing w:line="440" w:lineRule="exact"/>
              <w:jc w:val="left"/>
              <w:rPr>
                <w:rFonts w:ascii="仿宋_GB2312" w:eastAsia="仿宋_GB2312"/>
                <w:bCs/>
                <w:color w:val="000000" w:themeColor="text1"/>
                <w:sz w:val="24"/>
                <w:szCs w:val="24"/>
              </w:rPr>
            </w:pPr>
            <w:r w:rsidRPr="00E0529E">
              <w:rPr>
                <w:rFonts w:ascii="仿宋_GB2312" w:eastAsia="仿宋_GB2312" w:hint="eastAsia"/>
                <w:bCs/>
                <w:color w:val="000000" w:themeColor="text1"/>
                <w:sz w:val="24"/>
                <w:szCs w:val="24"/>
              </w:rPr>
              <w:t>科学技术进步奖：提名书的主要知识产权和标准规范目录、代表性论文专著目录。（提名书第七、第八部分，可在后文另附表格）</w:t>
            </w:r>
          </w:p>
        </w:tc>
      </w:tr>
      <w:tr w:rsidR="00420ECC" w:rsidRPr="00E0529E" w14:paraId="76BEFA19" w14:textId="77777777">
        <w:trPr>
          <w:trHeight w:val="1958"/>
        </w:trPr>
        <w:tc>
          <w:tcPr>
            <w:tcW w:w="2269" w:type="dxa"/>
            <w:tcBorders>
              <w:right w:val="single" w:sz="4" w:space="0" w:color="auto"/>
            </w:tcBorders>
            <w:vAlign w:val="center"/>
          </w:tcPr>
          <w:p w14:paraId="40E7D1C9" w14:textId="77777777" w:rsidR="00C25A27" w:rsidRPr="00E0529E" w:rsidRDefault="00363957">
            <w:pPr>
              <w:spacing w:line="440" w:lineRule="exact"/>
              <w:jc w:val="center"/>
              <w:rPr>
                <w:rFonts w:ascii="仿宋_GB2312" w:eastAsia="仿宋_GB2312"/>
                <w:bCs/>
                <w:color w:val="000000" w:themeColor="text1"/>
                <w:sz w:val="28"/>
                <w:szCs w:val="24"/>
              </w:rPr>
            </w:pPr>
            <w:r w:rsidRPr="00E0529E">
              <w:rPr>
                <w:rFonts w:ascii="仿宋_GB2312" w:eastAsia="仿宋_GB2312" w:hint="eastAsia"/>
                <w:bCs/>
                <w:color w:val="000000" w:themeColor="text1"/>
                <w:sz w:val="28"/>
                <w:szCs w:val="24"/>
              </w:rPr>
              <w:t>主要完成人</w:t>
            </w:r>
          </w:p>
        </w:tc>
        <w:tc>
          <w:tcPr>
            <w:tcW w:w="6237" w:type="dxa"/>
            <w:tcBorders>
              <w:left w:val="single" w:sz="4" w:space="0" w:color="auto"/>
            </w:tcBorders>
            <w:vAlign w:val="center"/>
          </w:tcPr>
          <w:p w14:paraId="1867E3C3" w14:textId="77777777" w:rsidR="00C25A27" w:rsidRPr="00E0529E" w:rsidRDefault="00B52EE5">
            <w:pPr>
              <w:spacing w:line="440" w:lineRule="exact"/>
              <w:rPr>
                <w:rFonts w:ascii="仿宋_GB2312" w:eastAsia="仿宋_GB2312"/>
                <w:bCs/>
                <w:color w:val="000000" w:themeColor="text1"/>
                <w:sz w:val="24"/>
                <w:szCs w:val="24"/>
              </w:rPr>
            </w:pPr>
            <w:r w:rsidRPr="00E0529E">
              <w:rPr>
                <w:rFonts w:ascii="仿宋_GB2312" w:eastAsia="仿宋_GB2312" w:hint="eastAsia"/>
                <w:color w:val="000000" w:themeColor="text1"/>
                <w:sz w:val="24"/>
                <w:szCs w:val="24"/>
              </w:rPr>
              <w:t>陈恩国</w:t>
            </w:r>
            <w:r w:rsidR="00363957" w:rsidRPr="00E0529E">
              <w:rPr>
                <w:rFonts w:ascii="仿宋_GB2312" w:eastAsia="仿宋_GB2312" w:hint="eastAsia"/>
                <w:bCs/>
                <w:color w:val="000000" w:themeColor="text1"/>
                <w:sz w:val="24"/>
                <w:szCs w:val="24"/>
              </w:rPr>
              <w:t>，排名1，</w:t>
            </w:r>
            <w:r w:rsidRPr="00E0529E">
              <w:rPr>
                <w:rFonts w:ascii="仿宋_GB2312" w:eastAsia="仿宋_GB2312" w:hint="eastAsia"/>
                <w:color w:val="000000" w:themeColor="text1"/>
                <w:sz w:val="24"/>
                <w:szCs w:val="24"/>
              </w:rPr>
              <w:t>主任医师</w:t>
            </w:r>
            <w:r w:rsidR="00363957" w:rsidRPr="00E0529E">
              <w:rPr>
                <w:rFonts w:ascii="仿宋_GB2312" w:eastAsia="仿宋_GB2312" w:hint="eastAsia"/>
                <w:bCs/>
                <w:color w:val="000000" w:themeColor="text1"/>
                <w:sz w:val="24"/>
                <w:szCs w:val="24"/>
              </w:rPr>
              <w:t>，</w:t>
            </w:r>
            <w:r w:rsidRPr="00E0529E">
              <w:rPr>
                <w:rFonts w:ascii="仿宋_GB2312" w:eastAsia="仿宋_GB2312" w:hint="eastAsia"/>
                <w:color w:val="000000" w:themeColor="text1"/>
                <w:sz w:val="24"/>
                <w:szCs w:val="24"/>
              </w:rPr>
              <w:t>浙江大学医学院附属邵逸夫医院</w:t>
            </w:r>
            <w:r w:rsidR="00363957" w:rsidRPr="00E0529E">
              <w:rPr>
                <w:rFonts w:ascii="仿宋_GB2312" w:eastAsia="仿宋_GB2312" w:hint="eastAsia"/>
                <w:bCs/>
                <w:color w:val="000000" w:themeColor="text1"/>
                <w:sz w:val="24"/>
                <w:szCs w:val="24"/>
              </w:rPr>
              <w:t>；</w:t>
            </w:r>
          </w:p>
          <w:p w14:paraId="64997E37" w14:textId="5EBB3EC6" w:rsidR="00C25A27" w:rsidRPr="00E0529E" w:rsidRDefault="00B52EE5">
            <w:pPr>
              <w:spacing w:line="440" w:lineRule="exact"/>
              <w:rPr>
                <w:rFonts w:ascii="仿宋_GB2312" w:eastAsia="仿宋_GB2312"/>
                <w:bCs/>
                <w:color w:val="000000" w:themeColor="text1"/>
                <w:sz w:val="24"/>
                <w:szCs w:val="24"/>
              </w:rPr>
            </w:pPr>
            <w:r w:rsidRPr="00E0529E">
              <w:rPr>
                <w:rFonts w:ascii="仿宋_GB2312" w:eastAsia="仿宋_GB2312" w:hint="eastAsia"/>
                <w:color w:val="000000" w:themeColor="text1"/>
                <w:sz w:val="24"/>
                <w:szCs w:val="24"/>
              </w:rPr>
              <w:t>刘鹏渊</w:t>
            </w:r>
            <w:r w:rsidR="00363957" w:rsidRPr="00E0529E">
              <w:rPr>
                <w:rFonts w:ascii="仿宋_GB2312" w:eastAsia="仿宋_GB2312" w:hint="eastAsia"/>
                <w:bCs/>
                <w:color w:val="000000" w:themeColor="text1"/>
                <w:sz w:val="24"/>
                <w:szCs w:val="24"/>
              </w:rPr>
              <w:t>，排名2，</w:t>
            </w:r>
            <w:r w:rsidRPr="00E0529E">
              <w:rPr>
                <w:rFonts w:ascii="仿宋_GB2312" w:eastAsia="仿宋_GB2312" w:hint="eastAsia"/>
                <w:bCs/>
                <w:color w:val="000000" w:themeColor="text1"/>
                <w:sz w:val="24"/>
                <w:szCs w:val="24"/>
              </w:rPr>
              <w:t>教授</w:t>
            </w:r>
            <w:r w:rsidR="00363957" w:rsidRPr="00E0529E">
              <w:rPr>
                <w:rFonts w:ascii="仿宋_GB2312" w:eastAsia="仿宋_GB2312" w:hint="eastAsia"/>
                <w:bCs/>
                <w:color w:val="000000" w:themeColor="text1"/>
                <w:sz w:val="24"/>
                <w:szCs w:val="24"/>
              </w:rPr>
              <w:t>，</w:t>
            </w:r>
            <w:r w:rsidRPr="00E0529E">
              <w:rPr>
                <w:rFonts w:ascii="仿宋_GB2312" w:eastAsia="仿宋_GB2312" w:hint="eastAsia"/>
                <w:color w:val="000000" w:themeColor="text1"/>
                <w:sz w:val="24"/>
                <w:szCs w:val="24"/>
              </w:rPr>
              <w:t>浙江大学医学院附属邵逸夫医院</w:t>
            </w:r>
            <w:r w:rsidR="00363957" w:rsidRPr="00E0529E">
              <w:rPr>
                <w:rFonts w:ascii="仿宋_GB2312" w:eastAsia="仿宋_GB2312" w:hint="eastAsia"/>
                <w:bCs/>
                <w:color w:val="000000" w:themeColor="text1"/>
                <w:sz w:val="24"/>
                <w:szCs w:val="24"/>
              </w:rPr>
              <w:t>；</w:t>
            </w:r>
          </w:p>
          <w:p w14:paraId="10A64B8F" w14:textId="5C3F81CD" w:rsidR="00D803A5" w:rsidRPr="00E0529E" w:rsidRDefault="00D803A5" w:rsidP="00D803A5">
            <w:pPr>
              <w:spacing w:line="440" w:lineRule="exact"/>
              <w:rPr>
                <w:rFonts w:ascii="仿宋_GB2312" w:eastAsia="仿宋_GB2312"/>
                <w:bCs/>
                <w:color w:val="000000" w:themeColor="text1"/>
                <w:sz w:val="24"/>
                <w:szCs w:val="24"/>
              </w:rPr>
            </w:pPr>
            <w:r w:rsidRPr="00E0529E">
              <w:rPr>
                <w:rFonts w:ascii="仿宋_GB2312" w:eastAsia="仿宋_GB2312" w:hint="eastAsia"/>
                <w:color w:val="000000" w:themeColor="text1"/>
                <w:sz w:val="24"/>
                <w:szCs w:val="24"/>
              </w:rPr>
              <w:t>徐航娣</w:t>
            </w:r>
            <w:r w:rsidRPr="00E0529E">
              <w:rPr>
                <w:rFonts w:ascii="仿宋_GB2312" w:eastAsia="仿宋_GB2312" w:hint="eastAsia"/>
                <w:bCs/>
                <w:color w:val="000000" w:themeColor="text1"/>
                <w:sz w:val="24"/>
                <w:szCs w:val="24"/>
              </w:rPr>
              <w:t>，排名</w:t>
            </w:r>
            <w:r w:rsidR="00F80807">
              <w:rPr>
                <w:rFonts w:ascii="仿宋_GB2312" w:eastAsia="仿宋_GB2312"/>
                <w:bCs/>
                <w:color w:val="000000" w:themeColor="text1"/>
                <w:sz w:val="24"/>
                <w:szCs w:val="24"/>
              </w:rPr>
              <w:t>3</w:t>
            </w:r>
            <w:r w:rsidRPr="00E0529E">
              <w:rPr>
                <w:rFonts w:ascii="仿宋_GB2312" w:eastAsia="仿宋_GB2312" w:hint="eastAsia"/>
                <w:bCs/>
                <w:color w:val="000000" w:themeColor="text1"/>
                <w:sz w:val="24"/>
                <w:szCs w:val="24"/>
              </w:rPr>
              <w:t>，</w:t>
            </w:r>
            <w:r w:rsidRPr="00E0529E">
              <w:rPr>
                <w:rFonts w:ascii="仿宋_GB2312" w:eastAsia="仿宋_GB2312" w:hint="eastAsia"/>
                <w:color w:val="000000" w:themeColor="text1"/>
                <w:sz w:val="24"/>
                <w:szCs w:val="24"/>
              </w:rPr>
              <w:t>副主任医师</w:t>
            </w:r>
            <w:r w:rsidRPr="00E0529E">
              <w:rPr>
                <w:rFonts w:ascii="仿宋_GB2312" w:eastAsia="仿宋_GB2312" w:hint="eastAsia"/>
                <w:bCs/>
                <w:color w:val="000000" w:themeColor="text1"/>
                <w:sz w:val="24"/>
                <w:szCs w:val="24"/>
              </w:rPr>
              <w:t>，</w:t>
            </w:r>
            <w:r w:rsidRPr="00E0529E">
              <w:rPr>
                <w:rFonts w:ascii="仿宋_GB2312" w:eastAsia="仿宋_GB2312" w:hint="eastAsia"/>
                <w:color w:val="000000" w:themeColor="text1"/>
                <w:sz w:val="24"/>
                <w:szCs w:val="24"/>
              </w:rPr>
              <w:t>浙江大学医学院附属邵逸夫医院</w:t>
            </w:r>
            <w:r w:rsidRPr="00E0529E">
              <w:rPr>
                <w:rFonts w:ascii="仿宋_GB2312" w:eastAsia="仿宋_GB2312" w:hint="eastAsia"/>
                <w:bCs/>
                <w:color w:val="000000" w:themeColor="text1"/>
                <w:sz w:val="24"/>
                <w:szCs w:val="24"/>
              </w:rPr>
              <w:t>；</w:t>
            </w:r>
          </w:p>
          <w:p w14:paraId="3A37FB09" w14:textId="0033A76E" w:rsidR="00D803A5" w:rsidRPr="00E0529E" w:rsidRDefault="00D803A5">
            <w:pPr>
              <w:spacing w:line="440" w:lineRule="exact"/>
              <w:rPr>
                <w:rFonts w:ascii="仿宋_GB2312" w:eastAsia="仿宋_GB2312"/>
                <w:bCs/>
                <w:color w:val="000000" w:themeColor="text1"/>
                <w:sz w:val="24"/>
                <w:szCs w:val="24"/>
              </w:rPr>
            </w:pPr>
            <w:r w:rsidRPr="00E0529E">
              <w:rPr>
                <w:rFonts w:ascii="仿宋_GB2312" w:eastAsia="仿宋_GB2312" w:hint="eastAsia"/>
                <w:color w:val="000000" w:themeColor="text1"/>
                <w:sz w:val="24"/>
                <w:szCs w:val="24"/>
              </w:rPr>
              <w:t>张冀松</w:t>
            </w:r>
            <w:r w:rsidRPr="00E0529E">
              <w:rPr>
                <w:rFonts w:ascii="仿宋_GB2312" w:eastAsia="仿宋_GB2312" w:hint="eastAsia"/>
                <w:bCs/>
                <w:color w:val="000000" w:themeColor="text1"/>
                <w:sz w:val="24"/>
                <w:szCs w:val="24"/>
              </w:rPr>
              <w:t>，排名</w:t>
            </w:r>
            <w:r w:rsidR="00F80807">
              <w:rPr>
                <w:rFonts w:ascii="仿宋_GB2312" w:eastAsia="仿宋_GB2312"/>
                <w:bCs/>
                <w:color w:val="000000" w:themeColor="text1"/>
                <w:sz w:val="24"/>
                <w:szCs w:val="24"/>
              </w:rPr>
              <w:t>4</w:t>
            </w:r>
            <w:r w:rsidRPr="00E0529E">
              <w:rPr>
                <w:rFonts w:ascii="仿宋_GB2312" w:eastAsia="仿宋_GB2312" w:hint="eastAsia"/>
                <w:bCs/>
                <w:color w:val="000000" w:themeColor="text1"/>
                <w:sz w:val="24"/>
                <w:szCs w:val="24"/>
              </w:rPr>
              <w:t>，</w:t>
            </w:r>
            <w:r w:rsidRPr="00E0529E">
              <w:rPr>
                <w:rFonts w:ascii="仿宋_GB2312" w:eastAsia="仿宋_GB2312" w:hint="eastAsia"/>
                <w:color w:val="000000" w:themeColor="text1"/>
                <w:sz w:val="24"/>
                <w:szCs w:val="24"/>
              </w:rPr>
              <w:t>副主任医师</w:t>
            </w:r>
            <w:r w:rsidRPr="00E0529E">
              <w:rPr>
                <w:rFonts w:ascii="仿宋_GB2312" w:eastAsia="仿宋_GB2312" w:hint="eastAsia"/>
                <w:bCs/>
                <w:color w:val="000000" w:themeColor="text1"/>
                <w:sz w:val="24"/>
                <w:szCs w:val="24"/>
              </w:rPr>
              <w:t>，</w:t>
            </w:r>
            <w:r w:rsidRPr="00E0529E">
              <w:rPr>
                <w:rFonts w:ascii="仿宋_GB2312" w:eastAsia="仿宋_GB2312" w:hint="eastAsia"/>
                <w:color w:val="000000" w:themeColor="text1"/>
                <w:sz w:val="24"/>
                <w:szCs w:val="24"/>
              </w:rPr>
              <w:t>浙江大学医学院附属邵逸夫医院</w:t>
            </w:r>
            <w:r w:rsidRPr="00E0529E">
              <w:rPr>
                <w:rFonts w:ascii="仿宋_GB2312" w:eastAsia="仿宋_GB2312" w:hint="eastAsia"/>
                <w:bCs/>
                <w:color w:val="000000" w:themeColor="text1"/>
                <w:sz w:val="24"/>
                <w:szCs w:val="24"/>
              </w:rPr>
              <w:t>；</w:t>
            </w:r>
          </w:p>
          <w:p w14:paraId="7FCAF935" w14:textId="2BE71F3E" w:rsidR="00D803A5" w:rsidRPr="00E0529E" w:rsidRDefault="00D803A5">
            <w:pPr>
              <w:spacing w:line="440" w:lineRule="exact"/>
              <w:rPr>
                <w:rFonts w:ascii="仿宋_GB2312" w:eastAsia="仿宋_GB2312"/>
                <w:bCs/>
                <w:color w:val="000000" w:themeColor="text1"/>
                <w:sz w:val="24"/>
                <w:szCs w:val="24"/>
              </w:rPr>
            </w:pPr>
            <w:r w:rsidRPr="00E0529E">
              <w:rPr>
                <w:rFonts w:ascii="仿宋_GB2312" w:eastAsia="仿宋_GB2312" w:hint="eastAsia"/>
                <w:color w:val="000000" w:themeColor="text1"/>
                <w:sz w:val="24"/>
                <w:szCs w:val="24"/>
              </w:rPr>
              <w:t>叶学松</w:t>
            </w:r>
            <w:r w:rsidRPr="00E0529E">
              <w:rPr>
                <w:rFonts w:ascii="仿宋_GB2312" w:eastAsia="仿宋_GB2312" w:hint="eastAsia"/>
                <w:bCs/>
                <w:color w:val="000000" w:themeColor="text1"/>
                <w:sz w:val="24"/>
                <w:szCs w:val="24"/>
              </w:rPr>
              <w:t>，排名</w:t>
            </w:r>
            <w:r w:rsidR="00F80807">
              <w:rPr>
                <w:rFonts w:ascii="仿宋_GB2312" w:eastAsia="仿宋_GB2312"/>
                <w:bCs/>
                <w:color w:val="000000" w:themeColor="text1"/>
                <w:sz w:val="24"/>
                <w:szCs w:val="24"/>
              </w:rPr>
              <w:t>5</w:t>
            </w:r>
            <w:r w:rsidRPr="00E0529E">
              <w:rPr>
                <w:rFonts w:ascii="仿宋_GB2312" w:eastAsia="仿宋_GB2312" w:hint="eastAsia"/>
                <w:bCs/>
                <w:color w:val="000000" w:themeColor="text1"/>
                <w:sz w:val="24"/>
                <w:szCs w:val="24"/>
              </w:rPr>
              <w:t>，教授，</w:t>
            </w:r>
            <w:r w:rsidRPr="00E0529E">
              <w:rPr>
                <w:rFonts w:ascii="仿宋_GB2312" w:eastAsia="仿宋_GB2312" w:hint="eastAsia"/>
                <w:color w:val="000000" w:themeColor="text1"/>
                <w:sz w:val="24"/>
                <w:szCs w:val="24"/>
                <w:shd w:val="clear" w:color="auto" w:fill="FFFFFF"/>
              </w:rPr>
              <w:t>浙江大学</w:t>
            </w:r>
            <w:r w:rsidRPr="00E0529E">
              <w:rPr>
                <w:rFonts w:ascii="仿宋_GB2312" w:eastAsia="仿宋_GB2312" w:hint="eastAsia"/>
                <w:bCs/>
                <w:color w:val="000000" w:themeColor="text1"/>
                <w:sz w:val="24"/>
                <w:szCs w:val="24"/>
              </w:rPr>
              <w:t>；</w:t>
            </w:r>
          </w:p>
          <w:p w14:paraId="6F8BDDAB" w14:textId="771D295A" w:rsidR="00C25A27" w:rsidRPr="00E0529E" w:rsidRDefault="00B52EE5">
            <w:pPr>
              <w:spacing w:line="440" w:lineRule="exact"/>
              <w:rPr>
                <w:rFonts w:ascii="仿宋_GB2312" w:eastAsia="仿宋_GB2312"/>
                <w:bCs/>
                <w:color w:val="000000" w:themeColor="text1"/>
                <w:sz w:val="24"/>
                <w:szCs w:val="24"/>
              </w:rPr>
            </w:pPr>
            <w:r w:rsidRPr="00E0529E">
              <w:rPr>
                <w:rFonts w:ascii="仿宋_GB2312" w:eastAsia="仿宋_GB2312" w:hint="eastAsia"/>
                <w:color w:val="000000" w:themeColor="text1"/>
                <w:sz w:val="24"/>
                <w:szCs w:val="24"/>
              </w:rPr>
              <w:t>苏晨晖</w:t>
            </w:r>
            <w:r w:rsidR="00363957" w:rsidRPr="00E0529E">
              <w:rPr>
                <w:rFonts w:ascii="仿宋_GB2312" w:eastAsia="仿宋_GB2312" w:hint="eastAsia"/>
                <w:bCs/>
                <w:color w:val="000000" w:themeColor="text1"/>
                <w:sz w:val="24"/>
                <w:szCs w:val="24"/>
              </w:rPr>
              <w:t>，排名</w:t>
            </w:r>
            <w:r w:rsidR="00F80807">
              <w:rPr>
                <w:rFonts w:ascii="仿宋_GB2312" w:eastAsia="仿宋_GB2312"/>
                <w:bCs/>
                <w:color w:val="000000" w:themeColor="text1"/>
                <w:sz w:val="24"/>
                <w:szCs w:val="24"/>
              </w:rPr>
              <w:t>6</w:t>
            </w:r>
            <w:r w:rsidR="00363957" w:rsidRPr="00E0529E">
              <w:rPr>
                <w:rFonts w:ascii="仿宋_GB2312" w:eastAsia="仿宋_GB2312" w:hint="eastAsia"/>
                <w:bCs/>
                <w:color w:val="000000" w:themeColor="text1"/>
                <w:sz w:val="24"/>
                <w:szCs w:val="24"/>
              </w:rPr>
              <w:t>，</w:t>
            </w:r>
            <w:r w:rsidRPr="00E0529E">
              <w:rPr>
                <w:rFonts w:ascii="仿宋_GB2312" w:eastAsia="仿宋_GB2312" w:hint="eastAsia"/>
                <w:bCs/>
                <w:color w:val="000000" w:themeColor="text1"/>
                <w:sz w:val="24"/>
                <w:szCs w:val="24"/>
              </w:rPr>
              <w:t>无</w:t>
            </w:r>
            <w:r w:rsidR="00363957" w:rsidRPr="00E0529E">
              <w:rPr>
                <w:rFonts w:ascii="仿宋_GB2312" w:eastAsia="仿宋_GB2312" w:hint="eastAsia"/>
                <w:bCs/>
                <w:color w:val="000000" w:themeColor="text1"/>
                <w:sz w:val="24"/>
                <w:szCs w:val="24"/>
              </w:rPr>
              <w:t>，</w:t>
            </w:r>
            <w:r w:rsidRPr="00E0529E">
              <w:rPr>
                <w:rFonts w:ascii="仿宋_GB2312" w:eastAsia="仿宋_GB2312" w:hint="eastAsia"/>
                <w:color w:val="000000" w:themeColor="text1"/>
                <w:sz w:val="24"/>
                <w:szCs w:val="24"/>
              </w:rPr>
              <w:t>杭州</w:t>
            </w:r>
            <w:r w:rsidRPr="00E0529E">
              <w:rPr>
                <w:rFonts w:ascii="微软雅黑" w:eastAsia="微软雅黑" w:hAnsi="微软雅黑" w:cs="微软雅黑" w:hint="eastAsia"/>
                <w:color w:val="000000" w:themeColor="text1"/>
                <w:sz w:val="24"/>
                <w:szCs w:val="24"/>
              </w:rPr>
              <w:t>堃</w:t>
            </w:r>
            <w:r w:rsidRPr="00E0529E">
              <w:rPr>
                <w:rFonts w:ascii="仿宋_GB2312" w:eastAsia="仿宋_GB2312" w:hAnsi="仿宋_GB2312" w:cs="仿宋_GB2312" w:hint="eastAsia"/>
                <w:color w:val="000000" w:themeColor="text1"/>
                <w:sz w:val="24"/>
                <w:szCs w:val="24"/>
              </w:rPr>
              <w:t>博生物科技有限公司</w:t>
            </w:r>
            <w:r w:rsidR="00363957" w:rsidRPr="00E0529E">
              <w:rPr>
                <w:rFonts w:ascii="仿宋_GB2312" w:eastAsia="仿宋_GB2312" w:hint="eastAsia"/>
                <w:bCs/>
                <w:color w:val="000000" w:themeColor="text1"/>
                <w:sz w:val="24"/>
                <w:szCs w:val="24"/>
              </w:rPr>
              <w:t>；</w:t>
            </w:r>
          </w:p>
          <w:p w14:paraId="5EAE02AE" w14:textId="02FC6D5D" w:rsidR="00B52EE5" w:rsidRPr="00E0529E" w:rsidRDefault="006E6B11" w:rsidP="00B52EE5">
            <w:pPr>
              <w:spacing w:line="440" w:lineRule="exact"/>
              <w:rPr>
                <w:rFonts w:ascii="仿宋_GB2312" w:eastAsia="仿宋_GB2312"/>
                <w:bCs/>
                <w:color w:val="000000" w:themeColor="text1"/>
                <w:sz w:val="24"/>
                <w:szCs w:val="24"/>
              </w:rPr>
            </w:pPr>
            <w:r w:rsidRPr="00E0529E">
              <w:rPr>
                <w:rFonts w:ascii="仿宋_GB2312" w:eastAsia="仿宋_GB2312" w:hint="eastAsia"/>
                <w:color w:val="000000" w:themeColor="text1"/>
                <w:sz w:val="24"/>
                <w:szCs w:val="24"/>
              </w:rPr>
              <w:t>陈日清</w:t>
            </w:r>
            <w:r w:rsidR="00B52EE5" w:rsidRPr="00E0529E">
              <w:rPr>
                <w:rFonts w:ascii="仿宋_GB2312" w:eastAsia="仿宋_GB2312" w:hint="eastAsia"/>
                <w:bCs/>
                <w:color w:val="000000" w:themeColor="text1"/>
                <w:sz w:val="24"/>
                <w:szCs w:val="24"/>
              </w:rPr>
              <w:t>，排名</w:t>
            </w:r>
            <w:r w:rsidR="00F80807">
              <w:rPr>
                <w:rFonts w:ascii="仿宋_GB2312" w:eastAsia="仿宋_GB2312"/>
                <w:bCs/>
                <w:color w:val="000000" w:themeColor="text1"/>
                <w:sz w:val="24"/>
                <w:szCs w:val="24"/>
              </w:rPr>
              <w:t>7</w:t>
            </w:r>
            <w:r w:rsidR="00B52EE5" w:rsidRPr="00E0529E">
              <w:rPr>
                <w:rFonts w:ascii="仿宋_GB2312" w:eastAsia="仿宋_GB2312" w:hint="eastAsia"/>
                <w:bCs/>
                <w:color w:val="000000" w:themeColor="text1"/>
                <w:sz w:val="24"/>
                <w:szCs w:val="24"/>
              </w:rPr>
              <w:t>，</w:t>
            </w:r>
            <w:r w:rsidRPr="00E0529E">
              <w:rPr>
                <w:rFonts w:ascii="仿宋_GB2312" w:eastAsia="仿宋_GB2312" w:hint="eastAsia"/>
                <w:color w:val="000000" w:themeColor="text1"/>
                <w:sz w:val="24"/>
                <w:szCs w:val="24"/>
              </w:rPr>
              <w:t>无</w:t>
            </w:r>
            <w:r w:rsidR="00B52EE5" w:rsidRPr="00E0529E">
              <w:rPr>
                <w:rFonts w:ascii="仿宋_GB2312" w:eastAsia="仿宋_GB2312" w:hint="eastAsia"/>
                <w:bCs/>
                <w:color w:val="000000" w:themeColor="text1"/>
                <w:sz w:val="24"/>
                <w:szCs w:val="24"/>
              </w:rPr>
              <w:t>，</w:t>
            </w:r>
            <w:r w:rsidRPr="00E0529E">
              <w:rPr>
                <w:rFonts w:ascii="仿宋_GB2312" w:eastAsia="仿宋_GB2312" w:hint="eastAsia"/>
                <w:color w:val="000000" w:themeColor="text1"/>
                <w:sz w:val="24"/>
                <w:szCs w:val="24"/>
              </w:rPr>
              <w:t>杭州</w:t>
            </w:r>
            <w:r w:rsidRPr="00E0529E">
              <w:rPr>
                <w:rFonts w:ascii="微软雅黑" w:eastAsia="微软雅黑" w:hAnsi="微软雅黑" w:cs="微软雅黑" w:hint="eastAsia"/>
                <w:color w:val="000000" w:themeColor="text1"/>
                <w:sz w:val="24"/>
                <w:szCs w:val="24"/>
              </w:rPr>
              <w:t>堃</w:t>
            </w:r>
            <w:r w:rsidRPr="00E0529E">
              <w:rPr>
                <w:rFonts w:ascii="仿宋_GB2312" w:eastAsia="仿宋_GB2312" w:hAnsi="仿宋_GB2312" w:cs="仿宋_GB2312" w:hint="eastAsia"/>
                <w:color w:val="000000" w:themeColor="text1"/>
                <w:sz w:val="24"/>
                <w:szCs w:val="24"/>
              </w:rPr>
              <w:t>博生物科技有限公司</w:t>
            </w:r>
            <w:r w:rsidR="00B52EE5" w:rsidRPr="00E0529E">
              <w:rPr>
                <w:rFonts w:ascii="仿宋_GB2312" w:eastAsia="仿宋_GB2312" w:hint="eastAsia"/>
                <w:bCs/>
                <w:color w:val="000000" w:themeColor="text1"/>
                <w:sz w:val="24"/>
                <w:szCs w:val="24"/>
              </w:rPr>
              <w:t>；</w:t>
            </w:r>
          </w:p>
          <w:p w14:paraId="54A9B150" w14:textId="6D64A1BF" w:rsidR="006E6B11" w:rsidRPr="00E0529E" w:rsidRDefault="006E6B11" w:rsidP="006E6B11">
            <w:pPr>
              <w:spacing w:line="440" w:lineRule="exact"/>
              <w:rPr>
                <w:rFonts w:ascii="仿宋_GB2312" w:eastAsia="仿宋_GB2312"/>
                <w:bCs/>
                <w:color w:val="000000" w:themeColor="text1"/>
                <w:sz w:val="24"/>
                <w:szCs w:val="24"/>
              </w:rPr>
            </w:pPr>
            <w:r w:rsidRPr="00E0529E">
              <w:rPr>
                <w:rFonts w:ascii="仿宋_GB2312" w:eastAsia="仿宋_GB2312" w:hint="eastAsia"/>
                <w:color w:val="000000" w:themeColor="text1"/>
                <w:sz w:val="24"/>
                <w:szCs w:val="24"/>
              </w:rPr>
              <w:t>王鹏</w:t>
            </w:r>
            <w:r w:rsidRPr="00E0529E">
              <w:rPr>
                <w:rFonts w:ascii="仿宋_GB2312" w:eastAsia="仿宋_GB2312" w:hint="eastAsia"/>
                <w:bCs/>
                <w:color w:val="000000" w:themeColor="text1"/>
                <w:sz w:val="24"/>
                <w:szCs w:val="24"/>
              </w:rPr>
              <w:t>，排名</w:t>
            </w:r>
            <w:r w:rsidR="00F80807">
              <w:rPr>
                <w:rFonts w:ascii="仿宋_GB2312" w:eastAsia="仿宋_GB2312"/>
                <w:bCs/>
                <w:color w:val="000000" w:themeColor="text1"/>
                <w:sz w:val="24"/>
                <w:szCs w:val="24"/>
              </w:rPr>
              <w:t>8</w:t>
            </w:r>
            <w:r w:rsidRPr="00E0529E">
              <w:rPr>
                <w:rFonts w:ascii="仿宋_GB2312" w:eastAsia="仿宋_GB2312" w:hint="eastAsia"/>
                <w:bCs/>
                <w:color w:val="000000" w:themeColor="text1"/>
                <w:sz w:val="24"/>
                <w:szCs w:val="24"/>
              </w:rPr>
              <w:t>，</w:t>
            </w:r>
            <w:r w:rsidR="000D505D">
              <w:rPr>
                <w:rFonts w:ascii="仿宋_GB2312" w:eastAsia="仿宋_GB2312" w:hint="eastAsia"/>
                <w:color w:val="000000" w:themeColor="text1"/>
                <w:sz w:val="24"/>
                <w:szCs w:val="24"/>
              </w:rPr>
              <w:t>高级职称</w:t>
            </w:r>
            <w:r w:rsidRPr="00E0529E">
              <w:rPr>
                <w:rFonts w:ascii="仿宋_GB2312" w:eastAsia="仿宋_GB2312" w:hint="eastAsia"/>
                <w:bCs/>
                <w:color w:val="000000" w:themeColor="text1"/>
                <w:sz w:val="24"/>
                <w:szCs w:val="24"/>
              </w:rPr>
              <w:t>，</w:t>
            </w:r>
            <w:r w:rsidRPr="00E0529E">
              <w:rPr>
                <w:rFonts w:ascii="仿宋_GB2312" w:eastAsia="仿宋_GB2312" w:hint="eastAsia"/>
                <w:color w:val="000000" w:themeColor="text1"/>
                <w:sz w:val="24"/>
                <w:szCs w:val="24"/>
              </w:rPr>
              <w:t>杭州先奥科技有限公司</w:t>
            </w:r>
            <w:r w:rsidRPr="00E0529E">
              <w:rPr>
                <w:rFonts w:ascii="仿宋_GB2312" w:eastAsia="仿宋_GB2312" w:hint="eastAsia"/>
                <w:bCs/>
                <w:color w:val="000000" w:themeColor="text1"/>
                <w:sz w:val="24"/>
                <w:szCs w:val="24"/>
              </w:rPr>
              <w:t>；</w:t>
            </w:r>
          </w:p>
          <w:p w14:paraId="0D043DAE" w14:textId="7487E0ED" w:rsidR="00B52EE5" w:rsidRPr="00E0529E" w:rsidRDefault="00803F2B" w:rsidP="00B52EE5">
            <w:pPr>
              <w:spacing w:line="440" w:lineRule="exact"/>
              <w:rPr>
                <w:rFonts w:ascii="仿宋_GB2312" w:eastAsia="仿宋_GB2312"/>
                <w:bCs/>
                <w:color w:val="000000" w:themeColor="text1"/>
                <w:sz w:val="24"/>
                <w:szCs w:val="24"/>
              </w:rPr>
            </w:pPr>
            <w:r w:rsidRPr="00E0529E">
              <w:rPr>
                <w:rFonts w:ascii="仿宋_GB2312" w:eastAsia="仿宋_GB2312" w:hint="eastAsia"/>
                <w:color w:val="000000" w:themeColor="text1"/>
                <w:sz w:val="24"/>
                <w:szCs w:val="24"/>
              </w:rPr>
              <w:t>李旭凡</w:t>
            </w:r>
            <w:r w:rsidR="0060707F" w:rsidRPr="00E0529E">
              <w:rPr>
                <w:rFonts w:ascii="仿宋_GB2312" w:eastAsia="仿宋_GB2312" w:hint="eastAsia"/>
                <w:bCs/>
                <w:color w:val="000000" w:themeColor="text1"/>
                <w:sz w:val="24"/>
                <w:szCs w:val="24"/>
              </w:rPr>
              <w:t>，排名</w:t>
            </w:r>
            <w:r w:rsidR="00F80807">
              <w:rPr>
                <w:rFonts w:ascii="仿宋_GB2312" w:eastAsia="仿宋_GB2312"/>
                <w:bCs/>
                <w:color w:val="000000" w:themeColor="text1"/>
                <w:sz w:val="24"/>
                <w:szCs w:val="24"/>
              </w:rPr>
              <w:t>9</w:t>
            </w:r>
            <w:r w:rsidR="0060707F" w:rsidRPr="00E0529E">
              <w:rPr>
                <w:rFonts w:ascii="仿宋_GB2312" w:eastAsia="仿宋_GB2312" w:hint="eastAsia"/>
                <w:bCs/>
                <w:color w:val="000000" w:themeColor="text1"/>
                <w:sz w:val="24"/>
                <w:szCs w:val="24"/>
              </w:rPr>
              <w:t>，</w:t>
            </w:r>
            <w:r w:rsidRPr="00E0529E">
              <w:rPr>
                <w:rFonts w:ascii="仿宋_GB2312" w:eastAsia="仿宋_GB2312" w:hint="eastAsia"/>
                <w:color w:val="000000" w:themeColor="text1"/>
                <w:sz w:val="24"/>
                <w:szCs w:val="24"/>
              </w:rPr>
              <w:t>助理研究员</w:t>
            </w:r>
            <w:r w:rsidR="0060707F" w:rsidRPr="00E0529E">
              <w:rPr>
                <w:rFonts w:ascii="仿宋_GB2312" w:eastAsia="仿宋_GB2312" w:hint="eastAsia"/>
                <w:bCs/>
                <w:color w:val="000000" w:themeColor="text1"/>
                <w:sz w:val="24"/>
                <w:szCs w:val="24"/>
              </w:rPr>
              <w:t>，</w:t>
            </w:r>
            <w:r w:rsidR="0060707F" w:rsidRPr="00E0529E">
              <w:rPr>
                <w:rFonts w:ascii="仿宋_GB2312" w:eastAsia="仿宋_GB2312" w:hint="eastAsia"/>
                <w:color w:val="000000" w:themeColor="text1"/>
                <w:sz w:val="24"/>
                <w:szCs w:val="24"/>
              </w:rPr>
              <w:t>浙江大学医学院附属邵逸夫医院</w:t>
            </w:r>
            <w:r w:rsidR="0060707F" w:rsidRPr="00E0529E">
              <w:rPr>
                <w:rFonts w:ascii="仿宋_GB2312" w:eastAsia="仿宋_GB2312" w:hint="eastAsia"/>
                <w:bCs/>
                <w:color w:val="000000" w:themeColor="text1"/>
                <w:sz w:val="24"/>
                <w:szCs w:val="24"/>
              </w:rPr>
              <w:t>；</w:t>
            </w:r>
          </w:p>
        </w:tc>
      </w:tr>
      <w:tr w:rsidR="00420ECC" w:rsidRPr="00E0529E" w14:paraId="088F7D25" w14:textId="77777777">
        <w:trPr>
          <w:trHeight w:val="1986"/>
        </w:trPr>
        <w:tc>
          <w:tcPr>
            <w:tcW w:w="2269" w:type="dxa"/>
            <w:tcBorders>
              <w:right w:val="single" w:sz="4" w:space="0" w:color="auto"/>
            </w:tcBorders>
            <w:vAlign w:val="center"/>
          </w:tcPr>
          <w:p w14:paraId="178D92A3" w14:textId="77777777" w:rsidR="00C25A27" w:rsidRPr="00E0529E" w:rsidRDefault="00363957">
            <w:pPr>
              <w:spacing w:line="440" w:lineRule="exact"/>
              <w:jc w:val="center"/>
              <w:rPr>
                <w:rFonts w:ascii="仿宋_GB2312" w:eastAsia="仿宋_GB2312"/>
                <w:bCs/>
                <w:color w:val="000000" w:themeColor="text1"/>
                <w:sz w:val="24"/>
                <w:szCs w:val="24"/>
              </w:rPr>
            </w:pPr>
            <w:r w:rsidRPr="00E0529E">
              <w:rPr>
                <w:rFonts w:ascii="仿宋_GB2312" w:eastAsia="仿宋_GB2312" w:hint="eastAsia"/>
                <w:bCs/>
                <w:color w:val="000000" w:themeColor="text1"/>
                <w:sz w:val="28"/>
                <w:szCs w:val="24"/>
              </w:rPr>
              <w:t>主要完成单位</w:t>
            </w:r>
          </w:p>
        </w:tc>
        <w:tc>
          <w:tcPr>
            <w:tcW w:w="6237" w:type="dxa"/>
            <w:tcBorders>
              <w:left w:val="single" w:sz="4" w:space="0" w:color="auto"/>
            </w:tcBorders>
            <w:vAlign w:val="center"/>
          </w:tcPr>
          <w:p w14:paraId="2D3F2CF1" w14:textId="77777777" w:rsidR="006E6B11" w:rsidRPr="00E0529E" w:rsidRDefault="00363957">
            <w:pPr>
              <w:spacing w:line="440" w:lineRule="exact"/>
              <w:jc w:val="left"/>
              <w:rPr>
                <w:rFonts w:ascii="仿宋_GB2312" w:eastAsia="仿宋_GB2312"/>
                <w:color w:val="000000" w:themeColor="text1"/>
                <w:sz w:val="24"/>
                <w:szCs w:val="24"/>
              </w:rPr>
            </w:pPr>
            <w:r w:rsidRPr="00E0529E">
              <w:rPr>
                <w:rFonts w:ascii="仿宋_GB2312" w:eastAsia="仿宋_GB2312" w:hint="eastAsia"/>
                <w:bCs/>
                <w:color w:val="000000" w:themeColor="text1"/>
                <w:sz w:val="24"/>
                <w:szCs w:val="24"/>
              </w:rPr>
              <w:t>1.单位名称：</w:t>
            </w:r>
            <w:r w:rsidR="006E6B11" w:rsidRPr="00E0529E">
              <w:rPr>
                <w:rFonts w:ascii="仿宋_GB2312" w:eastAsia="仿宋_GB2312" w:hint="eastAsia"/>
                <w:color w:val="000000" w:themeColor="text1"/>
                <w:sz w:val="24"/>
                <w:szCs w:val="24"/>
              </w:rPr>
              <w:t>浙江大学医学院附属邵逸夫医院</w:t>
            </w:r>
          </w:p>
          <w:p w14:paraId="6BABD617" w14:textId="0790067D" w:rsidR="00C25A27" w:rsidRPr="00E0529E" w:rsidRDefault="00363957">
            <w:pPr>
              <w:spacing w:line="440" w:lineRule="exact"/>
              <w:jc w:val="left"/>
              <w:rPr>
                <w:rFonts w:ascii="仿宋_GB2312" w:eastAsia="仿宋_GB2312"/>
                <w:bCs/>
                <w:color w:val="000000" w:themeColor="text1"/>
                <w:sz w:val="24"/>
                <w:szCs w:val="24"/>
              </w:rPr>
            </w:pPr>
            <w:r w:rsidRPr="00E0529E">
              <w:rPr>
                <w:rFonts w:ascii="仿宋_GB2312" w:eastAsia="仿宋_GB2312" w:hint="eastAsia"/>
                <w:bCs/>
                <w:color w:val="000000" w:themeColor="text1"/>
                <w:sz w:val="24"/>
                <w:szCs w:val="24"/>
              </w:rPr>
              <w:t>2.单位名称：</w:t>
            </w:r>
            <w:r w:rsidR="00D803A5" w:rsidRPr="00E0529E">
              <w:rPr>
                <w:rFonts w:ascii="仿宋_GB2312" w:eastAsia="仿宋_GB2312" w:hint="eastAsia"/>
                <w:bCs/>
                <w:color w:val="000000" w:themeColor="text1"/>
                <w:sz w:val="24"/>
                <w:szCs w:val="24"/>
              </w:rPr>
              <w:t>浙江大学</w:t>
            </w:r>
          </w:p>
          <w:p w14:paraId="3A412791" w14:textId="6F86F610" w:rsidR="00C25A27" w:rsidRPr="00E0529E" w:rsidRDefault="00363957">
            <w:pPr>
              <w:spacing w:line="440" w:lineRule="exact"/>
              <w:jc w:val="left"/>
              <w:rPr>
                <w:rFonts w:ascii="仿宋_GB2312" w:eastAsia="仿宋_GB2312"/>
                <w:bCs/>
                <w:color w:val="000000" w:themeColor="text1"/>
                <w:sz w:val="24"/>
                <w:szCs w:val="24"/>
              </w:rPr>
            </w:pPr>
            <w:r w:rsidRPr="00E0529E">
              <w:rPr>
                <w:rFonts w:ascii="仿宋_GB2312" w:eastAsia="仿宋_GB2312" w:hint="eastAsia"/>
                <w:bCs/>
                <w:color w:val="000000" w:themeColor="text1"/>
                <w:sz w:val="24"/>
                <w:szCs w:val="24"/>
              </w:rPr>
              <w:t>3.单位名称：</w:t>
            </w:r>
            <w:r w:rsidR="00D803A5" w:rsidRPr="00E0529E">
              <w:rPr>
                <w:rFonts w:ascii="仿宋_GB2312" w:eastAsia="仿宋_GB2312" w:hint="eastAsia"/>
                <w:color w:val="000000" w:themeColor="text1"/>
                <w:sz w:val="24"/>
                <w:szCs w:val="24"/>
              </w:rPr>
              <w:t>杭州</w:t>
            </w:r>
            <w:r w:rsidR="00D803A5" w:rsidRPr="00E0529E">
              <w:rPr>
                <w:rFonts w:ascii="微软雅黑" w:eastAsia="微软雅黑" w:hAnsi="微软雅黑" w:cs="微软雅黑" w:hint="eastAsia"/>
                <w:color w:val="000000" w:themeColor="text1"/>
                <w:sz w:val="24"/>
                <w:szCs w:val="24"/>
              </w:rPr>
              <w:t>堃</w:t>
            </w:r>
            <w:r w:rsidR="00D803A5" w:rsidRPr="00E0529E">
              <w:rPr>
                <w:rFonts w:ascii="仿宋_GB2312" w:eastAsia="仿宋_GB2312" w:hAnsi="仿宋_GB2312" w:cs="仿宋_GB2312" w:hint="eastAsia"/>
                <w:color w:val="000000" w:themeColor="text1"/>
                <w:sz w:val="24"/>
                <w:szCs w:val="24"/>
              </w:rPr>
              <w:t>博生物科技有限公司</w:t>
            </w:r>
          </w:p>
          <w:p w14:paraId="7097BF36" w14:textId="77777777" w:rsidR="00C25A27" w:rsidRPr="00E0529E" w:rsidRDefault="006E6B11">
            <w:pPr>
              <w:spacing w:line="440" w:lineRule="exact"/>
              <w:jc w:val="left"/>
              <w:rPr>
                <w:rFonts w:ascii="仿宋_GB2312" w:eastAsia="仿宋_GB2312"/>
                <w:bCs/>
                <w:color w:val="000000" w:themeColor="text1"/>
                <w:sz w:val="24"/>
                <w:szCs w:val="24"/>
              </w:rPr>
            </w:pPr>
            <w:r w:rsidRPr="00E0529E">
              <w:rPr>
                <w:rFonts w:ascii="仿宋_GB2312" w:eastAsia="仿宋_GB2312" w:hint="eastAsia"/>
                <w:bCs/>
                <w:color w:val="000000" w:themeColor="text1"/>
                <w:sz w:val="24"/>
                <w:szCs w:val="24"/>
              </w:rPr>
              <w:t>4.单位名称：</w:t>
            </w:r>
            <w:r w:rsidRPr="00E0529E">
              <w:rPr>
                <w:rFonts w:ascii="仿宋_GB2312" w:eastAsia="仿宋_GB2312" w:hint="eastAsia"/>
                <w:color w:val="000000" w:themeColor="text1"/>
                <w:sz w:val="24"/>
                <w:szCs w:val="24"/>
              </w:rPr>
              <w:t>杭州先奥科技有限公司</w:t>
            </w:r>
          </w:p>
        </w:tc>
      </w:tr>
      <w:tr w:rsidR="00420ECC" w:rsidRPr="00E0529E" w14:paraId="6ECF3BC4" w14:textId="77777777">
        <w:trPr>
          <w:trHeight w:val="692"/>
        </w:trPr>
        <w:tc>
          <w:tcPr>
            <w:tcW w:w="2269" w:type="dxa"/>
            <w:vAlign w:val="center"/>
          </w:tcPr>
          <w:p w14:paraId="03C0B81B" w14:textId="77777777" w:rsidR="00C25A27" w:rsidRPr="00E0529E" w:rsidRDefault="00363957">
            <w:pPr>
              <w:jc w:val="center"/>
              <w:rPr>
                <w:rStyle w:val="title1"/>
                <w:rFonts w:ascii="仿宋_GB2312" w:eastAsia="仿宋_GB2312"/>
                <w:b w:val="0"/>
                <w:color w:val="000000" w:themeColor="text1"/>
                <w:sz w:val="28"/>
                <w:szCs w:val="28"/>
              </w:rPr>
            </w:pPr>
            <w:r w:rsidRPr="00E0529E">
              <w:rPr>
                <w:rStyle w:val="title1"/>
                <w:rFonts w:ascii="仿宋_GB2312" w:eastAsia="仿宋_GB2312" w:hint="eastAsia"/>
                <w:b w:val="0"/>
                <w:color w:val="000000" w:themeColor="text1"/>
                <w:sz w:val="28"/>
                <w:szCs w:val="28"/>
              </w:rPr>
              <w:lastRenderedPageBreak/>
              <w:t>提名单位</w:t>
            </w:r>
          </w:p>
        </w:tc>
        <w:tc>
          <w:tcPr>
            <w:tcW w:w="6237" w:type="dxa"/>
            <w:vAlign w:val="center"/>
          </w:tcPr>
          <w:p w14:paraId="1363981D" w14:textId="77777777" w:rsidR="00C25A27" w:rsidRPr="00E0529E" w:rsidRDefault="006E6B11">
            <w:pPr>
              <w:contextualSpacing/>
              <w:jc w:val="center"/>
              <w:rPr>
                <w:rStyle w:val="title1"/>
                <w:rFonts w:ascii="仿宋_GB2312" w:eastAsia="仿宋_GB2312"/>
                <w:b w:val="0"/>
                <w:color w:val="000000" w:themeColor="text1"/>
              </w:rPr>
            </w:pPr>
            <w:r w:rsidRPr="00E0529E">
              <w:rPr>
                <w:rFonts w:ascii="仿宋_GB2312" w:eastAsia="仿宋_GB2312" w:hint="eastAsia"/>
                <w:color w:val="000000" w:themeColor="text1"/>
                <w:sz w:val="24"/>
                <w:szCs w:val="24"/>
              </w:rPr>
              <w:t>浙江大学</w:t>
            </w:r>
          </w:p>
        </w:tc>
      </w:tr>
      <w:tr w:rsidR="00420ECC" w:rsidRPr="00E0529E" w14:paraId="3BF78B8C" w14:textId="77777777">
        <w:trPr>
          <w:trHeight w:val="2288"/>
        </w:trPr>
        <w:tc>
          <w:tcPr>
            <w:tcW w:w="2269" w:type="dxa"/>
            <w:vAlign w:val="center"/>
          </w:tcPr>
          <w:p w14:paraId="1F34C6FD" w14:textId="77777777" w:rsidR="00C25A27" w:rsidRPr="00E0529E" w:rsidRDefault="00363957">
            <w:pPr>
              <w:jc w:val="center"/>
              <w:rPr>
                <w:rStyle w:val="title1"/>
                <w:rFonts w:ascii="仿宋_GB2312" w:eastAsia="仿宋_GB2312"/>
                <w:b w:val="0"/>
                <w:color w:val="000000" w:themeColor="text1"/>
                <w:sz w:val="28"/>
                <w:szCs w:val="28"/>
              </w:rPr>
            </w:pPr>
            <w:r w:rsidRPr="00E0529E">
              <w:rPr>
                <w:rStyle w:val="title1"/>
                <w:rFonts w:ascii="仿宋_GB2312" w:eastAsia="仿宋_GB2312" w:hint="eastAsia"/>
                <w:b w:val="0"/>
                <w:color w:val="000000" w:themeColor="text1"/>
                <w:sz w:val="28"/>
                <w:szCs w:val="28"/>
              </w:rPr>
              <w:t>提名意见</w:t>
            </w:r>
          </w:p>
        </w:tc>
        <w:tc>
          <w:tcPr>
            <w:tcW w:w="6237" w:type="dxa"/>
            <w:vAlign w:val="center"/>
          </w:tcPr>
          <w:p w14:paraId="46C2AA42" w14:textId="5F9C238A" w:rsidR="006E6B11" w:rsidRPr="00E0529E" w:rsidRDefault="006E6B11" w:rsidP="006E6B11">
            <w:pPr>
              <w:pStyle w:val="a5"/>
              <w:ind w:firstLine="488"/>
              <w:rPr>
                <w:rFonts w:eastAsia="仿宋_GB2312"/>
                <w:bCs/>
                <w:color w:val="000000" w:themeColor="text1"/>
                <w:spacing w:val="2"/>
                <w:szCs w:val="24"/>
              </w:rPr>
            </w:pPr>
            <w:r w:rsidRPr="00E0529E">
              <w:rPr>
                <w:rFonts w:eastAsia="仿宋_GB2312" w:hint="eastAsia"/>
                <w:bCs/>
                <w:color w:val="000000" w:themeColor="text1"/>
                <w:spacing w:val="2"/>
                <w:szCs w:val="24"/>
              </w:rPr>
              <w:t>肺癌是全球发病率和死亡率最高的恶性肿瘤，早期诊断率低及中晚期治疗手段有限是影响预后的关键因素。该项目围绕肺癌精准微创诊疗技术创新，构建了“早诊-精治-微创-个体化”全链条诊疗体系：</w:t>
            </w:r>
            <w:r w:rsidRPr="00E0529E">
              <w:rPr>
                <w:rFonts w:eastAsia="仿宋_GB2312" w:hAnsi="仿宋" w:hint="eastAsia"/>
                <w:bCs/>
                <w:color w:val="000000" w:themeColor="text1"/>
                <w:szCs w:val="24"/>
              </w:rPr>
              <w:t>开发了一种结合可视定位磁探头与超细支气管镜设备的多模态导航技术，提升</w:t>
            </w:r>
            <w:r w:rsidRPr="00E0529E">
              <w:rPr>
                <w:rFonts w:eastAsia="仿宋_GB2312" w:hint="eastAsia"/>
                <w:bCs/>
                <w:color w:val="000000" w:themeColor="text1"/>
                <w:spacing w:val="2"/>
                <w:szCs w:val="24"/>
              </w:rPr>
              <w:t>早期肺癌精准诊治；</w:t>
            </w:r>
            <w:r w:rsidRPr="00E0529E">
              <w:rPr>
                <w:rFonts w:eastAsia="仿宋_GB2312" w:hAnsi="仿宋" w:hint="eastAsia"/>
                <w:bCs/>
                <w:color w:val="000000" w:themeColor="text1"/>
                <w:szCs w:val="21"/>
              </w:rPr>
              <w:t>进行了大气道介入技术的创新，提升</w:t>
            </w:r>
            <w:r w:rsidRPr="00E0529E">
              <w:rPr>
                <w:rFonts w:eastAsia="仿宋_GB2312" w:hint="eastAsia"/>
                <w:bCs/>
                <w:color w:val="000000" w:themeColor="text1"/>
                <w:spacing w:val="2"/>
                <w:szCs w:val="24"/>
              </w:rPr>
              <w:t>中晚期肺癌</w:t>
            </w:r>
            <w:r w:rsidRPr="00E0529E">
              <w:rPr>
                <w:rFonts w:eastAsia="仿宋_GB2312" w:hAnsi="仿宋" w:hint="eastAsia"/>
                <w:bCs/>
                <w:color w:val="000000" w:themeColor="text1"/>
                <w:szCs w:val="21"/>
              </w:rPr>
              <w:t>（尤其是大气道梗阻患者）的</w:t>
            </w:r>
            <w:r w:rsidRPr="00E0529E">
              <w:rPr>
                <w:rFonts w:eastAsia="仿宋_GB2312" w:hint="eastAsia"/>
                <w:bCs/>
                <w:color w:val="000000" w:themeColor="text1"/>
                <w:spacing w:val="2"/>
                <w:szCs w:val="24"/>
              </w:rPr>
              <w:t>微创</w:t>
            </w:r>
            <w:r w:rsidRPr="00E0529E">
              <w:rPr>
                <w:rFonts w:eastAsia="仿宋_GB2312" w:hAnsi="仿宋" w:hint="eastAsia"/>
                <w:bCs/>
                <w:color w:val="000000" w:themeColor="text1"/>
                <w:szCs w:val="21"/>
              </w:rPr>
              <w:t>治疗效果、提升气道管理能力；对肺癌术后并发症患者进行微创</w:t>
            </w:r>
            <w:r w:rsidRPr="00E0529E">
              <w:rPr>
                <w:rFonts w:eastAsia="仿宋_GB2312" w:hint="eastAsia"/>
                <w:bCs/>
                <w:color w:val="000000" w:themeColor="text1"/>
                <w:spacing w:val="2"/>
                <w:szCs w:val="24"/>
              </w:rPr>
              <w:t>治疗（改良支气管胸膜瘘</w:t>
            </w:r>
            <w:r w:rsidRPr="00E0529E">
              <w:rPr>
                <w:rFonts w:eastAsia="仿宋_GB2312" w:hAnsi="仿宋" w:hint="eastAsia"/>
                <w:color w:val="000000" w:themeColor="text1"/>
                <w:szCs w:val="21"/>
              </w:rPr>
              <w:t>封堵器置入方法、发明可留置封闭式的安全塑料气切套管</w:t>
            </w:r>
            <w:r w:rsidRPr="00E0529E">
              <w:rPr>
                <w:rFonts w:eastAsia="仿宋_GB2312" w:hint="eastAsia"/>
                <w:bCs/>
                <w:color w:val="000000" w:themeColor="text1"/>
                <w:spacing w:val="2"/>
                <w:szCs w:val="24"/>
              </w:rPr>
              <w:t>），</w:t>
            </w:r>
            <w:r w:rsidRPr="00E0529E">
              <w:rPr>
                <w:rFonts w:eastAsia="仿宋_GB2312" w:hAnsi="仿宋" w:hint="eastAsia"/>
                <w:bCs/>
                <w:color w:val="000000" w:themeColor="text1"/>
                <w:szCs w:val="21"/>
              </w:rPr>
              <w:t>降低并发症处理的成本，保障者安全；</w:t>
            </w:r>
            <w:r w:rsidRPr="00E0529E">
              <w:rPr>
                <w:rFonts w:eastAsia="仿宋_GB2312" w:hint="eastAsia"/>
                <w:bCs/>
                <w:color w:val="000000" w:themeColor="text1"/>
                <w:spacing w:val="2"/>
                <w:szCs w:val="24"/>
              </w:rPr>
              <w:t>创新发现</w:t>
            </w:r>
            <w:r w:rsidRPr="00E0529E">
              <w:rPr>
                <w:rFonts w:eastAsia="仿宋_GB2312" w:hAnsi="仿宋" w:hint="eastAsia"/>
                <w:bCs/>
                <w:color w:val="000000" w:themeColor="text1"/>
                <w:szCs w:val="21"/>
              </w:rPr>
              <w:t>肺癌预后相关</w:t>
            </w:r>
            <w:r w:rsidRPr="00E0529E">
              <w:rPr>
                <w:rFonts w:eastAsia="仿宋_GB2312" w:hint="eastAsia"/>
                <w:bCs/>
                <w:color w:val="000000" w:themeColor="text1"/>
                <w:spacing w:val="2"/>
                <w:szCs w:val="24"/>
              </w:rPr>
              <w:t>分子标记物</w:t>
            </w:r>
            <w:r w:rsidRPr="00E0529E">
              <w:rPr>
                <w:rFonts w:eastAsia="仿宋_GB2312" w:hAnsi="仿宋" w:hint="eastAsia"/>
                <w:bCs/>
                <w:color w:val="000000" w:themeColor="text1"/>
              </w:rPr>
              <w:t>，预测疾病进展风险及治疗效果，实现精准治疗</w:t>
            </w:r>
            <w:r w:rsidRPr="00E0529E">
              <w:rPr>
                <w:rFonts w:eastAsia="仿宋_GB2312" w:hint="eastAsia"/>
                <w:bCs/>
                <w:color w:val="000000" w:themeColor="text1"/>
                <w:spacing w:val="2"/>
                <w:szCs w:val="24"/>
              </w:rPr>
              <w:t>。</w:t>
            </w:r>
          </w:p>
          <w:p w14:paraId="350A715B" w14:textId="73841FEE" w:rsidR="006E6B11" w:rsidRPr="00E0529E" w:rsidRDefault="006E6B11" w:rsidP="006E6B11">
            <w:pPr>
              <w:tabs>
                <w:tab w:val="num" w:pos="720"/>
                <w:tab w:val="num" w:pos="1440"/>
              </w:tabs>
              <w:spacing w:line="360" w:lineRule="auto"/>
              <w:ind w:firstLineChars="200" w:firstLine="480"/>
              <w:rPr>
                <w:rFonts w:ascii="仿宋_GB2312" w:eastAsia="仿宋_GB2312"/>
                <w:color w:val="000000" w:themeColor="text1"/>
                <w:sz w:val="24"/>
              </w:rPr>
            </w:pPr>
            <w:r w:rsidRPr="00E0529E">
              <w:rPr>
                <w:rFonts w:ascii="仿宋_GB2312" w:eastAsia="仿宋_GB2312" w:hint="eastAsia"/>
                <w:color w:val="000000" w:themeColor="text1"/>
                <w:sz w:val="24"/>
              </w:rPr>
              <w:t>该项目在肺癌分子机制及微创诊疗技术领域取得了多项自主知识产权，共获得国家发明专利</w:t>
            </w:r>
            <w:r w:rsidR="00420ECC" w:rsidRPr="00E0529E">
              <w:rPr>
                <w:rFonts w:ascii="仿宋_GB2312" w:eastAsia="仿宋_GB2312" w:hint="eastAsia"/>
                <w:color w:val="000000" w:themeColor="text1"/>
                <w:sz w:val="24"/>
              </w:rPr>
              <w:t>3</w:t>
            </w:r>
            <w:r w:rsidRPr="00E0529E">
              <w:rPr>
                <w:rFonts w:ascii="仿宋_GB2312" w:eastAsia="仿宋_GB2312" w:hint="eastAsia"/>
                <w:color w:val="000000" w:themeColor="text1"/>
                <w:sz w:val="24"/>
              </w:rPr>
              <w:t>项、实用新型专利5项、发表论文2</w:t>
            </w:r>
            <w:r w:rsidR="003B44E9">
              <w:rPr>
                <w:rFonts w:ascii="仿宋_GB2312" w:eastAsia="仿宋_GB2312"/>
                <w:color w:val="000000" w:themeColor="text1"/>
                <w:sz w:val="24"/>
              </w:rPr>
              <w:t>3</w:t>
            </w:r>
            <w:r w:rsidRPr="00E0529E">
              <w:rPr>
                <w:rFonts w:ascii="仿宋_GB2312" w:eastAsia="仿宋_GB2312" w:hint="eastAsia"/>
                <w:color w:val="000000" w:themeColor="text1"/>
                <w:sz w:val="24"/>
              </w:rPr>
              <w:t>篇，涵盖了肺癌精准微创诊疗多个关键技术领域。这些专利技术的应用显著提升了肺癌诊疗的精准性和安全性，为肺癌患者的个体化治疗提供了有力支持。浙江省科技信息研究院国内外查新：相关研究在国内外相关文献中未述及。</w:t>
            </w:r>
          </w:p>
          <w:p w14:paraId="6CAB7F8E" w14:textId="77777777" w:rsidR="006E6B11" w:rsidRPr="00E0529E" w:rsidRDefault="006E6B11" w:rsidP="006E6B11">
            <w:pPr>
              <w:spacing w:line="360" w:lineRule="auto"/>
              <w:ind w:firstLineChars="200" w:firstLine="480"/>
              <w:rPr>
                <w:rFonts w:ascii="仿宋_GB2312" w:eastAsia="仿宋_GB2312"/>
                <w:bCs/>
                <w:color w:val="000000" w:themeColor="text1"/>
                <w:spacing w:val="2"/>
              </w:rPr>
            </w:pPr>
            <w:r w:rsidRPr="00E0529E">
              <w:rPr>
                <w:rFonts w:ascii="仿宋_GB2312" w:eastAsia="仿宋_GB2312" w:hint="eastAsia"/>
                <w:color w:val="000000" w:themeColor="text1"/>
                <w:sz w:val="24"/>
              </w:rPr>
              <w:t>本项目的研究成果已在浙江、新疆等24家三甲医院推广应用，惠及两万八千余名患者。气切留置管已</w:t>
            </w:r>
            <w:r w:rsidR="0022514D" w:rsidRPr="00E0529E">
              <w:rPr>
                <w:rFonts w:ascii="仿宋_GB2312" w:eastAsia="仿宋_GB2312" w:hint="eastAsia"/>
                <w:color w:val="000000" w:themeColor="text1"/>
                <w:sz w:val="24"/>
              </w:rPr>
              <w:t>技术转让（转让费12万），</w:t>
            </w:r>
            <w:r w:rsidRPr="00E0529E">
              <w:rPr>
                <w:rFonts w:ascii="仿宋_GB2312" w:eastAsia="仿宋_GB2312" w:hint="eastAsia"/>
                <w:color w:val="000000" w:themeColor="text1"/>
                <w:sz w:val="24"/>
              </w:rPr>
              <w:t>实现产业化，广泛应用于临床。本项目的研究成果显著提升了我国肺癌诊疗水平，推动了肺癌精准微创诊疗技术的发展，为肺癌患者提供了更加安全、有效的治疗方案。</w:t>
            </w:r>
          </w:p>
          <w:p w14:paraId="0A496014" w14:textId="77777777" w:rsidR="00C25A27" w:rsidRPr="00E0529E" w:rsidRDefault="006E6B11" w:rsidP="006E6B11">
            <w:pPr>
              <w:contextualSpacing/>
              <w:jc w:val="center"/>
              <w:rPr>
                <w:rStyle w:val="title1"/>
                <w:rFonts w:ascii="仿宋_GB2312" w:eastAsia="仿宋_GB2312"/>
                <w:b w:val="0"/>
                <w:color w:val="000000" w:themeColor="text1"/>
              </w:rPr>
            </w:pPr>
            <w:r w:rsidRPr="00E0529E">
              <w:rPr>
                <w:rFonts w:ascii="仿宋_GB2312" w:eastAsia="仿宋_GB2312" w:hint="eastAsia"/>
                <w:bCs/>
                <w:color w:val="000000" w:themeColor="text1"/>
                <w:spacing w:val="2"/>
                <w:sz w:val="24"/>
              </w:rPr>
              <w:t>提名该成果为省科学技术进步奖</w:t>
            </w:r>
            <w:r w:rsidRPr="00E0529E">
              <w:rPr>
                <w:rFonts w:ascii="仿宋_GB2312" w:eastAsia="仿宋_GB2312" w:hint="eastAsia"/>
                <w:bCs/>
                <w:color w:val="000000" w:themeColor="text1"/>
                <w:spacing w:val="2"/>
                <w:sz w:val="24"/>
                <w:u w:val="single"/>
              </w:rPr>
              <w:t>一</w:t>
            </w:r>
            <w:r w:rsidRPr="00E0529E">
              <w:rPr>
                <w:rFonts w:ascii="仿宋_GB2312" w:eastAsia="仿宋_GB2312" w:hint="eastAsia"/>
                <w:bCs/>
                <w:color w:val="000000" w:themeColor="text1"/>
                <w:spacing w:val="2"/>
                <w:sz w:val="24"/>
              </w:rPr>
              <w:t>等奖。</w:t>
            </w:r>
          </w:p>
        </w:tc>
      </w:tr>
    </w:tbl>
    <w:p w14:paraId="22B1611D" w14:textId="77777777" w:rsidR="00C25A27" w:rsidRPr="00E0529E" w:rsidRDefault="00C25A27" w:rsidP="006E6B11">
      <w:pPr>
        <w:adjustRightInd w:val="0"/>
        <w:snapToGrid w:val="0"/>
        <w:spacing w:line="560" w:lineRule="exact"/>
        <w:rPr>
          <w:rFonts w:ascii="仿宋_GB2312" w:eastAsia="仿宋_GB2312"/>
          <w:color w:val="000000" w:themeColor="text1"/>
          <w:sz w:val="32"/>
          <w:szCs w:val="32"/>
        </w:rPr>
      </w:pPr>
    </w:p>
    <w:p w14:paraId="0AA375D9" w14:textId="77777777" w:rsidR="005D65BD" w:rsidRPr="00420ECC" w:rsidRDefault="005D65BD" w:rsidP="005D65BD">
      <w:pPr>
        <w:widowControl/>
        <w:jc w:val="left"/>
        <w:rPr>
          <w:rStyle w:val="title1"/>
          <w:rFonts w:ascii="宋体" w:hAnsi="宋体" w:cs="宋体"/>
          <w:b w:val="0"/>
          <w:color w:val="000000" w:themeColor="text1"/>
          <w:sz w:val="36"/>
          <w:szCs w:val="36"/>
        </w:rPr>
        <w:sectPr w:rsidR="005D65BD" w:rsidRPr="00420ECC">
          <w:headerReference w:type="default" r:id="rId7"/>
          <w:footerReference w:type="default" r:id="rId8"/>
          <w:pgSz w:w="11906" w:h="16838"/>
          <w:pgMar w:top="1440" w:right="1800" w:bottom="1440" w:left="1800" w:header="851" w:footer="992" w:gutter="0"/>
          <w:cols w:space="425"/>
          <w:docGrid w:type="lines" w:linePitch="312"/>
        </w:sectPr>
      </w:pPr>
    </w:p>
    <w:p w14:paraId="3BECCA64" w14:textId="77777777" w:rsidR="002074F8" w:rsidRPr="00420ECC" w:rsidRDefault="002074F8" w:rsidP="005D65BD">
      <w:pPr>
        <w:widowControl/>
        <w:jc w:val="center"/>
        <w:rPr>
          <w:rStyle w:val="title1"/>
          <w:rFonts w:eastAsia="仿宋_GB2312"/>
          <w:b w:val="0"/>
          <w:bCs w:val="0"/>
          <w:color w:val="000000" w:themeColor="text1"/>
          <w:sz w:val="32"/>
          <w:szCs w:val="32"/>
        </w:rPr>
      </w:pPr>
      <w:r w:rsidRPr="00420ECC">
        <w:rPr>
          <w:rStyle w:val="title1"/>
          <w:rFonts w:ascii="宋体" w:hAnsi="宋体" w:cs="宋体" w:hint="eastAsia"/>
          <w:b w:val="0"/>
          <w:color w:val="000000" w:themeColor="text1"/>
          <w:sz w:val="36"/>
          <w:szCs w:val="36"/>
        </w:rPr>
        <w:lastRenderedPageBreak/>
        <w:t>附录</w:t>
      </w:r>
    </w:p>
    <w:p w14:paraId="061D3FE3" w14:textId="77777777" w:rsidR="005D65BD" w:rsidRPr="00420ECC" w:rsidRDefault="005D65BD" w:rsidP="005D65BD">
      <w:pPr>
        <w:spacing w:line="360" w:lineRule="auto"/>
        <w:rPr>
          <w:rFonts w:eastAsia="仿宋"/>
          <w:color w:val="000000" w:themeColor="text1"/>
          <w:sz w:val="32"/>
          <w:szCs w:val="22"/>
        </w:rPr>
      </w:pPr>
      <w:r w:rsidRPr="00420ECC">
        <w:rPr>
          <w:rFonts w:eastAsia="仿宋" w:hint="eastAsia"/>
          <w:color w:val="000000" w:themeColor="text1"/>
          <w:sz w:val="32"/>
          <w:szCs w:val="22"/>
        </w:rPr>
        <w:t>主要知识产权和标准规范目录</w:t>
      </w:r>
    </w:p>
    <w:tbl>
      <w:tblPr>
        <w:tblW w:w="14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2577"/>
        <w:gridCol w:w="992"/>
        <w:gridCol w:w="1655"/>
        <w:gridCol w:w="1213"/>
        <w:gridCol w:w="1213"/>
        <w:gridCol w:w="1213"/>
        <w:gridCol w:w="2215"/>
        <w:gridCol w:w="2215"/>
      </w:tblGrid>
      <w:tr w:rsidR="00420ECC" w:rsidRPr="00420ECC" w14:paraId="7EEBC745" w14:textId="77777777" w:rsidTr="008018DE">
        <w:trPr>
          <w:trHeight w:val="567"/>
          <w:jc w:val="center"/>
        </w:trPr>
        <w:tc>
          <w:tcPr>
            <w:tcW w:w="1305" w:type="dxa"/>
            <w:tcBorders>
              <w:top w:val="single" w:sz="4" w:space="0" w:color="auto"/>
              <w:left w:val="single" w:sz="4" w:space="0" w:color="auto"/>
              <w:bottom w:val="single" w:sz="4" w:space="0" w:color="auto"/>
              <w:right w:val="single" w:sz="4" w:space="0" w:color="auto"/>
            </w:tcBorders>
            <w:vAlign w:val="center"/>
          </w:tcPr>
          <w:p w14:paraId="2B28ADF9" w14:textId="77777777" w:rsidR="005D65BD" w:rsidRPr="00420ECC" w:rsidRDefault="005D65BD" w:rsidP="008018DE">
            <w:pPr>
              <w:spacing w:line="360" w:lineRule="auto"/>
              <w:jc w:val="center"/>
              <w:rPr>
                <w:rFonts w:eastAsia="仿宋"/>
                <w:color w:val="000000" w:themeColor="text1"/>
                <w:sz w:val="24"/>
                <w:szCs w:val="24"/>
              </w:rPr>
            </w:pPr>
            <w:r w:rsidRPr="00420ECC">
              <w:rPr>
                <w:rFonts w:eastAsia="仿宋"/>
                <w:color w:val="000000" w:themeColor="text1"/>
                <w:sz w:val="24"/>
                <w:szCs w:val="24"/>
              </w:rPr>
              <w:t>知识产权</w:t>
            </w:r>
          </w:p>
          <w:p w14:paraId="52A7005F" w14:textId="77777777" w:rsidR="005D65BD" w:rsidRPr="00420ECC" w:rsidRDefault="005D65BD" w:rsidP="008018DE">
            <w:pPr>
              <w:spacing w:line="360" w:lineRule="auto"/>
              <w:jc w:val="center"/>
              <w:rPr>
                <w:rFonts w:eastAsia="仿宋"/>
                <w:color w:val="000000" w:themeColor="text1"/>
                <w:sz w:val="24"/>
                <w:szCs w:val="24"/>
              </w:rPr>
            </w:pPr>
            <w:r w:rsidRPr="00420ECC">
              <w:rPr>
                <w:rFonts w:eastAsia="仿宋"/>
                <w:color w:val="000000" w:themeColor="text1"/>
                <w:sz w:val="24"/>
                <w:szCs w:val="24"/>
              </w:rPr>
              <w:t>（标准规范）类别</w:t>
            </w:r>
          </w:p>
        </w:tc>
        <w:tc>
          <w:tcPr>
            <w:tcW w:w="2577" w:type="dxa"/>
            <w:tcBorders>
              <w:top w:val="single" w:sz="4" w:space="0" w:color="auto"/>
              <w:left w:val="single" w:sz="4" w:space="0" w:color="auto"/>
              <w:bottom w:val="single" w:sz="4" w:space="0" w:color="auto"/>
              <w:right w:val="single" w:sz="4" w:space="0" w:color="auto"/>
            </w:tcBorders>
            <w:vAlign w:val="center"/>
          </w:tcPr>
          <w:p w14:paraId="6BC63153" w14:textId="77777777" w:rsidR="005D65BD" w:rsidRPr="00420ECC" w:rsidRDefault="005D65BD" w:rsidP="008018DE">
            <w:pPr>
              <w:spacing w:line="360" w:lineRule="auto"/>
              <w:jc w:val="center"/>
              <w:rPr>
                <w:rFonts w:eastAsia="仿宋"/>
                <w:color w:val="000000" w:themeColor="text1"/>
                <w:sz w:val="24"/>
                <w:szCs w:val="24"/>
              </w:rPr>
            </w:pPr>
            <w:r w:rsidRPr="00420ECC">
              <w:rPr>
                <w:rFonts w:eastAsia="仿宋"/>
                <w:color w:val="000000" w:themeColor="text1"/>
                <w:sz w:val="24"/>
                <w:szCs w:val="24"/>
              </w:rPr>
              <w:t>知识产权（标准规范）具体名称</w:t>
            </w:r>
          </w:p>
        </w:tc>
        <w:tc>
          <w:tcPr>
            <w:tcW w:w="992" w:type="dxa"/>
            <w:tcBorders>
              <w:top w:val="single" w:sz="4" w:space="0" w:color="auto"/>
              <w:left w:val="single" w:sz="4" w:space="0" w:color="auto"/>
              <w:bottom w:val="single" w:sz="4" w:space="0" w:color="auto"/>
              <w:right w:val="single" w:sz="4" w:space="0" w:color="auto"/>
            </w:tcBorders>
            <w:vAlign w:val="center"/>
          </w:tcPr>
          <w:p w14:paraId="2D5F1DD0" w14:textId="77777777" w:rsidR="005D65BD" w:rsidRPr="00420ECC" w:rsidRDefault="005D65BD" w:rsidP="008018DE">
            <w:pPr>
              <w:spacing w:line="360" w:lineRule="auto"/>
              <w:jc w:val="center"/>
              <w:rPr>
                <w:rFonts w:eastAsia="仿宋"/>
                <w:color w:val="000000" w:themeColor="text1"/>
                <w:sz w:val="24"/>
                <w:szCs w:val="24"/>
              </w:rPr>
            </w:pPr>
            <w:r w:rsidRPr="00420ECC">
              <w:rPr>
                <w:rFonts w:eastAsia="仿宋"/>
                <w:color w:val="000000" w:themeColor="text1"/>
                <w:sz w:val="24"/>
                <w:szCs w:val="24"/>
              </w:rPr>
              <w:t>国家</w:t>
            </w:r>
          </w:p>
          <w:p w14:paraId="35077454" w14:textId="77777777" w:rsidR="005D65BD" w:rsidRPr="00420ECC" w:rsidRDefault="005D65BD" w:rsidP="008018DE">
            <w:pPr>
              <w:spacing w:line="360" w:lineRule="auto"/>
              <w:jc w:val="center"/>
              <w:rPr>
                <w:rFonts w:eastAsia="仿宋"/>
                <w:bCs/>
                <w:snapToGrid w:val="0"/>
                <w:color w:val="000000" w:themeColor="text1"/>
                <w:kern w:val="0"/>
                <w:sz w:val="24"/>
                <w:szCs w:val="24"/>
              </w:rPr>
            </w:pPr>
            <w:r w:rsidRPr="00420ECC">
              <w:rPr>
                <w:rFonts w:eastAsia="仿宋"/>
                <w:bCs/>
                <w:snapToGrid w:val="0"/>
                <w:color w:val="000000" w:themeColor="text1"/>
                <w:kern w:val="0"/>
                <w:sz w:val="24"/>
                <w:szCs w:val="24"/>
              </w:rPr>
              <w:t>（地区）</w:t>
            </w:r>
          </w:p>
        </w:tc>
        <w:tc>
          <w:tcPr>
            <w:tcW w:w="1655" w:type="dxa"/>
            <w:tcBorders>
              <w:top w:val="single" w:sz="4" w:space="0" w:color="auto"/>
              <w:left w:val="single" w:sz="4" w:space="0" w:color="auto"/>
              <w:bottom w:val="single" w:sz="4" w:space="0" w:color="auto"/>
              <w:right w:val="single" w:sz="4" w:space="0" w:color="auto"/>
            </w:tcBorders>
            <w:vAlign w:val="center"/>
          </w:tcPr>
          <w:p w14:paraId="7A068418" w14:textId="77777777" w:rsidR="005D65BD" w:rsidRPr="00420ECC" w:rsidRDefault="005D65BD" w:rsidP="008018DE">
            <w:pPr>
              <w:spacing w:line="360" w:lineRule="auto"/>
              <w:jc w:val="center"/>
              <w:rPr>
                <w:rFonts w:eastAsia="仿宋"/>
                <w:color w:val="000000" w:themeColor="text1"/>
                <w:sz w:val="24"/>
                <w:szCs w:val="24"/>
              </w:rPr>
            </w:pPr>
            <w:r w:rsidRPr="00420ECC">
              <w:rPr>
                <w:rFonts w:eastAsia="仿宋"/>
                <w:color w:val="000000" w:themeColor="text1"/>
                <w:sz w:val="24"/>
                <w:szCs w:val="24"/>
              </w:rPr>
              <w:t>授权号</w:t>
            </w:r>
          </w:p>
          <w:p w14:paraId="670674CB" w14:textId="77777777" w:rsidR="005D65BD" w:rsidRPr="00420ECC" w:rsidRDefault="005D65BD" w:rsidP="008018DE">
            <w:pPr>
              <w:spacing w:line="360" w:lineRule="auto"/>
              <w:jc w:val="center"/>
              <w:rPr>
                <w:rFonts w:eastAsia="仿宋"/>
                <w:color w:val="000000" w:themeColor="text1"/>
                <w:sz w:val="24"/>
                <w:szCs w:val="24"/>
              </w:rPr>
            </w:pPr>
            <w:r w:rsidRPr="00420ECC">
              <w:rPr>
                <w:rFonts w:eastAsia="仿宋"/>
                <w:color w:val="000000" w:themeColor="text1"/>
                <w:sz w:val="24"/>
                <w:szCs w:val="24"/>
              </w:rPr>
              <w:t>（标准规范编号）</w:t>
            </w:r>
          </w:p>
        </w:tc>
        <w:tc>
          <w:tcPr>
            <w:tcW w:w="1213" w:type="dxa"/>
            <w:tcBorders>
              <w:top w:val="single" w:sz="4" w:space="0" w:color="auto"/>
              <w:left w:val="single" w:sz="4" w:space="0" w:color="auto"/>
              <w:bottom w:val="single" w:sz="4" w:space="0" w:color="auto"/>
              <w:right w:val="single" w:sz="4" w:space="0" w:color="auto"/>
            </w:tcBorders>
          </w:tcPr>
          <w:p w14:paraId="7DBB751F" w14:textId="77777777" w:rsidR="005D65BD" w:rsidRPr="00420ECC" w:rsidRDefault="005D65BD" w:rsidP="008018DE">
            <w:pPr>
              <w:spacing w:line="360" w:lineRule="auto"/>
              <w:jc w:val="center"/>
              <w:rPr>
                <w:rFonts w:eastAsia="仿宋"/>
                <w:color w:val="000000" w:themeColor="text1"/>
                <w:sz w:val="24"/>
                <w:szCs w:val="24"/>
              </w:rPr>
            </w:pPr>
            <w:r w:rsidRPr="00420ECC">
              <w:rPr>
                <w:rFonts w:eastAsia="仿宋"/>
                <w:color w:val="000000" w:themeColor="text1"/>
                <w:sz w:val="24"/>
                <w:szCs w:val="24"/>
              </w:rPr>
              <w:t>授权</w:t>
            </w:r>
          </w:p>
          <w:p w14:paraId="1B891D40" w14:textId="77777777" w:rsidR="005D65BD" w:rsidRPr="00420ECC" w:rsidRDefault="005D65BD" w:rsidP="008018DE">
            <w:pPr>
              <w:spacing w:line="360" w:lineRule="auto"/>
              <w:jc w:val="center"/>
              <w:rPr>
                <w:rFonts w:eastAsia="仿宋"/>
                <w:color w:val="000000" w:themeColor="text1"/>
                <w:sz w:val="24"/>
                <w:szCs w:val="24"/>
              </w:rPr>
            </w:pPr>
            <w:r w:rsidRPr="00420ECC">
              <w:rPr>
                <w:rFonts w:eastAsia="仿宋"/>
                <w:color w:val="000000" w:themeColor="text1"/>
                <w:sz w:val="24"/>
                <w:szCs w:val="24"/>
              </w:rPr>
              <w:t>（标准发布）</w:t>
            </w:r>
          </w:p>
          <w:p w14:paraId="7633E4CE" w14:textId="77777777" w:rsidR="005D65BD" w:rsidRPr="00420ECC" w:rsidRDefault="005D65BD" w:rsidP="008018DE">
            <w:pPr>
              <w:spacing w:line="360" w:lineRule="auto"/>
              <w:jc w:val="center"/>
              <w:rPr>
                <w:rFonts w:eastAsia="仿宋"/>
                <w:color w:val="000000" w:themeColor="text1"/>
                <w:sz w:val="24"/>
                <w:szCs w:val="24"/>
              </w:rPr>
            </w:pPr>
            <w:r w:rsidRPr="00420ECC">
              <w:rPr>
                <w:rFonts w:eastAsia="仿宋"/>
                <w:color w:val="000000" w:themeColor="text1"/>
                <w:sz w:val="24"/>
                <w:szCs w:val="24"/>
              </w:rPr>
              <w:t>日期</w:t>
            </w:r>
          </w:p>
        </w:tc>
        <w:tc>
          <w:tcPr>
            <w:tcW w:w="1213" w:type="dxa"/>
            <w:tcBorders>
              <w:top w:val="single" w:sz="4" w:space="0" w:color="auto"/>
              <w:left w:val="single" w:sz="4" w:space="0" w:color="auto"/>
              <w:bottom w:val="single" w:sz="4" w:space="0" w:color="auto"/>
              <w:right w:val="single" w:sz="4" w:space="0" w:color="auto"/>
            </w:tcBorders>
            <w:vAlign w:val="center"/>
          </w:tcPr>
          <w:p w14:paraId="3FDDBAC2" w14:textId="77777777" w:rsidR="005D65BD" w:rsidRPr="00420ECC" w:rsidRDefault="005D65BD" w:rsidP="008018DE">
            <w:pPr>
              <w:spacing w:line="360" w:lineRule="auto"/>
              <w:jc w:val="center"/>
              <w:rPr>
                <w:rFonts w:eastAsia="仿宋"/>
                <w:color w:val="000000" w:themeColor="text1"/>
                <w:sz w:val="24"/>
                <w:szCs w:val="24"/>
              </w:rPr>
            </w:pPr>
            <w:r w:rsidRPr="00420ECC">
              <w:rPr>
                <w:rFonts w:eastAsia="仿宋"/>
                <w:color w:val="000000" w:themeColor="text1"/>
                <w:sz w:val="24"/>
                <w:szCs w:val="24"/>
              </w:rPr>
              <w:t>证书编号（标准规范批准发布部门）</w:t>
            </w:r>
          </w:p>
        </w:tc>
        <w:tc>
          <w:tcPr>
            <w:tcW w:w="1213" w:type="dxa"/>
            <w:tcBorders>
              <w:top w:val="single" w:sz="4" w:space="0" w:color="auto"/>
              <w:left w:val="single" w:sz="4" w:space="0" w:color="auto"/>
              <w:bottom w:val="single" w:sz="4" w:space="0" w:color="auto"/>
              <w:right w:val="single" w:sz="4" w:space="0" w:color="auto"/>
            </w:tcBorders>
            <w:vAlign w:val="center"/>
          </w:tcPr>
          <w:p w14:paraId="38526B22" w14:textId="77777777" w:rsidR="005D65BD" w:rsidRPr="00420ECC" w:rsidRDefault="005D65BD" w:rsidP="008018DE">
            <w:pPr>
              <w:spacing w:line="360" w:lineRule="auto"/>
              <w:jc w:val="center"/>
              <w:rPr>
                <w:rFonts w:eastAsia="仿宋"/>
                <w:color w:val="000000" w:themeColor="text1"/>
                <w:sz w:val="24"/>
                <w:szCs w:val="24"/>
              </w:rPr>
            </w:pPr>
            <w:r w:rsidRPr="00420ECC">
              <w:rPr>
                <w:rFonts w:eastAsia="仿宋"/>
                <w:color w:val="000000" w:themeColor="text1"/>
                <w:sz w:val="24"/>
                <w:szCs w:val="24"/>
              </w:rPr>
              <w:t>权利人（标准规范起草单位）</w:t>
            </w:r>
          </w:p>
        </w:tc>
        <w:tc>
          <w:tcPr>
            <w:tcW w:w="2215" w:type="dxa"/>
            <w:tcBorders>
              <w:top w:val="single" w:sz="4" w:space="0" w:color="auto"/>
              <w:left w:val="single" w:sz="4" w:space="0" w:color="auto"/>
              <w:bottom w:val="single" w:sz="4" w:space="0" w:color="auto"/>
              <w:right w:val="single" w:sz="4" w:space="0" w:color="auto"/>
            </w:tcBorders>
            <w:vAlign w:val="center"/>
          </w:tcPr>
          <w:p w14:paraId="4CE4DC34" w14:textId="77777777" w:rsidR="005D65BD" w:rsidRPr="00420ECC" w:rsidRDefault="005D65BD" w:rsidP="008018DE">
            <w:pPr>
              <w:spacing w:line="360" w:lineRule="auto"/>
              <w:jc w:val="center"/>
              <w:rPr>
                <w:rFonts w:eastAsia="仿宋"/>
                <w:color w:val="000000" w:themeColor="text1"/>
                <w:sz w:val="24"/>
                <w:szCs w:val="24"/>
              </w:rPr>
            </w:pPr>
            <w:r w:rsidRPr="00420ECC">
              <w:rPr>
                <w:rFonts w:eastAsia="仿宋"/>
                <w:color w:val="000000" w:themeColor="text1"/>
                <w:sz w:val="24"/>
                <w:szCs w:val="24"/>
              </w:rPr>
              <w:t>发明人（标准规范起草人）</w:t>
            </w:r>
          </w:p>
        </w:tc>
        <w:tc>
          <w:tcPr>
            <w:tcW w:w="2215" w:type="dxa"/>
            <w:tcBorders>
              <w:top w:val="single" w:sz="4" w:space="0" w:color="auto"/>
              <w:left w:val="single" w:sz="4" w:space="0" w:color="auto"/>
              <w:bottom w:val="single" w:sz="4" w:space="0" w:color="auto"/>
              <w:right w:val="single" w:sz="4" w:space="0" w:color="auto"/>
            </w:tcBorders>
            <w:vAlign w:val="center"/>
          </w:tcPr>
          <w:p w14:paraId="02E0A377" w14:textId="77777777" w:rsidR="005D65BD" w:rsidRPr="00420ECC" w:rsidRDefault="005D65BD" w:rsidP="008018DE">
            <w:pPr>
              <w:spacing w:line="360" w:lineRule="auto"/>
              <w:jc w:val="center"/>
              <w:rPr>
                <w:rFonts w:eastAsia="仿宋"/>
                <w:color w:val="000000" w:themeColor="text1"/>
                <w:sz w:val="24"/>
                <w:szCs w:val="24"/>
              </w:rPr>
            </w:pPr>
            <w:r w:rsidRPr="00420ECC">
              <w:rPr>
                <w:rFonts w:eastAsia="仿宋"/>
                <w:color w:val="000000" w:themeColor="text1"/>
                <w:sz w:val="24"/>
                <w:szCs w:val="24"/>
              </w:rPr>
              <w:t>发明专利（标准规范）有效状态</w:t>
            </w:r>
          </w:p>
        </w:tc>
      </w:tr>
      <w:tr w:rsidR="00420ECC" w:rsidRPr="00420ECC" w14:paraId="176F6CC8" w14:textId="77777777" w:rsidTr="008018DE">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3648A75E" w14:textId="77777777" w:rsidR="005D65BD" w:rsidRPr="00420ECC" w:rsidRDefault="005D65BD" w:rsidP="008018DE">
            <w:pPr>
              <w:spacing w:line="360" w:lineRule="auto"/>
              <w:rPr>
                <w:rFonts w:eastAsia="仿宋"/>
                <w:color w:val="000000" w:themeColor="text1"/>
                <w:sz w:val="24"/>
                <w:szCs w:val="24"/>
              </w:rPr>
            </w:pPr>
            <w:r w:rsidRPr="00420ECC">
              <w:rPr>
                <w:rFonts w:eastAsia="仿宋"/>
                <w:color w:val="000000" w:themeColor="text1"/>
                <w:sz w:val="24"/>
                <w:szCs w:val="24"/>
              </w:rPr>
              <w:t>授权发明专利</w:t>
            </w:r>
          </w:p>
        </w:tc>
        <w:tc>
          <w:tcPr>
            <w:tcW w:w="2577" w:type="dxa"/>
            <w:tcBorders>
              <w:top w:val="single" w:sz="4" w:space="0" w:color="auto"/>
              <w:left w:val="single" w:sz="4" w:space="0" w:color="auto"/>
              <w:bottom w:val="single" w:sz="4" w:space="0" w:color="auto"/>
              <w:right w:val="single" w:sz="4" w:space="0" w:color="auto"/>
            </w:tcBorders>
          </w:tcPr>
          <w:p w14:paraId="1C4990F3" w14:textId="77777777" w:rsidR="005D65BD" w:rsidRPr="00420ECC" w:rsidRDefault="005D65BD" w:rsidP="008018DE">
            <w:pPr>
              <w:spacing w:line="360" w:lineRule="auto"/>
              <w:jc w:val="left"/>
              <w:rPr>
                <w:rFonts w:eastAsia="仿宋"/>
                <w:color w:val="000000" w:themeColor="text1"/>
                <w:sz w:val="24"/>
                <w:szCs w:val="24"/>
              </w:rPr>
            </w:pPr>
            <w:r w:rsidRPr="00420ECC">
              <w:rPr>
                <w:rFonts w:eastAsia="仿宋"/>
                <w:color w:val="000000" w:themeColor="text1"/>
                <w:sz w:val="24"/>
                <w:szCs w:val="24"/>
              </w:rPr>
              <w:t>一种可留置封闭式的安全塑料气切套管装置</w:t>
            </w:r>
          </w:p>
        </w:tc>
        <w:tc>
          <w:tcPr>
            <w:tcW w:w="992" w:type="dxa"/>
            <w:tcBorders>
              <w:top w:val="single" w:sz="4" w:space="0" w:color="auto"/>
              <w:left w:val="single" w:sz="4" w:space="0" w:color="auto"/>
              <w:bottom w:val="single" w:sz="4" w:space="0" w:color="auto"/>
              <w:right w:val="single" w:sz="4" w:space="0" w:color="auto"/>
            </w:tcBorders>
          </w:tcPr>
          <w:p w14:paraId="4D4A7EE9" w14:textId="77777777" w:rsidR="005D65BD" w:rsidRPr="00420ECC" w:rsidRDefault="005D65BD" w:rsidP="008018DE">
            <w:pPr>
              <w:spacing w:line="360" w:lineRule="auto"/>
              <w:rPr>
                <w:rFonts w:eastAsia="仿宋"/>
                <w:color w:val="000000" w:themeColor="text1"/>
                <w:sz w:val="24"/>
                <w:szCs w:val="24"/>
              </w:rPr>
            </w:pPr>
            <w:r w:rsidRPr="00420ECC">
              <w:rPr>
                <w:rFonts w:eastAsia="仿宋"/>
                <w:color w:val="000000" w:themeColor="text1"/>
                <w:sz w:val="24"/>
                <w:szCs w:val="24"/>
              </w:rPr>
              <w:t>中国</w:t>
            </w:r>
          </w:p>
        </w:tc>
        <w:tc>
          <w:tcPr>
            <w:tcW w:w="1655" w:type="dxa"/>
            <w:tcBorders>
              <w:top w:val="single" w:sz="4" w:space="0" w:color="auto"/>
              <w:left w:val="single" w:sz="4" w:space="0" w:color="auto"/>
              <w:bottom w:val="single" w:sz="4" w:space="0" w:color="auto"/>
              <w:right w:val="single" w:sz="4" w:space="0" w:color="auto"/>
            </w:tcBorders>
          </w:tcPr>
          <w:p w14:paraId="3DF3992C" w14:textId="77777777" w:rsidR="005D65BD" w:rsidRPr="00420ECC" w:rsidRDefault="005D65BD" w:rsidP="008018DE">
            <w:pPr>
              <w:spacing w:line="360" w:lineRule="auto"/>
              <w:rPr>
                <w:rFonts w:eastAsia="仿宋"/>
                <w:color w:val="000000" w:themeColor="text1"/>
                <w:sz w:val="24"/>
                <w:szCs w:val="24"/>
              </w:rPr>
            </w:pPr>
            <w:r w:rsidRPr="00420ECC">
              <w:rPr>
                <w:rFonts w:eastAsia="仿宋"/>
                <w:color w:val="000000" w:themeColor="text1"/>
                <w:sz w:val="24"/>
                <w:szCs w:val="24"/>
              </w:rPr>
              <w:t>ZL202110858103.1</w:t>
            </w:r>
          </w:p>
        </w:tc>
        <w:tc>
          <w:tcPr>
            <w:tcW w:w="1213" w:type="dxa"/>
            <w:tcBorders>
              <w:top w:val="single" w:sz="4" w:space="0" w:color="auto"/>
              <w:left w:val="single" w:sz="4" w:space="0" w:color="auto"/>
              <w:bottom w:val="single" w:sz="4" w:space="0" w:color="auto"/>
              <w:right w:val="single" w:sz="4" w:space="0" w:color="auto"/>
            </w:tcBorders>
          </w:tcPr>
          <w:p w14:paraId="4547EF5F" w14:textId="77777777" w:rsidR="005D65BD" w:rsidRPr="00420ECC" w:rsidRDefault="005D65BD" w:rsidP="008018DE">
            <w:pPr>
              <w:spacing w:line="360" w:lineRule="auto"/>
              <w:rPr>
                <w:rFonts w:eastAsia="仿宋"/>
                <w:color w:val="000000" w:themeColor="text1"/>
                <w:sz w:val="24"/>
                <w:szCs w:val="24"/>
              </w:rPr>
            </w:pPr>
            <w:r w:rsidRPr="00420ECC">
              <w:rPr>
                <w:rFonts w:eastAsia="仿宋"/>
                <w:color w:val="000000" w:themeColor="text1"/>
                <w:sz w:val="24"/>
                <w:szCs w:val="24"/>
              </w:rPr>
              <w:t>2024.05.28</w:t>
            </w:r>
          </w:p>
        </w:tc>
        <w:tc>
          <w:tcPr>
            <w:tcW w:w="1213" w:type="dxa"/>
            <w:tcBorders>
              <w:top w:val="single" w:sz="4" w:space="0" w:color="auto"/>
              <w:left w:val="single" w:sz="4" w:space="0" w:color="auto"/>
              <w:bottom w:val="single" w:sz="4" w:space="0" w:color="auto"/>
              <w:right w:val="single" w:sz="4" w:space="0" w:color="auto"/>
            </w:tcBorders>
          </w:tcPr>
          <w:p w14:paraId="73B6E6CD" w14:textId="77777777" w:rsidR="005D65BD" w:rsidRPr="00420ECC" w:rsidRDefault="005D65BD" w:rsidP="008018DE">
            <w:pPr>
              <w:spacing w:line="360" w:lineRule="auto"/>
              <w:rPr>
                <w:rFonts w:eastAsia="仿宋"/>
                <w:color w:val="000000" w:themeColor="text1"/>
                <w:sz w:val="24"/>
                <w:szCs w:val="24"/>
              </w:rPr>
            </w:pPr>
            <w:r w:rsidRPr="00420ECC">
              <w:rPr>
                <w:rFonts w:eastAsia="仿宋"/>
                <w:color w:val="000000" w:themeColor="text1"/>
                <w:sz w:val="24"/>
                <w:szCs w:val="24"/>
              </w:rPr>
              <w:t>7033601</w:t>
            </w:r>
          </w:p>
        </w:tc>
        <w:tc>
          <w:tcPr>
            <w:tcW w:w="1213" w:type="dxa"/>
            <w:tcBorders>
              <w:top w:val="single" w:sz="4" w:space="0" w:color="auto"/>
              <w:left w:val="single" w:sz="4" w:space="0" w:color="auto"/>
              <w:bottom w:val="single" w:sz="4" w:space="0" w:color="auto"/>
              <w:right w:val="single" w:sz="4" w:space="0" w:color="auto"/>
            </w:tcBorders>
          </w:tcPr>
          <w:p w14:paraId="4AC137C4" w14:textId="77777777" w:rsidR="005D65BD" w:rsidRPr="00420ECC" w:rsidRDefault="005D65BD" w:rsidP="008018DE">
            <w:pPr>
              <w:spacing w:line="360" w:lineRule="auto"/>
              <w:rPr>
                <w:rFonts w:eastAsia="仿宋"/>
                <w:color w:val="000000" w:themeColor="text1"/>
                <w:sz w:val="24"/>
                <w:szCs w:val="24"/>
              </w:rPr>
            </w:pPr>
            <w:r w:rsidRPr="00420ECC">
              <w:rPr>
                <w:rFonts w:eastAsia="仿宋"/>
                <w:color w:val="000000" w:themeColor="text1"/>
                <w:sz w:val="24"/>
                <w:szCs w:val="24"/>
              </w:rPr>
              <w:t>浙江大学医学院附属邵逸夫医院</w:t>
            </w:r>
          </w:p>
        </w:tc>
        <w:tc>
          <w:tcPr>
            <w:tcW w:w="2215" w:type="dxa"/>
            <w:tcBorders>
              <w:top w:val="single" w:sz="4" w:space="0" w:color="auto"/>
              <w:left w:val="single" w:sz="4" w:space="0" w:color="auto"/>
              <w:bottom w:val="single" w:sz="4" w:space="0" w:color="auto"/>
              <w:right w:val="single" w:sz="4" w:space="0" w:color="auto"/>
            </w:tcBorders>
          </w:tcPr>
          <w:p w14:paraId="71852641" w14:textId="77777777" w:rsidR="005D65BD" w:rsidRPr="00420ECC" w:rsidRDefault="005D65BD" w:rsidP="008018DE">
            <w:pPr>
              <w:spacing w:line="360" w:lineRule="auto"/>
              <w:rPr>
                <w:rFonts w:eastAsia="仿宋"/>
                <w:color w:val="000000" w:themeColor="text1"/>
                <w:sz w:val="24"/>
                <w:szCs w:val="24"/>
              </w:rPr>
            </w:pPr>
            <w:r w:rsidRPr="00420ECC">
              <w:rPr>
                <w:rFonts w:eastAsia="仿宋"/>
                <w:color w:val="000000" w:themeColor="text1"/>
                <w:sz w:val="24"/>
                <w:szCs w:val="24"/>
              </w:rPr>
              <w:t>陈恩国，</w:t>
            </w:r>
            <w:bookmarkStart w:id="0" w:name="_Hlk192694302"/>
            <w:r w:rsidRPr="00420ECC">
              <w:rPr>
                <w:rFonts w:eastAsia="仿宋"/>
                <w:color w:val="000000" w:themeColor="text1"/>
                <w:sz w:val="24"/>
                <w:szCs w:val="24"/>
              </w:rPr>
              <w:t>周勇，张冀松，胡蕙蕙</w:t>
            </w:r>
            <w:bookmarkEnd w:id="0"/>
          </w:p>
        </w:tc>
        <w:tc>
          <w:tcPr>
            <w:tcW w:w="2215" w:type="dxa"/>
            <w:tcBorders>
              <w:top w:val="single" w:sz="4" w:space="0" w:color="auto"/>
              <w:left w:val="single" w:sz="4" w:space="0" w:color="auto"/>
              <w:bottom w:val="single" w:sz="4" w:space="0" w:color="auto"/>
              <w:right w:val="single" w:sz="4" w:space="0" w:color="auto"/>
            </w:tcBorders>
          </w:tcPr>
          <w:p w14:paraId="1C197377" w14:textId="77777777" w:rsidR="005D65BD" w:rsidRPr="00420ECC" w:rsidRDefault="005D65BD" w:rsidP="008018DE">
            <w:pPr>
              <w:spacing w:line="360" w:lineRule="auto"/>
              <w:jc w:val="left"/>
              <w:rPr>
                <w:rFonts w:eastAsia="仿宋"/>
                <w:color w:val="000000" w:themeColor="text1"/>
                <w:sz w:val="24"/>
                <w:szCs w:val="24"/>
              </w:rPr>
            </w:pPr>
            <w:r w:rsidRPr="00420ECC">
              <w:rPr>
                <w:rFonts w:eastAsia="仿宋"/>
                <w:color w:val="000000" w:themeColor="text1"/>
                <w:sz w:val="24"/>
                <w:szCs w:val="24"/>
              </w:rPr>
              <w:t>有效</w:t>
            </w:r>
          </w:p>
        </w:tc>
      </w:tr>
      <w:tr w:rsidR="00420ECC" w:rsidRPr="00420ECC" w14:paraId="0AA4F45E" w14:textId="77777777" w:rsidTr="008018DE">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28ACF240" w14:textId="77777777" w:rsidR="005D65BD" w:rsidRPr="00420ECC" w:rsidRDefault="005D65BD" w:rsidP="008018DE">
            <w:pPr>
              <w:spacing w:line="360" w:lineRule="auto"/>
              <w:rPr>
                <w:rFonts w:eastAsia="仿宋"/>
                <w:color w:val="000000" w:themeColor="text1"/>
                <w:sz w:val="24"/>
                <w:szCs w:val="24"/>
              </w:rPr>
            </w:pPr>
            <w:r w:rsidRPr="00420ECC">
              <w:rPr>
                <w:rFonts w:eastAsia="仿宋"/>
                <w:color w:val="000000" w:themeColor="text1"/>
                <w:sz w:val="24"/>
                <w:szCs w:val="24"/>
              </w:rPr>
              <w:t>授权发明专利</w:t>
            </w:r>
          </w:p>
        </w:tc>
        <w:tc>
          <w:tcPr>
            <w:tcW w:w="2577" w:type="dxa"/>
            <w:tcBorders>
              <w:top w:val="single" w:sz="4" w:space="0" w:color="auto"/>
              <w:left w:val="single" w:sz="4" w:space="0" w:color="auto"/>
              <w:bottom w:val="single" w:sz="4" w:space="0" w:color="auto"/>
              <w:right w:val="single" w:sz="4" w:space="0" w:color="auto"/>
            </w:tcBorders>
          </w:tcPr>
          <w:p w14:paraId="0DD64091" w14:textId="77777777" w:rsidR="005D65BD" w:rsidRPr="00420ECC" w:rsidRDefault="005D65BD" w:rsidP="008018DE">
            <w:pPr>
              <w:spacing w:line="360" w:lineRule="auto"/>
              <w:rPr>
                <w:rFonts w:eastAsia="仿宋"/>
                <w:color w:val="000000" w:themeColor="text1"/>
                <w:sz w:val="24"/>
                <w:szCs w:val="24"/>
              </w:rPr>
            </w:pPr>
            <w:r w:rsidRPr="00420ECC">
              <w:rPr>
                <w:rFonts w:eastAsia="仿宋"/>
                <w:color w:val="000000" w:themeColor="text1"/>
                <w:sz w:val="24"/>
                <w:szCs w:val="24"/>
                <w:shd w:val="clear" w:color="auto" w:fill="FFFFFF"/>
              </w:rPr>
              <w:t>术中地图拓展方法、存储介质及电磁导航支气管镜系统</w:t>
            </w:r>
          </w:p>
        </w:tc>
        <w:tc>
          <w:tcPr>
            <w:tcW w:w="992" w:type="dxa"/>
            <w:tcBorders>
              <w:top w:val="single" w:sz="4" w:space="0" w:color="auto"/>
              <w:left w:val="single" w:sz="4" w:space="0" w:color="auto"/>
              <w:bottom w:val="single" w:sz="4" w:space="0" w:color="auto"/>
              <w:right w:val="single" w:sz="4" w:space="0" w:color="auto"/>
            </w:tcBorders>
          </w:tcPr>
          <w:p w14:paraId="6F77C0CE" w14:textId="77777777" w:rsidR="005D65BD" w:rsidRPr="00420ECC" w:rsidRDefault="005D65BD" w:rsidP="008018DE">
            <w:pPr>
              <w:spacing w:line="360" w:lineRule="auto"/>
              <w:rPr>
                <w:rFonts w:eastAsia="仿宋"/>
                <w:color w:val="000000" w:themeColor="text1"/>
                <w:sz w:val="24"/>
                <w:szCs w:val="24"/>
              </w:rPr>
            </w:pPr>
            <w:r w:rsidRPr="00420ECC">
              <w:rPr>
                <w:rFonts w:eastAsia="仿宋"/>
                <w:color w:val="000000" w:themeColor="text1"/>
                <w:sz w:val="24"/>
                <w:szCs w:val="24"/>
              </w:rPr>
              <w:t>中国</w:t>
            </w:r>
          </w:p>
        </w:tc>
        <w:tc>
          <w:tcPr>
            <w:tcW w:w="1655" w:type="dxa"/>
            <w:tcBorders>
              <w:top w:val="single" w:sz="4" w:space="0" w:color="auto"/>
              <w:left w:val="single" w:sz="4" w:space="0" w:color="auto"/>
              <w:bottom w:val="single" w:sz="4" w:space="0" w:color="auto"/>
              <w:right w:val="single" w:sz="4" w:space="0" w:color="auto"/>
            </w:tcBorders>
          </w:tcPr>
          <w:p w14:paraId="602C9FA3" w14:textId="77777777" w:rsidR="005D65BD" w:rsidRPr="00420ECC" w:rsidRDefault="005D65BD" w:rsidP="008018DE">
            <w:pPr>
              <w:spacing w:line="360" w:lineRule="auto"/>
              <w:rPr>
                <w:rFonts w:eastAsia="仿宋"/>
                <w:color w:val="000000" w:themeColor="text1"/>
                <w:sz w:val="24"/>
                <w:szCs w:val="24"/>
              </w:rPr>
            </w:pPr>
            <w:r w:rsidRPr="00420ECC">
              <w:rPr>
                <w:rFonts w:eastAsia="仿宋"/>
                <w:color w:val="000000" w:themeColor="text1"/>
                <w:sz w:val="24"/>
                <w:szCs w:val="24"/>
              </w:rPr>
              <w:t>ZL202311285617.8</w:t>
            </w:r>
          </w:p>
        </w:tc>
        <w:tc>
          <w:tcPr>
            <w:tcW w:w="1213" w:type="dxa"/>
            <w:tcBorders>
              <w:top w:val="single" w:sz="4" w:space="0" w:color="auto"/>
              <w:left w:val="single" w:sz="4" w:space="0" w:color="auto"/>
              <w:bottom w:val="single" w:sz="4" w:space="0" w:color="auto"/>
              <w:right w:val="single" w:sz="4" w:space="0" w:color="auto"/>
            </w:tcBorders>
          </w:tcPr>
          <w:p w14:paraId="2AF51359" w14:textId="77777777" w:rsidR="005D65BD" w:rsidRPr="00420ECC" w:rsidRDefault="005D65BD" w:rsidP="008018DE">
            <w:pPr>
              <w:spacing w:line="360" w:lineRule="auto"/>
              <w:rPr>
                <w:rFonts w:eastAsia="仿宋"/>
                <w:color w:val="000000" w:themeColor="text1"/>
                <w:sz w:val="24"/>
                <w:szCs w:val="24"/>
              </w:rPr>
            </w:pPr>
            <w:r w:rsidRPr="00420ECC">
              <w:rPr>
                <w:rFonts w:eastAsia="仿宋"/>
                <w:color w:val="000000" w:themeColor="text1"/>
                <w:sz w:val="24"/>
                <w:szCs w:val="24"/>
              </w:rPr>
              <w:t>2024.01.12</w:t>
            </w:r>
          </w:p>
        </w:tc>
        <w:tc>
          <w:tcPr>
            <w:tcW w:w="1213" w:type="dxa"/>
            <w:tcBorders>
              <w:top w:val="single" w:sz="4" w:space="0" w:color="auto"/>
              <w:left w:val="single" w:sz="4" w:space="0" w:color="auto"/>
              <w:bottom w:val="single" w:sz="4" w:space="0" w:color="auto"/>
              <w:right w:val="single" w:sz="4" w:space="0" w:color="auto"/>
            </w:tcBorders>
          </w:tcPr>
          <w:p w14:paraId="16F3FCB9" w14:textId="77777777" w:rsidR="005D65BD" w:rsidRPr="00420ECC" w:rsidRDefault="005D65BD" w:rsidP="008018DE">
            <w:pPr>
              <w:spacing w:line="360" w:lineRule="auto"/>
              <w:rPr>
                <w:rFonts w:eastAsia="仿宋"/>
                <w:color w:val="000000" w:themeColor="text1"/>
                <w:sz w:val="24"/>
                <w:szCs w:val="24"/>
              </w:rPr>
            </w:pPr>
            <w:r w:rsidRPr="00420ECC">
              <w:rPr>
                <w:rFonts w:eastAsia="仿宋" w:hint="eastAsia"/>
                <w:color w:val="000000" w:themeColor="text1"/>
                <w:sz w:val="24"/>
                <w:szCs w:val="24"/>
              </w:rPr>
              <w:t>6</w:t>
            </w:r>
            <w:r w:rsidRPr="00420ECC">
              <w:rPr>
                <w:rFonts w:eastAsia="仿宋"/>
                <w:color w:val="000000" w:themeColor="text1"/>
                <w:sz w:val="24"/>
                <w:szCs w:val="24"/>
              </w:rPr>
              <w:t>621795</w:t>
            </w:r>
          </w:p>
        </w:tc>
        <w:tc>
          <w:tcPr>
            <w:tcW w:w="1213" w:type="dxa"/>
            <w:tcBorders>
              <w:top w:val="single" w:sz="4" w:space="0" w:color="auto"/>
              <w:left w:val="single" w:sz="4" w:space="0" w:color="auto"/>
              <w:bottom w:val="single" w:sz="4" w:space="0" w:color="auto"/>
              <w:right w:val="single" w:sz="4" w:space="0" w:color="auto"/>
            </w:tcBorders>
          </w:tcPr>
          <w:p w14:paraId="2933124F" w14:textId="77777777" w:rsidR="005D65BD" w:rsidRPr="00420ECC" w:rsidRDefault="005D65BD" w:rsidP="008018DE">
            <w:pPr>
              <w:spacing w:line="360" w:lineRule="auto"/>
              <w:rPr>
                <w:rFonts w:eastAsia="仿宋"/>
                <w:color w:val="000000" w:themeColor="text1"/>
                <w:sz w:val="24"/>
                <w:szCs w:val="24"/>
              </w:rPr>
            </w:pPr>
            <w:r w:rsidRPr="00420ECC">
              <w:rPr>
                <w:rFonts w:eastAsia="仿宋"/>
                <w:color w:val="000000" w:themeColor="text1"/>
                <w:sz w:val="24"/>
                <w:szCs w:val="24"/>
                <w:shd w:val="clear" w:color="auto" w:fill="FFFFFF"/>
              </w:rPr>
              <w:t>杭州先奥科技有限公司</w:t>
            </w:r>
          </w:p>
        </w:tc>
        <w:tc>
          <w:tcPr>
            <w:tcW w:w="2215" w:type="dxa"/>
            <w:tcBorders>
              <w:top w:val="single" w:sz="4" w:space="0" w:color="auto"/>
              <w:left w:val="single" w:sz="4" w:space="0" w:color="auto"/>
              <w:bottom w:val="single" w:sz="4" w:space="0" w:color="auto"/>
              <w:right w:val="single" w:sz="4" w:space="0" w:color="auto"/>
            </w:tcBorders>
          </w:tcPr>
          <w:p w14:paraId="27523705" w14:textId="77777777" w:rsidR="005D65BD" w:rsidRPr="00420ECC" w:rsidRDefault="005D65BD" w:rsidP="008018DE">
            <w:pPr>
              <w:spacing w:line="360" w:lineRule="auto"/>
              <w:rPr>
                <w:rFonts w:eastAsia="仿宋"/>
                <w:color w:val="000000" w:themeColor="text1"/>
                <w:sz w:val="24"/>
                <w:szCs w:val="24"/>
              </w:rPr>
            </w:pPr>
            <w:r w:rsidRPr="00420ECC">
              <w:rPr>
                <w:rFonts w:eastAsia="仿宋"/>
                <w:color w:val="000000" w:themeColor="text1"/>
                <w:sz w:val="24"/>
                <w:szCs w:val="24"/>
                <w:shd w:val="clear" w:color="auto" w:fill="FFFFFF"/>
              </w:rPr>
              <w:t>李稚雪，王鹏，傅佐名，章重安，程丹丹，邹泽晖，郑钦洪</w:t>
            </w:r>
          </w:p>
        </w:tc>
        <w:tc>
          <w:tcPr>
            <w:tcW w:w="2215" w:type="dxa"/>
            <w:tcBorders>
              <w:top w:val="single" w:sz="4" w:space="0" w:color="auto"/>
              <w:left w:val="single" w:sz="4" w:space="0" w:color="auto"/>
              <w:bottom w:val="single" w:sz="4" w:space="0" w:color="auto"/>
              <w:right w:val="single" w:sz="4" w:space="0" w:color="auto"/>
            </w:tcBorders>
          </w:tcPr>
          <w:p w14:paraId="181577E3" w14:textId="77777777" w:rsidR="005D65BD" w:rsidRPr="00420ECC" w:rsidRDefault="005D65BD" w:rsidP="008018DE">
            <w:pPr>
              <w:spacing w:line="360" w:lineRule="auto"/>
              <w:rPr>
                <w:rFonts w:eastAsia="仿宋"/>
                <w:color w:val="000000" w:themeColor="text1"/>
                <w:sz w:val="24"/>
                <w:szCs w:val="24"/>
              </w:rPr>
            </w:pPr>
            <w:r w:rsidRPr="00420ECC">
              <w:rPr>
                <w:rFonts w:eastAsia="仿宋"/>
                <w:color w:val="000000" w:themeColor="text1"/>
                <w:sz w:val="24"/>
                <w:szCs w:val="24"/>
              </w:rPr>
              <w:t>有效</w:t>
            </w:r>
          </w:p>
        </w:tc>
      </w:tr>
      <w:tr w:rsidR="00420ECC" w:rsidRPr="00420ECC" w14:paraId="3BCD4DCD" w14:textId="77777777" w:rsidTr="008018DE">
        <w:trPr>
          <w:trHeight w:val="567"/>
          <w:jc w:val="center"/>
        </w:trPr>
        <w:tc>
          <w:tcPr>
            <w:tcW w:w="1305" w:type="dxa"/>
            <w:tcBorders>
              <w:top w:val="single" w:sz="4" w:space="0" w:color="auto"/>
              <w:left w:val="single" w:sz="4" w:space="0" w:color="auto"/>
              <w:bottom w:val="single" w:sz="4" w:space="0" w:color="auto"/>
              <w:right w:val="single" w:sz="4" w:space="0" w:color="auto"/>
            </w:tcBorders>
          </w:tcPr>
          <w:p w14:paraId="753F76C3" w14:textId="77777777" w:rsidR="005D65BD" w:rsidRPr="00420ECC" w:rsidRDefault="005D65BD" w:rsidP="008018DE">
            <w:pPr>
              <w:spacing w:line="360" w:lineRule="auto"/>
              <w:rPr>
                <w:rFonts w:eastAsia="仿宋"/>
                <w:color w:val="000000" w:themeColor="text1"/>
                <w:sz w:val="24"/>
                <w:szCs w:val="24"/>
              </w:rPr>
            </w:pPr>
            <w:r w:rsidRPr="00420ECC">
              <w:rPr>
                <w:rFonts w:eastAsia="仿宋"/>
                <w:color w:val="000000" w:themeColor="text1"/>
                <w:sz w:val="24"/>
                <w:szCs w:val="24"/>
              </w:rPr>
              <w:t>授权发明专利</w:t>
            </w:r>
          </w:p>
        </w:tc>
        <w:tc>
          <w:tcPr>
            <w:tcW w:w="2577" w:type="dxa"/>
            <w:tcBorders>
              <w:top w:val="single" w:sz="4" w:space="0" w:color="auto"/>
              <w:left w:val="single" w:sz="4" w:space="0" w:color="auto"/>
              <w:bottom w:val="single" w:sz="4" w:space="0" w:color="auto"/>
              <w:right w:val="single" w:sz="4" w:space="0" w:color="auto"/>
            </w:tcBorders>
          </w:tcPr>
          <w:p w14:paraId="1EBC1505" w14:textId="77777777" w:rsidR="005D65BD" w:rsidRPr="00420ECC" w:rsidRDefault="005D65BD" w:rsidP="008018DE">
            <w:pPr>
              <w:spacing w:line="360" w:lineRule="auto"/>
              <w:rPr>
                <w:rFonts w:eastAsia="仿宋"/>
                <w:color w:val="000000" w:themeColor="text1"/>
                <w:sz w:val="24"/>
                <w:szCs w:val="24"/>
              </w:rPr>
            </w:pPr>
            <w:r w:rsidRPr="00420ECC">
              <w:rPr>
                <w:rFonts w:eastAsia="仿宋"/>
                <w:color w:val="000000" w:themeColor="text1"/>
                <w:sz w:val="24"/>
                <w:szCs w:val="24"/>
              </w:rPr>
              <w:t>一种抗呼吸干扰的电磁导航支气管镜术中地图拓展方法及系统</w:t>
            </w:r>
          </w:p>
        </w:tc>
        <w:tc>
          <w:tcPr>
            <w:tcW w:w="992" w:type="dxa"/>
            <w:tcBorders>
              <w:top w:val="single" w:sz="4" w:space="0" w:color="auto"/>
              <w:left w:val="single" w:sz="4" w:space="0" w:color="auto"/>
              <w:bottom w:val="single" w:sz="4" w:space="0" w:color="auto"/>
              <w:right w:val="single" w:sz="4" w:space="0" w:color="auto"/>
            </w:tcBorders>
          </w:tcPr>
          <w:p w14:paraId="307F3629" w14:textId="77777777" w:rsidR="005D65BD" w:rsidRPr="00420ECC" w:rsidRDefault="005D65BD" w:rsidP="008018DE">
            <w:pPr>
              <w:spacing w:line="360" w:lineRule="auto"/>
              <w:rPr>
                <w:rFonts w:eastAsia="仿宋"/>
                <w:color w:val="000000" w:themeColor="text1"/>
                <w:sz w:val="24"/>
                <w:szCs w:val="24"/>
              </w:rPr>
            </w:pPr>
            <w:r w:rsidRPr="00420ECC">
              <w:rPr>
                <w:rFonts w:eastAsia="仿宋"/>
                <w:color w:val="000000" w:themeColor="text1"/>
                <w:sz w:val="24"/>
                <w:szCs w:val="24"/>
              </w:rPr>
              <w:t>中国</w:t>
            </w:r>
          </w:p>
        </w:tc>
        <w:tc>
          <w:tcPr>
            <w:tcW w:w="1655" w:type="dxa"/>
            <w:tcBorders>
              <w:top w:val="single" w:sz="4" w:space="0" w:color="auto"/>
              <w:left w:val="single" w:sz="4" w:space="0" w:color="auto"/>
              <w:bottom w:val="single" w:sz="4" w:space="0" w:color="auto"/>
              <w:right w:val="single" w:sz="4" w:space="0" w:color="auto"/>
            </w:tcBorders>
          </w:tcPr>
          <w:p w14:paraId="1B4D9877" w14:textId="77777777" w:rsidR="005D65BD" w:rsidRPr="00420ECC" w:rsidRDefault="005D65BD" w:rsidP="008018DE">
            <w:pPr>
              <w:spacing w:line="360" w:lineRule="auto"/>
              <w:rPr>
                <w:rFonts w:eastAsia="仿宋"/>
                <w:color w:val="000000" w:themeColor="text1"/>
                <w:sz w:val="24"/>
                <w:szCs w:val="24"/>
              </w:rPr>
            </w:pPr>
            <w:r w:rsidRPr="00420ECC">
              <w:rPr>
                <w:rFonts w:eastAsia="仿宋"/>
                <w:color w:val="000000" w:themeColor="text1"/>
                <w:sz w:val="24"/>
                <w:szCs w:val="24"/>
              </w:rPr>
              <w:t>ZL202311561950.7</w:t>
            </w:r>
          </w:p>
        </w:tc>
        <w:tc>
          <w:tcPr>
            <w:tcW w:w="1213" w:type="dxa"/>
            <w:tcBorders>
              <w:top w:val="single" w:sz="4" w:space="0" w:color="auto"/>
              <w:left w:val="single" w:sz="4" w:space="0" w:color="auto"/>
              <w:bottom w:val="single" w:sz="4" w:space="0" w:color="auto"/>
              <w:right w:val="single" w:sz="4" w:space="0" w:color="auto"/>
            </w:tcBorders>
          </w:tcPr>
          <w:p w14:paraId="0ADED158" w14:textId="77777777" w:rsidR="005D65BD" w:rsidRPr="00420ECC" w:rsidRDefault="005D65BD" w:rsidP="008018DE">
            <w:pPr>
              <w:spacing w:line="360" w:lineRule="auto"/>
              <w:rPr>
                <w:rFonts w:eastAsia="仿宋"/>
                <w:color w:val="000000" w:themeColor="text1"/>
                <w:sz w:val="24"/>
                <w:szCs w:val="24"/>
              </w:rPr>
            </w:pPr>
            <w:r w:rsidRPr="00420ECC">
              <w:rPr>
                <w:rFonts w:eastAsia="仿宋"/>
                <w:color w:val="000000" w:themeColor="text1"/>
                <w:sz w:val="24"/>
                <w:szCs w:val="24"/>
              </w:rPr>
              <w:t>2024.03.12</w:t>
            </w:r>
          </w:p>
        </w:tc>
        <w:tc>
          <w:tcPr>
            <w:tcW w:w="1213" w:type="dxa"/>
            <w:tcBorders>
              <w:top w:val="single" w:sz="4" w:space="0" w:color="auto"/>
              <w:left w:val="single" w:sz="4" w:space="0" w:color="auto"/>
              <w:bottom w:val="single" w:sz="4" w:space="0" w:color="auto"/>
              <w:right w:val="single" w:sz="4" w:space="0" w:color="auto"/>
            </w:tcBorders>
          </w:tcPr>
          <w:p w14:paraId="2111D4B8" w14:textId="77777777" w:rsidR="005D65BD" w:rsidRPr="00420ECC" w:rsidRDefault="005D65BD" w:rsidP="008018DE">
            <w:pPr>
              <w:spacing w:line="360" w:lineRule="auto"/>
              <w:rPr>
                <w:rFonts w:eastAsia="仿宋"/>
                <w:color w:val="000000" w:themeColor="text1"/>
                <w:sz w:val="24"/>
                <w:szCs w:val="24"/>
              </w:rPr>
            </w:pPr>
            <w:r w:rsidRPr="00420ECC">
              <w:rPr>
                <w:rFonts w:eastAsia="仿宋" w:hint="eastAsia"/>
                <w:color w:val="000000" w:themeColor="text1"/>
                <w:sz w:val="24"/>
                <w:szCs w:val="24"/>
              </w:rPr>
              <w:t>6</w:t>
            </w:r>
            <w:r w:rsidRPr="00420ECC">
              <w:rPr>
                <w:rFonts w:eastAsia="仿宋"/>
                <w:color w:val="000000" w:themeColor="text1"/>
                <w:sz w:val="24"/>
                <w:szCs w:val="24"/>
              </w:rPr>
              <w:t>778886</w:t>
            </w:r>
          </w:p>
        </w:tc>
        <w:tc>
          <w:tcPr>
            <w:tcW w:w="1213" w:type="dxa"/>
            <w:tcBorders>
              <w:top w:val="single" w:sz="4" w:space="0" w:color="auto"/>
              <w:left w:val="single" w:sz="4" w:space="0" w:color="auto"/>
              <w:bottom w:val="single" w:sz="4" w:space="0" w:color="auto"/>
              <w:right w:val="single" w:sz="4" w:space="0" w:color="auto"/>
            </w:tcBorders>
          </w:tcPr>
          <w:p w14:paraId="441A4FB7" w14:textId="77777777" w:rsidR="005D65BD" w:rsidRPr="00420ECC" w:rsidRDefault="005D65BD" w:rsidP="008018DE">
            <w:pPr>
              <w:spacing w:line="360" w:lineRule="auto"/>
              <w:rPr>
                <w:rFonts w:eastAsia="仿宋"/>
                <w:color w:val="000000" w:themeColor="text1"/>
                <w:sz w:val="24"/>
                <w:szCs w:val="24"/>
              </w:rPr>
            </w:pPr>
            <w:r w:rsidRPr="00420ECC">
              <w:rPr>
                <w:rFonts w:eastAsia="仿宋"/>
                <w:color w:val="000000" w:themeColor="text1"/>
                <w:sz w:val="24"/>
                <w:szCs w:val="24"/>
                <w:shd w:val="clear" w:color="auto" w:fill="FFFFFF"/>
              </w:rPr>
              <w:t>杭州先奥科技有限公司</w:t>
            </w:r>
          </w:p>
        </w:tc>
        <w:tc>
          <w:tcPr>
            <w:tcW w:w="2215" w:type="dxa"/>
            <w:tcBorders>
              <w:top w:val="single" w:sz="4" w:space="0" w:color="auto"/>
              <w:left w:val="single" w:sz="4" w:space="0" w:color="auto"/>
              <w:bottom w:val="single" w:sz="4" w:space="0" w:color="auto"/>
              <w:right w:val="single" w:sz="4" w:space="0" w:color="auto"/>
            </w:tcBorders>
          </w:tcPr>
          <w:p w14:paraId="4070F426" w14:textId="77777777" w:rsidR="005D65BD" w:rsidRPr="00420ECC" w:rsidRDefault="005D65BD" w:rsidP="008018DE">
            <w:pPr>
              <w:spacing w:line="360" w:lineRule="auto"/>
              <w:rPr>
                <w:rFonts w:eastAsia="仿宋"/>
                <w:color w:val="000000" w:themeColor="text1"/>
                <w:sz w:val="24"/>
                <w:szCs w:val="24"/>
              </w:rPr>
            </w:pPr>
            <w:r w:rsidRPr="00420ECC">
              <w:rPr>
                <w:rFonts w:eastAsia="仿宋"/>
                <w:color w:val="000000" w:themeColor="text1"/>
                <w:sz w:val="24"/>
                <w:szCs w:val="24"/>
                <w:shd w:val="clear" w:color="auto" w:fill="FFFFFF"/>
              </w:rPr>
              <w:t>李稚雪，雷勇，王鹏，邹泽晖，吴杨俊，章重安，傅佐名</w:t>
            </w:r>
          </w:p>
        </w:tc>
        <w:tc>
          <w:tcPr>
            <w:tcW w:w="2215" w:type="dxa"/>
            <w:tcBorders>
              <w:top w:val="single" w:sz="4" w:space="0" w:color="auto"/>
              <w:left w:val="single" w:sz="4" w:space="0" w:color="auto"/>
              <w:bottom w:val="single" w:sz="4" w:space="0" w:color="auto"/>
              <w:right w:val="single" w:sz="4" w:space="0" w:color="auto"/>
            </w:tcBorders>
          </w:tcPr>
          <w:p w14:paraId="48533962" w14:textId="77777777" w:rsidR="005D65BD" w:rsidRPr="00420ECC" w:rsidRDefault="005D65BD" w:rsidP="008018DE">
            <w:pPr>
              <w:spacing w:line="360" w:lineRule="auto"/>
              <w:rPr>
                <w:rFonts w:eastAsia="仿宋"/>
                <w:color w:val="000000" w:themeColor="text1"/>
                <w:sz w:val="24"/>
                <w:szCs w:val="24"/>
              </w:rPr>
            </w:pPr>
            <w:r w:rsidRPr="00420ECC">
              <w:rPr>
                <w:rFonts w:eastAsia="仿宋"/>
                <w:color w:val="000000" w:themeColor="text1"/>
                <w:sz w:val="24"/>
                <w:szCs w:val="24"/>
              </w:rPr>
              <w:t>有效</w:t>
            </w:r>
          </w:p>
        </w:tc>
      </w:tr>
    </w:tbl>
    <w:p w14:paraId="4E2E8C36" w14:textId="77777777" w:rsidR="005D65BD" w:rsidRPr="00420ECC" w:rsidRDefault="005D65BD" w:rsidP="005D65BD">
      <w:pPr>
        <w:spacing w:line="360" w:lineRule="auto"/>
        <w:rPr>
          <w:rFonts w:eastAsia="仿宋"/>
          <w:color w:val="000000" w:themeColor="text1"/>
          <w:sz w:val="32"/>
          <w:szCs w:val="32"/>
        </w:rPr>
        <w:sectPr w:rsidR="005D65BD" w:rsidRPr="00420ECC" w:rsidSect="005D65BD">
          <w:pgSz w:w="16838" w:h="11906" w:orient="landscape"/>
          <w:pgMar w:top="1800" w:right="1440" w:bottom="1800" w:left="1440" w:header="851" w:footer="992" w:gutter="0"/>
          <w:cols w:space="425"/>
          <w:docGrid w:type="lines" w:linePitch="312"/>
        </w:sectPr>
      </w:pPr>
    </w:p>
    <w:p w14:paraId="6AC5CC2E" w14:textId="77777777" w:rsidR="005D65BD" w:rsidRPr="00420ECC" w:rsidRDefault="005D65BD" w:rsidP="005D65BD">
      <w:pPr>
        <w:pStyle w:val="a3"/>
        <w:spacing w:line="360" w:lineRule="auto"/>
        <w:jc w:val="center"/>
        <w:rPr>
          <w:rFonts w:eastAsia="仿宋"/>
          <w:color w:val="000000" w:themeColor="text1"/>
          <w:sz w:val="32"/>
          <w:szCs w:val="22"/>
        </w:rPr>
      </w:pPr>
      <w:r w:rsidRPr="00420ECC">
        <w:rPr>
          <w:rFonts w:eastAsia="仿宋" w:hint="eastAsia"/>
          <w:color w:val="000000" w:themeColor="text1"/>
          <w:sz w:val="32"/>
          <w:szCs w:val="22"/>
        </w:rPr>
        <w:lastRenderedPageBreak/>
        <w:t>代表性论文专著目录</w:t>
      </w:r>
    </w:p>
    <w:tbl>
      <w:tblPr>
        <w:tblW w:w="809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18"/>
        <w:gridCol w:w="3571"/>
        <w:gridCol w:w="963"/>
        <w:gridCol w:w="993"/>
        <w:gridCol w:w="850"/>
      </w:tblGrid>
      <w:tr w:rsidR="00420ECC" w:rsidRPr="00420ECC" w14:paraId="08369BAC" w14:textId="77777777" w:rsidTr="008018DE">
        <w:trPr>
          <w:trHeight w:hRule="exact" w:val="1386"/>
          <w:jc w:val="center"/>
        </w:trPr>
        <w:tc>
          <w:tcPr>
            <w:tcW w:w="1718" w:type="dxa"/>
            <w:tcBorders>
              <w:top w:val="single" w:sz="12" w:space="0" w:color="auto"/>
              <w:left w:val="single" w:sz="12" w:space="0" w:color="auto"/>
              <w:bottom w:val="single" w:sz="6" w:space="0" w:color="auto"/>
              <w:right w:val="single" w:sz="6" w:space="0" w:color="auto"/>
            </w:tcBorders>
            <w:vAlign w:val="center"/>
          </w:tcPr>
          <w:p w14:paraId="4136F560" w14:textId="77777777" w:rsidR="005D65BD" w:rsidRPr="00420ECC" w:rsidRDefault="005D65BD" w:rsidP="008018DE">
            <w:pPr>
              <w:spacing w:line="360" w:lineRule="auto"/>
              <w:jc w:val="center"/>
              <w:rPr>
                <w:rFonts w:eastAsia="仿宋"/>
                <w:color w:val="000000" w:themeColor="text1"/>
                <w:sz w:val="24"/>
                <w:szCs w:val="24"/>
              </w:rPr>
            </w:pPr>
            <w:r w:rsidRPr="00420ECC">
              <w:rPr>
                <w:rFonts w:eastAsia="仿宋"/>
                <w:color w:val="000000" w:themeColor="text1"/>
                <w:sz w:val="24"/>
                <w:szCs w:val="24"/>
              </w:rPr>
              <w:t>作</w:t>
            </w:r>
            <w:r w:rsidRPr="00420ECC">
              <w:rPr>
                <w:rFonts w:eastAsia="仿宋"/>
                <w:color w:val="000000" w:themeColor="text1"/>
                <w:sz w:val="24"/>
                <w:szCs w:val="24"/>
              </w:rPr>
              <w:t xml:space="preserve"> </w:t>
            </w:r>
            <w:r w:rsidRPr="00420ECC">
              <w:rPr>
                <w:rFonts w:eastAsia="仿宋"/>
                <w:color w:val="000000" w:themeColor="text1"/>
                <w:sz w:val="24"/>
                <w:szCs w:val="24"/>
              </w:rPr>
              <w:t>者</w:t>
            </w:r>
          </w:p>
        </w:tc>
        <w:tc>
          <w:tcPr>
            <w:tcW w:w="3571" w:type="dxa"/>
            <w:tcBorders>
              <w:top w:val="single" w:sz="12" w:space="0" w:color="auto"/>
              <w:left w:val="single" w:sz="6" w:space="0" w:color="auto"/>
              <w:bottom w:val="single" w:sz="6" w:space="0" w:color="auto"/>
              <w:right w:val="single" w:sz="6" w:space="0" w:color="auto"/>
            </w:tcBorders>
            <w:vAlign w:val="center"/>
          </w:tcPr>
          <w:p w14:paraId="747036AB" w14:textId="77777777" w:rsidR="005D65BD" w:rsidRPr="00420ECC" w:rsidRDefault="005D65BD" w:rsidP="008018DE">
            <w:pPr>
              <w:spacing w:line="360" w:lineRule="auto"/>
              <w:jc w:val="center"/>
              <w:rPr>
                <w:rFonts w:eastAsia="仿宋"/>
                <w:color w:val="000000" w:themeColor="text1"/>
                <w:sz w:val="24"/>
                <w:szCs w:val="24"/>
              </w:rPr>
            </w:pPr>
            <w:r w:rsidRPr="00420ECC">
              <w:rPr>
                <w:rFonts w:eastAsia="仿宋"/>
                <w:color w:val="000000" w:themeColor="text1"/>
                <w:sz w:val="24"/>
                <w:szCs w:val="24"/>
              </w:rPr>
              <w:t>论文专著名称</w:t>
            </w:r>
            <w:r w:rsidRPr="00420ECC">
              <w:rPr>
                <w:rFonts w:eastAsia="仿宋"/>
                <w:color w:val="000000" w:themeColor="text1"/>
                <w:sz w:val="24"/>
                <w:szCs w:val="24"/>
              </w:rPr>
              <w:t>/</w:t>
            </w:r>
            <w:r w:rsidRPr="00420ECC">
              <w:rPr>
                <w:rFonts w:eastAsia="仿宋"/>
                <w:color w:val="000000" w:themeColor="text1"/>
                <w:sz w:val="24"/>
                <w:szCs w:val="24"/>
              </w:rPr>
              <w:t>刊物</w:t>
            </w:r>
          </w:p>
        </w:tc>
        <w:tc>
          <w:tcPr>
            <w:tcW w:w="963" w:type="dxa"/>
            <w:tcBorders>
              <w:top w:val="single" w:sz="12"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FEE3350" w14:textId="77777777" w:rsidR="005D65BD" w:rsidRPr="00420ECC" w:rsidRDefault="005D65BD" w:rsidP="008018DE">
            <w:pPr>
              <w:spacing w:line="360" w:lineRule="auto"/>
              <w:jc w:val="center"/>
              <w:rPr>
                <w:rFonts w:eastAsia="仿宋"/>
                <w:color w:val="000000" w:themeColor="text1"/>
                <w:sz w:val="24"/>
                <w:szCs w:val="24"/>
              </w:rPr>
            </w:pPr>
            <w:r w:rsidRPr="00420ECC">
              <w:rPr>
                <w:rFonts w:eastAsia="仿宋"/>
                <w:color w:val="000000" w:themeColor="text1"/>
                <w:sz w:val="24"/>
                <w:szCs w:val="24"/>
              </w:rPr>
              <w:t>年卷</w:t>
            </w:r>
          </w:p>
          <w:p w14:paraId="40333AD6" w14:textId="77777777" w:rsidR="005D65BD" w:rsidRPr="00420ECC" w:rsidRDefault="005D65BD" w:rsidP="008018DE">
            <w:pPr>
              <w:spacing w:line="360" w:lineRule="auto"/>
              <w:jc w:val="center"/>
              <w:rPr>
                <w:rFonts w:eastAsia="仿宋"/>
                <w:color w:val="000000" w:themeColor="text1"/>
                <w:sz w:val="24"/>
                <w:szCs w:val="24"/>
              </w:rPr>
            </w:pPr>
            <w:r w:rsidRPr="00420ECC">
              <w:rPr>
                <w:rFonts w:eastAsia="仿宋"/>
                <w:color w:val="000000" w:themeColor="text1"/>
                <w:sz w:val="24"/>
                <w:szCs w:val="24"/>
              </w:rPr>
              <w:t>页码</w:t>
            </w:r>
          </w:p>
        </w:tc>
        <w:tc>
          <w:tcPr>
            <w:tcW w:w="993" w:type="dxa"/>
            <w:tcBorders>
              <w:top w:val="single" w:sz="12"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0864F51E" w14:textId="77777777" w:rsidR="005D65BD" w:rsidRPr="00420ECC" w:rsidRDefault="005D65BD" w:rsidP="008018DE">
            <w:pPr>
              <w:spacing w:line="360" w:lineRule="auto"/>
              <w:jc w:val="center"/>
              <w:rPr>
                <w:rFonts w:eastAsia="仿宋"/>
                <w:color w:val="000000" w:themeColor="text1"/>
                <w:sz w:val="24"/>
                <w:szCs w:val="24"/>
              </w:rPr>
            </w:pPr>
            <w:r w:rsidRPr="00420ECC">
              <w:rPr>
                <w:rFonts w:eastAsia="仿宋"/>
                <w:color w:val="000000" w:themeColor="text1"/>
                <w:sz w:val="24"/>
                <w:szCs w:val="24"/>
              </w:rPr>
              <w:t>发表</w:t>
            </w:r>
          </w:p>
          <w:p w14:paraId="241C3D6B" w14:textId="77777777" w:rsidR="005D65BD" w:rsidRPr="00420ECC" w:rsidRDefault="005D65BD" w:rsidP="008018DE">
            <w:pPr>
              <w:spacing w:line="360" w:lineRule="auto"/>
              <w:jc w:val="center"/>
              <w:rPr>
                <w:rFonts w:eastAsia="仿宋"/>
                <w:color w:val="000000" w:themeColor="text1"/>
                <w:sz w:val="24"/>
                <w:szCs w:val="24"/>
              </w:rPr>
            </w:pPr>
            <w:r w:rsidRPr="00420ECC">
              <w:rPr>
                <w:rFonts w:eastAsia="仿宋"/>
                <w:color w:val="000000" w:themeColor="text1"/>
                <w:sz w:val="24"/>
                <w:szCs w:val="24"/>
              </w:rPr>
              <w:t>时间</w:t>
            </w:r>
          </w:p>
          <w:p w14:paraId="6A6CEA37" w14:textId="77777777" w:rsidR="005D65BD" w:rsidRPr="00420ECC" w:rsidRDefault="005D65BD" w:rsidP="008018DE">
            <w:pPr>
              <w:spacing w:line="360" w:lineRule="auto"/>
              <w:jc w:val="center"/>
              <w:rPr>
                <w:rFonts w:eastAsia="仿宋"/>
                <w:color w:val="000000" w:themeColor="text1"/>
                <w:sz w:val="24"/>
                <w:szCs w:val="24"/>
              </w:rPr>
            </w:pPr>
            <w:r w:rsidRPr="00420ECC">
              <w:rPr>
                <w:rFonts w:eastAsia="仿宋"/>
                <w:color w:val="000000" w:themeColor="text1"/>
                <w:sz w:val="24"/>
                <w:szCs w:val="24"/>
              </w:rPr>
              <w:t>（年、月）</w:t>
            </w:r>
          </w:p>
        </w:tc>
        <w:tc>
          <w:tcPr>
            <w:tcW w:w="850" w:type="dxa"/>
            <w:tcBorders>
              <w:top w:val="single" w:sz="12" w:space="0" w:color="auto"/>
              <w:left w:val="single" w:sz="6" w:space="0" w:color="auto"/>
              <w:bottom w:val="single" w:sz="6" w:space="0" w:color="auto"/>
              <w:right w:val="single" w:sz="6" w:space="0" w:color="auto"/>
            </w:tcBorders>
            <w:tcMar>
              <w:top w:w="0" w:type="dxa"/>
              <w:left w:w="0" w:type="dxa"/>
              <w:bottom w:w="0" w:type="dxa"/>
              <w:right w:w="0" w:type="dxa"/>
            </w:tcMar>
            <w:vAlign w:val="center"/>
          </w:tcPr>
          <w:p w14:paraId="6F623098" w14:textId="77777777" w:rsidR="005D65BD" w:rsidRPr="00420ECC" w:rsidRDefault="005D65BD" w:rsidP="008018DE">
            <w:pPr>
              <w:spacing w:line="360" w:lineRule="auto"/>
              <w:jc w:val="center"/>
              <w:rPr>
                <w:rFonts w:eastAsia="仿宋"/>
                <w:color w:val="000000" w:themeColor="text1"/>
                <w:sz w:val="24"/>
                <w:szCs w:val="24"/>
              </w:rPr>
            </w:pPr>
            <w:r w:rsidRPr="00420ECC">
              <w:rPr>
                <w:rFonts w:eastAsia="仿宋"/>
                <w:color w:val="000000" w:themeColor="text1"/>
                <w:sz w:val="24"/>
                <w:szCs w:val="24"/>
              </w:rPr>
              <w:t>他引</w:t>
            </w:r>
          </w:p>
          <w:p w14:paraId="24EF37A6" w14:textId="77777777" w:rsidR="005D65BD" w:rsidRPr="00420ECC" w:rsidRDefault="005D65BD" w:rsidP="008018DE">
            <w:pPr>
              <w:spacing w:line="360" w:lineRule="auto"/>
              <w:jc w:val="center"/>
              <w:rPr>
                <w:rFonts w:eastAsia="仿宋"/>
                <w:color w:val="000000" w:themeColor="text1"/>
                <w:sz w:val="24"/>
                <w:szCs w:val="24"/>
              </w:rPr>
            </w:pPr>
            <w:r w:rsidRPr="00420ECC">
              <w:rPr>
                <w:rFonts w:eastAsia="仿宋"/>
                <w:color w:val="000000" w:themeColor="text1"/>
                <w:sz w:val="24"/>
                <w:szCs w:val="24"/>
              </w:rPr>
              <w:t>总次数</w:t>
            </w:r>
          </w:p>
        </w:tc>
      </w:tr>
      <w:tr w:rsidR="00420ECC" w:rsidRPr="00420ECC" w14:paraId="0D029459" w14:textId="77777777" w:rsidTr="008018DE">
        <w:trPr>
          <w:trHeight w:hRule="exact" w:val="7216"/>
          <w:jc w:val="center"/>
        </w:trPr>
        <w:tc>
          <w:tcPr>
            <w:tcW w:w="1718" w:type="dxa"/>
            <w:tcBorders>
              <w:top w:val="single" w:sz="6" w:space="0" w:color="auto"/>
              <w:left w:val="single" w:sz="12" w:space="0" w:color="auto"/>
              <w:bottom w:val="single" w:sz="6" w:space="0" w:color="auto"/>
              <w:right w:val="single" w:sz="6" w:space="0" w:color="auto"/>
            </w:tcBorders>
            <w:vAlign w:val="center"/>
          </w:tcPr>
          <w:p w14:paraId="31FECA16" w14:textId="0A036774" w:rsidR="005D65BD" w:rsidRPr="00420ECC" w:rsidRDefault="005D65BD" w:rsidP="008018DE">
            <w:pPr>
              <w:spacing w:line="360" w:lineRule="auto"/>
              <w:rPr>
                <w:rFonts w:eastAsia="仿宋"/>
                <w:color w:val="000000" w:themeColor="text1"/>
                <w:sz w:val="24"/>
                <w:szCs w:val="24"/>
              </w:rPr>
            </w:pPr>
            <w:r w:rsidRPr="00420ECC">
              <w:rPr>
                <w:rFonts w:eastAsia="仿宋"/>
                <w:color w:val="000000" w:themeColor="text1"/>
                <w:sz w:val="24"/>
                <w:szCs w:val="24"/>
              </w:rPr>
              <w:t>Hu H</w:t>
            </w:r>
            <w:r w:rsidRPr="00420ECC">
              <w:rPr>
                <w:rFonts w:eastAsia="仿宋" w:hint="eastAsia"/>
                <w:color w:val="000000" w:themeColor="text1"/>
                <w:sz w:val="24"/>
                <w:szCs w:val="24"/>
              </w:rPr>
              <w:t>（胡蕙蕙）</w:t>
            </w:r>
            <w:r w:rsidR="000700BD">
              <w:rPr>
                <w:rFonts w:eastAsia="仿宋" w:hint="eastAsia"/>
                <w:color w:val="000000" w:themeColor="text1"/>
                <w:sz w:val="24"/>
                <w:szCs w:val="24"/>
              </w:rPr>
              <w:t>，</w:t>
            </w:r>
            <w:r w:rsidRPr="00420ECC">
              <w:rPr>
                <w:rFonts w:eastAsia="仿宋"/>
                <w:color w:val="000000" w:themeColor="text1"/>
                <w:sz w:val="24"/>
                <w:szCs w:val="24"/>
              </w:rPr>
              <w:t>Xu H</w:t>
            </w:r>
            <w:r w:rsidRPr="00420ECC">
              <w:rPr>
                <w:rFonts w:eastAsia="仿宋" w:hint="eastAsia"/>
                <w:color w:val="000000" w:themeColor="text1"/>
                <w:sz w:val="24"/>
                <w:szCs w:val="24"/>
              </w:rPr>
              <w:t>（徐航娣</w:t>
            </w:r>
            <w:r w:rsidR="000700BD">
              <w:rPr>
                <w:rFonts w:eastAsia="仿宋" w:hint="eastAsia"/>
                <w:color w:val="000000" w:themeColor="text1"/>
                <w:sz w:val="24"/>
                <w:szCs w:val="24"/>
              </w:rPr>
              <w:t>），</w:t>
            </w:r>
            <w:r w:rsidRPr="00420ECC">
              <w:rPr>
                <w:rFonts w:eastAsia="仿宋"/>
                <w:color w:val="000000" w:themeColor="text1"/>
                <w:sz w:val="24"/>
                <w:szCs w:val="24"/>
              </w:rPr>
              <w:t>Lu F</w:t>
            </w:r>
            <w:r w:rsidRPr="00420ECC">
              <w:rPr>
                <w:rFonts w:eastAsia="仿宋" w:hint="eastAsia"/>
                <w:color w:val="000000" w:themeColor="text1"/>
                <w:sz w:val="24"/>
                <w:szCs w:val="24"/>
              </w:rPr>
              <w:t>（</w:t>
            </w:r>
            <w:r w:rsidRPr="00420ECC">
              <w:rPr>
                <w:rFonts w:eastAsia="仿宋"/>
                <w:color w:val="000000" w:themeColor="text1"/>
                <w:sz w:val="24"/>
                <w:szCs w:val="24"/>
              </w:rPr>
              <w:t>Fen Lu</w:t>
            </w:r>
            <w:r w:rsidRPr="00420ECC">
              <w:rPr>
                <w:rFonts w:eastAsia="仿宋" w:hint="eastAsia"/>
                <w:color w:val="000000" w:themeColor="text1"/>
                <w:sz w:val="24"/>
                <w:szCs w:val="24"/>
              </w:rPr>
              <w:t>）</w:t>
            </w:r>
            <w:r w:rsidR="000700BD">
              <w:rPr>
                <w:rFonts w:eastAsia="仿宋" w:hint="eastAsia"/>
                <w:color w:val="000000" w:themeColor="text1"/>
                <w:sz w:val="24"/>
                <w:szCs w:val="24"/>
              </w:rPr>
              <w:t>，</w:t>
            </w:r>
            <w:r w:rsidRPr="00420ECC">
              <w:rPr>
                <w:rFonts w:eastAsia="仿宋"/>
                <w:color w:val="000000" w:themeColor="text1"/>
                <w:sz w:val="24"/>
                <w:szCs w:val="24"/>
              </w:rPr>
              <w:t xml:space="preserve"> Zhang J</w:t>
            </w:r>
            <w:r w:rsidRPr="00420ECC">
              <w:rPr>
                <w:rFonts w:eastAsia="仿宋" w:hint="eastAsia"/>
                <w:color w:val="000000" w:themeColor="text1"/>
                <w:sz w:val="24"/>
                <w:szCs w:val="24"/>
              </w:rPr>
              <w:t>（张冀松）</w:t>
            </w:r>
            <w:r w:rsidR="000700BD">
              <w:rPr>
                <w:rFonts w:eastAsia="仿宋" w:hint="eastAsia"/>
                <w:color w:val="000000" w:themeColor="text1"/>
                <w:sz w:val="24"/>
                <w:szCs w:val="24"/>
              </w:rPr>
              <w:t>，</w:t>
            </w:r>
            <w:r w:rsidRPr="00420ECC">
              <w:rPr>
                <w:rFonts w:eastAsia="仿宋"/>
                <w:color w:val="000000" w:themeColor="text1"/>
                <w:sz w:val="24"/>
                <w:szCs w:val="24"/>
              </w:rPr>
              <w:t>Xu L</w:t>
            </w:r>
            <w:r w:rsidRPr="00420ECC">
              <w:rPr>
                <w:rFonts w:eastAsia="仿宋" w:hint="eastAsia"/>
                <w:color w:val="000000" w:themeColor="text1"/>
                <w:sz w:val="24"/>
                <w:szCs w:val="24"/>
              </w:rPr>
              <w:t>（徐笠）</w:t>
            </w:r>
            <w:r w:rsidR="000700BD">
              <w:rPr>
                <w:rFonts w:eastAsia="仿宋" w:hint="eastAsia"/>
                <w:color w:val="000000" w:themeColor="text1"/>
                <w:sz w:val="24"/>
                <w:szCs w:val="24"/>
              </w:rPr>
              <w:t>，</w:t>
            </w:r>
            <w:r w:rsidRPr="00420ECC">
              <w:rPr>
                <w:rFonts w:eastAsia="仿宋"/>
                <w:color w:val="000000" w:themeColor="text1"/>
                <w:sz w:val="24"/>
                <w:szCs w:val="24"/>
              </w:rPr>
              <w:t xml:space="preserve"> Xu S</w:t>
            </w:r>
            <w:r w:rsidRPr="00420ECC">
              <w:rPr>
                <w:rFonts w:eastAsia="仿宋" w:hint="eastAsia"/>
                <w:color w:val="000000" w:themeColor="text1"/>
                <w:sz w:val="24"/>
                <w:szCs w:val="24"/>
              </w:rPr>
              <w:t>（徐珊）</w:t>
            </w:r>
            <w:r w:rsidR="000700BD">
              <w:rPr>
                <w:rFonts w:eastAsia="仿宋" w:hint="eastAsia"/>
                <w:color w:val="000000" w:themeColor="text1"/>
                <w:sz w:val="24"/>
                <w:szCs w:val="24"/>
              </w:rPr>
              <w:t>，</w:t>
            </w:r>
            <w:r w:rsidRPr="00420ECC">
              <w:rPr>
                <w:rFonts w:eastAsia="仿宋"/>
                <w:color w:val="000000" w:themeColor="text1"/>
                <w:sz w:val="24"/>
                <w:szCs w:val="24"/>
              </w:rPr>
              <w:t xml:space="preserve"> Jiang H</w:t>
            </w:r>
            <w:r w:rsidRPr="00420ECC">
              <w:rPr>
                <w:rFonts w:eastAsia="仿宋" w:hint="eastAsia"/>
                <w:color w:val="000000" w:themeColor="text1"/>
                <w:sz w:val="24"/>
                <w:szCs w:val="24"/>
              </w:rPr>
              <w:t>（蒋汉梁）</w:t>
            </w:r>
            <w:r w:rsidR="000700BD">
              <w:rPr>
                <w:rFonts w:eastAsia="仿宋" w:hint="eastAsia"/>
                <w:color w:val="000000" w:themeColor="text1"/>
                <w:sz w:val="24"/>
                <w:szCs w:val="24"/>
              </w:rPr>
              <w:t>，</w:t>
            </w:r>
            <w:r w:rsidRPr="00420ECC">
              <w:rPr>
                <w:rFonts w:eastAsia="仿宋"/>
                <w:color w:val="000000" w:themeColor="text1"/>
                <w:sz w:val="24"/>
                <w:szCs w:val="24"/>
              </w:rPr>
              <w:t xml:space="preserve"> Zeng Q</w:t>
            </w:r>
            <w:r w:rsidRPr="00420ECC">
              <w:rPr>
                <w:rFonts w:eastAsia="仿宋" w:hint="eastAsia"/>
                <w:color w:val="000000" w:themeColor="text1"/>
                <w:sz w:val="24"/>
                <w:szCs w:val="24"/>
              </w:rPr>
              <w:t>（</w:t>
            </w:r>
            <w:r w:rsidR="00486DB4" w:rsidRPr="00420ECC">
              <w:rPr>
                <w:rFonts w:eastAsia="仿宋" w:hint="eastAsia"/>
                <w:color w:val="000000" w:themeColor="text1"/>
                <w:sz w:val="24"/>
                <w:szCs w:val="24"/>
              </w:rPr>
              <w:t>曾庆新</w:t>
            </w:r>
            <w:r w:rsidRPr="00420ECC">
              <w:rPr>
                <w:rFonts w:eastAsia="仿宋" w:hint="eastAsia"/>
                <w:color w:val="000000" w:themeColor="text1"/>
                <w:sz w:val="24"/>
                <w:szCs w:val="24"/>
              </w:rPr>
              <w:t>）</w:t>
            </w:r>
            <w:r w:rsidR="000700BD">
              <w:rPr>
                <w:rFonts w:eastAsia="仿宋" w:hint="eastAsia"/>
                <w:color w:val="000000" w:themeColor="text1"/>
                <w:sz w:val="24"/>
                <w:szCs w:val="24"/>
              </w:rPr>
              <w:t>，</w:t>
            </w:r>
            <w:r w:rsidRPr="00420ECC">
              <w:rPr>
                <w:rFonts w:eastAsia="仿宋"/>
                <w:color w:val="000000" w:themeColor="text1"/>
                <w:sz w:val="24"/>
                <w:szCs w:val="24"/>
              </w:rPr>
              <w:t xml:space="preserve"> Chen E</w:t>
            </w:r>
            <w:r w:rsidRPr="00420ECC">
              <w:rPr>
                <w:rFonts w:eastAsia="仿宋" w:hint="eastAsia"/>
                <w:color w:val="000000" w:themeColor="text1"/>
                <w:sz w:val="24"/>
                <w:szCs w:val="24"/>
              </w:rPr>
              <w:t>（陈恩国）</w:t>
            </w:r>
            <w:r w:rsidR="000700BD">
              <w:rPr>
                <w:rFonts w:eastAsia="仿宋" w:hint="eastAsia"/>
                <w:color w:val="000000" w:themeColor="text1"/>
                <w:sz w:val="24"/>
                <w:szCs w:val="24"/>
              </w:rPr>
              <w:t>，</w:t>
            </w:r>
            <w:r w:rsidRPr="00420ECC">
              <w:rPr>
                <w:rFonts w:eastAsia="仿宋"/>
                <w:color w:val="000000" w:themeColor="text1"/>
                <w:sz w:val="24"/>
                <w:szCs w:val="24"/>
              </w:rPr>
              <w:t xml:space="preserve"> He Z</w:t>
            </w:r>
            <w:r w:rsidRPr="00420ECC">
              <w:rPr>
                <w:rFonts w:eastAsia="仿宋" w:hint="eastAsia"/>
                <w:color w:val="000000" w:themeColor="text1"/>
                <w:sz w:val="24"/>
                <w:szCs w:val="24"/>
              </w:rPr>
              <w:t>（何正富）</w:t>
            </w:r>
          </w:p>
        </w:tc>
        <w:tc>
          <w:tcPr>
            <w:tcW w:w="3571" w:type="dxa"/>
            <w:tcBorders>
              <w:top w:val="single" w:sz="6" w:space="0" w:color="auto"/>
              <w:left w:val="single" w:sz="6" w:space="0" w:color="auto"/>
              <w:bottom w:val="single" w:sz="6" w:space="0" w:color="auto"/>
              <w:right w:val="single" w:sz="6" w:space="0" w:color="auto"/>
            </w:tcBorders>
            <w:vAlign w:val="center"/>
          </w:tcPr>
          <w:p w14:paraId="169B751A" w14:textId="77777777" w:rsidR="005D65BD" w:rsidRPr="00420ECC" w:rsidRDefault="005D65BD" w:rsidP="008018DE">
            <w:pPr>
              <w:spacing w:line="360" w:lineRule="auto"/>
              <w:rPr>
                <w:rFonts w:eastAsia="仿宋"/>
                <w:color w:val="000000" w:themeColor="text1"/>
                <w:sz w:val="24"/>
                <w:szCs w:val="24"/>
              </w:rPr>
            </w:pPr>
            <w:r w:rsidRPr="00420ECC">
              <w:rPr>
                <w:rFonts w:eastAsia="仿宋"/>
                <w:color w:val="000000" w:themeColor="text1"/>
                <w:sz w:val="24"/>
                <w:szCs w:val="24"/>
              </w:rPr>
              <w:t>Exploring the Effect of Differentially Expressed Long Non-coding RNAs Driven by Copy Number Variation on Competing Endogenous RNA Network by Mining Lung Adenocarcinoma Data / Frontiers in cell and devlopmental biology</w:t>
            </w:r>
          </w:p>
        </w:tc>
        <w:tc>
          <w:tcPr>
            <w:tcW w:w="963" w:type="dxa"/>
            <w:tcBorders>
              <w:top w:val="single" w:sz="6" w:space="0" w:color="auto"/>
              <w:left w:val="single" w:sz="6" w:space="0" w:color="auto"/>
              <w:bottom w:val="single" w:sz="6" w:space="0" w:color="auto"/>
              <w:right w:val="single" w:sz="6" w:space="0" w:color="auto"/>
            </w:tcBorders>
            <w:vAlign w:val="center"/>
          </w:tcPr>
          <w:p w14:paraId="64E82861" w14:textId="77777777" w:rsidR="005D65BD" w:rsidRPr="00420ECC" w:rsidRDefault="005D65BD" w:rsidP="008018DE">
            <w:pPr>
              <w:spacing w:line="360" w:lineRule="auto"/>
              <w:rPr>
                <w:rFonts w:eastAsia="仿宋"/>
                <w:color w:val="000000" w:themeColor="text1"/>
                <w:sz w:val="24"/>
                <w:szCs w:val="24"/>
              </w:rPr>
            </w:pPr>
            <w:r w:rsidRPr="00420ECC">
              <w:rPr>
                <w:rFonts w:eastAsia="仿宋"/>
                <w:color w:val="000000" w:themeColor="text1"/>
                <w:sz w:val="24"/>
                <w:szCs w:val="24"/>
              </w:rPr>
              <w:t>2021 Jan 28;8:627436</w:t>
            </w:r>
          </w:p>
        </w:tc>
        <w:tc>
          <w:tcPr>
            <w:tcW w:w="993" w:type="dxa"/>
            <w:tcBorders>
              <w:top w:val="single" w:sz="6" w:space="0" w:color="auto"/>
              <w:left w:val="single" w:sz="6" w:space="0" w:color="auto"/>
              <w:bottom w:val="single" w:sz="6" w:space="0" w:color="auto"/>
              <w:right w:val="single" w:sz="6" w:space="0" w:color="auto"/>
            </w:tcBorders>
            <w:vAlign w:val="center"/>
          </w:tcPr>
          <w:p w14:paraId="39620B72" w14:textId="77777777" w:rsidR="005D65BD" w:rsidRPr="00420ECC" w:rsidRDefault="005D65BD" w:rsidP="008018DE">
            <w:pPr>
              <w:spacing w:line="360" w:lineRule="auto"/>
              <w:jc w:val="left"/>
              <w:rPr>
                <w:rFonts w:eastAsia="仿宋"/>
                <w:color w:val="000000" w:themeColor="text1"/>
                <w:sz w:val="24"/>
                <w:szCs w:val="24"/>
              </w:rPr>
            </w:pPr>
            <w:r w:rsidRPr="00420ECC">
              <w:rPr>
                <w:rFonts w:eastAsia="仿宋"/>
                <w:color w:val="000000" w:themeColor="text1"/>
                <w:sz w:val="24"/>
                <w:szCs w:val="24"/>
              </w:rPr>
              <w:t>2021-01</w:t>
            </w:r>
          </w:p>
        </w:tc>
        <w:tc>
          <w:tcPr>
            <w:tcW w:w="850" w:type="dxa"/>
            <w:tcBorders>
              <w:top w:val="single" w:sz="6" w:space="0" w:color="auto"/>
              <w:left w:val="single" w:sz="6" w:space="0" w:color="auto"/>
              <w:bottom w:val="single" w:sz="6" w:space="0" w:color="auto"/>
              <w:right w:val="single" w:sz="6" w:space="0" w:color="auto"/>
            </w:tcBorders>
            <w:vAlign w:val="center"/>
          </w:tcPr>
          <w:p w14:paraId="015DF813" w14:textId="77777777" w:rsidR="005D65BD" w:rsidRPr="00420ECC" w:rsidRDefault="005D65BD" w:rsidP="008018DE">
            <w:pPr>
              <w:spacing w:line="360" w:lineRule="auto"/>
              <w:rPr>
                <w:rFonts w:eastAsia="仿宋"/>
                <w:color w:val="000000" w:themeColor="text1"/>
                <w:sz w:val="24"/>
                <w:szCs w:val="24"/>
              </w:rPr>
            </w:pPr>
            <w:r w:rsidRPr="00420ECC">
              <w:rPr>
                <w:rFonts w:eastAsia="仿宋"/>
                <w:color w:val="000000" w:themeColor="text1"/>
                <w:sz w:val="24"/>
                <w:szCs w:val="24"/>
              </w:rPr>
              <w:t>10</w:t>
            </w:r>
          </w:p>
        </w:tc>
      </w:tr>
      <w:tr w:rsidR="00420ECC" w:rsidRPr="00420ECC" w14:paraId="20CA6FC8" w14:textId="77777777" w:rsidTr="008018DE">
        <w:trPr>
          <w:trHeight w:hRule="exact" w:val="8946"/>
          <w:jc w:val="center"/>
        </w:trPr>
        <w:tc>
          <w:tcPr>
            <w:tcW w:w="1718" w:type="dxa"/>
            <w:tcBorders>
              <w:top w:val="single" w:sz="6" w:space="0" w:color="auto"/>
              <w:left w:val="single" w:sz="12" w:space="0" w:color="auto"/>
              <w:bottom w:val="single" w:sz="6" w:space="0" w:color="auto"/>
              <w:right w:val="single" w:sz="6" w:space="0" w:color="auto"/>
            </w:tcBorders>
            <w:vAlign w:val="center"/>
          </w:tcPr>
          <w:p w14:paraId="3701CA97" w14:textId="7FA1C79E" w:rsidR="005D65BD" w:rsidRPr="00420ECC" w:rsidRDefault="005D65BD" w:rsidP="008018DE">
            <w:pPr>
              <w:spacing w:line="360" w:lineRule="auto"/>
              <w:rPr>
                <w:rFonts w:eastAsia="仿宋"/>
                <w:color w:val="000000" w:themeColor="text1"/>
                <w:sz w:val="24"/>
                <w:szCs w:val="24"/>
              </w:rPr>
            </w:pPr>
            <w:r w:rsidRPr="00420ECC">
              <w:rPr>
                <w:rFonts w:eastAsia="仿宋"/>
                <w:color w:val="000000" w:themeColor="text1"/>
                <w:sz w:val="24"/>
                <w:szCs w:val="24"/>
              </w:rPr>
              <w:lastRenderedPageBreak/>
              <w:t>Yang J</w:t>
            </w:r>
            <w:r w:rsidRPr="00420ECC">
              <w:rPr>
                <w:rFonts w:eastAsia="仿宋" w:hint="eastAsia"/>
                <w:color w:val="000000" w:themeColor="text1"/>
                <w:sz w:val="24"/>
                <w:szCs w:val="24"/>
              </w:rPr>
              <w:t>（杨举泽）</w:t>
            </w:r>
            <w:r w:rsidR="000700BD">
              <w:rPr>
                <w:rFonts w:eastAsia="仿宋" w:hint="eastAsia"/>
                <w:color w:val="000000" w:themeColor="text1"/>
                <w:sz w:val="24"/>
                <w:szCs w:val="24"/>
              </w:rPr>
              <w:t>，</w:t>
            </w:r>
            <w:r w:rsidRPr="00420ECC">
              <w:rPr>
                <w:rFonts w:eastAsia="仿宋"/>
                <w:color w:val="000000" w:themeColor="text1"/>
                <w:sz w:val="24"/>
                <w:szCs w:val="24"/>
              </w:rPr>
              <w:t xml:space="preserve"> Qian X</w:t>
            </w:r>
            <w:r w:rsidRPr="00420ECC">
              <w:rPr>
                <w:rFonts w:eastAsia="仿宋" w:hint="eastAsia"/>
                <w:color w:val="000000" w:themeColor="text1"/>
                <w:sz w:val="24"/>
                <w:szCs w:val="24"/>
              </w:rPr>
              <w:t>（钱心怡）</w:t>
            </w:r>
            <w:r w:rsidR="000700BD">
              <w:rPr>
                <w:rFonts w:eastAsia="仿宋" w:hint="eastAsia"/>
                <w:color w:val="000000" w:themeColor="text1"/>
                <w:sz w:val="24"/>
                <w:szCs w:val="24"/>
              </w:rPr>
              <w:t>，</w:t>
            </w:r>
            <w:r w:rsidRPr="00420ECC">
              <w:rPr>
                <w:rFonts w:eastAsia="仿宋"/>
                <w:color w:val="000000" w:themeColor="text1"/>
                <w:sz w:val="24"/>
                <w:szCs w:val="24"/>
              </w:rPr>
              <w:t xml:space="preserve"> </w:t>
            </w:r>
            <w:proofErr w:type="spellStart"/>
            <w:r w:rsidRPr="00420ECC">
              <w:rPr>
                <w:rFonts w:eastAsia="仿宋"/>
                <w:color w:val="000000" w:themeColor="text1"/>
                <w:sz w:val="24"/>
                <w:szCs w:val="24"/>
              </w:rPr>
              <w:t>Qiu</w:t>
            </w:r>
            <w:proofErr w:type="spellEnd"/>
            <w:r w:rsidRPr="00420ECC">
              <w:rPr>
                <w:rFonts w:eastAsia="仿宋"/>
                <w:color w:val="000000" w:themeColor="text1"/>
                <w:sz w:val="24"/>
                <w:szCs w:val="24"/>
              </w:rPr>
              <w:t xml:space="preserve"> Q</w:t>
            </w:r>
            <w:r w:rsidRPr="00420ECC">
              <w:rPr>
                <w:rFonts w:eastAsia="仿宋" w:hint="eastAsia"/>
                <w:color w:val="000000" w:themeColor="text1"/>
                <w:sz w:val="24"/>
                <w:szCs w:val="24"/>
              </w:rPr>
              <w:t>（邱琼姿）</w:t>
            </w:r>
            <w:r w:rsidR="000700BD">
              <w:rPr>
                <w:rFonts w:eastAsia="仿宋" w:hint="eastAsia"/>
                <w:color w:val="000000" w:themeColor="text1"/>
                <w:sz w:val="24"/>
                <w:szCs w:val="24"/>
              </w:rPr>
              <w:t>，</w:t>
            </w:r>
            <w:r w:rsidRPr="00420ECC">
              <w:rPr>
                <w:rFonts w:eastAsia="仿宋"/>
                <w:color w:val="000000" w:themeColor="text1"/>
                <w:sz w:val="24"/>
                <w:szCs w:val="24"/>
              </w:rPr>
              <w:t>Xu L</w:t>
            </w:r>
            <w:r w:rsidRPr="00420ECC">
              <w:rPr>
                <w:rFonts w:eastAsia="仿宋" w:hint="eastAsia"/>
                <w:color w:val="000000" w:themeColor="text1"/>
                <w:sz w:val="24"/>
                <w:szCs w:val="24"/>
              </w:rPr>
              <w:t>许玲玲）</w:t>
            </w:r>
            <w:r w:rsidR="000700BD">
              <w:rPr>
                <w:rFonts w:eastAsia="仿宋" w:hint="eastAsia"/>
                <w:color w:val="000000" w:themeColor="text1"/>
                <w:sz w:val="24"/>
                <w:szCs w:val="24"/>
              </w:rPr>
              <w:t>，</w:t>
            </w:r>
            <w:r w:rsidRPr="00420ECC">
              <w:rPr>
                <w:rFonts w:eastAsia="仿宋"/>
                <w:color w:val="000000" w:themeColor="text1"/>
                <w:sz w:val="24"/>
                <w:szCs w:val="24"/>
              </w:rPr>
              <w:t xml:space="preserve"> Pan M</w:t>
            </w:r>
            <w:r w:rsidRPr="00420ECC">
              <w:rPr>
                <w:rFonts w:eastAsia="仿宋" w:hint="eastAsia"/>
                <w:color w:val="000000" w:themeColor="text1"/>
                <w:sz w:val="24"/>
                <w:szCs w:val="24"/>
              </w:rPr>
              <w:t>（</w:t>
            </w:r>
            <w:r w:rsidR="00781ABC" w:rsidRPr="00420ECC">
              <w:rPr>
                <w:rFonts w:eastAsia="仿宋" w:hint="eastAsia"/>
                <w:color w:val="000000" w:themeColor="text1"/>
                <w:sz w:val="24"/>
                <w:szCs w:val="24"/>
              </w:rPr>
              <w:t>潘湄蝶</w:t>
            </w:r>
            <w:r w:rsidRPr="00420ECC">
              <w:rPr>
                <w:rFonts w:eastAsia="仿宋" w:hint="eastAsia"/>
                <w:color w:val="000000" w:themeColor="text1"/>
                <w:sz w:val="24"/>
                <w:szCs w:val="24"/>
              </w:rPr>
              <w:t>）</w:t>
            </w:r>
            <w:r w:rsidR="000700BD">
              <w:rPr>
                <w:rFonts w:eastAsia="仿宋" w:hint="eastAsia"/>
                <w:color w:val="000000" w:themeColor="text1"/>
                <w:sz w:val="24"/>
                <w:szCs w:val="24"/>
              </w:rPr>
              <w:t>，</w:t>
            </w:r>
            <w:r w:rsidRPr="00420ECC">
              <w:rPr>
                <w:rFonts w:eastAsia="仿宋"/>
                <w:color w:val="000000" w:themeColor="text1"/>
                <w:sz w:val="24"/>
                <w:szCs w:val="24"/>
              </w:rPr>
              <w:t xml:space="preserve"> Li J</w:t>
            </w:r>
            <w:r w:rsidRPr="00420ECC">
              <w:rPr>
                <w:rFonts w:eastAsia="仿宋" w:hint="eastAsia"/>
                <w:color w:val="000000" w:themeColor="text1"/>
                <w:sz w:val="24"/>
                <w:szCs w:val="24"/>
              </w:rPr>
              <w:t>（李佳）</w:t>
            </w:r>
            <w:r w:rsidR="000700BD">
              <w:rPr>
                <w:rFonts w:eastAsia="仿宋" w:hint="eastAsia"/>
                <w:color w:val="000000" w:themeColor="text1"/>
                <w:sz w:val="24"/>
                <w:szCs w:val="24"/>
              </w:rPr>
              <w:t>，</w:t>
            </w:r>
            <w:r w:rsidRPr="00420ECC">
              <w:rPr>
                <w:rFonts w:eastAsia="仿宋"/>
                <w:color w:val="000000" w:themeColor="text1"/>
                <w:sz w:val="24"/>
                <w:szCs w:val="24"/>
              </w:rPr>
              <w:t xml:space="preserve"> Ren J</w:t>
            </w:r>
            <w:r w:rsidRPr="00420ECC">
              <w:rPr>
                <w:rFonts w:eastAsia="仿宋" w:hint="eastAsia"/>
                <w:color w:val="000000" w:themeColor="text1"/>
                <w:sz w:val="24"/>
                <w:szCs w:val="24"/>
              </w:rPr>
              <w:t>（任珈仪）</w:t>
            </w:r>
            <w:r w:rsidR="000700BD">
              <w:rPr>
                <w:rFonts w:eastAsia="仿宋" w:hint="eastAsia"/>
                <w:color w:val="000000" w:themeColor="text1"/>
                <w:sz w:val="24"/>
                <w:szCs w:val="24"/>
              </w:rPr>
              <w:t>，</w:t>
            </w:r>
            <w:r w:rsidRPr="00420ECC">
              <w:rPr>
                <w:rFonts w:eastAsia="仿宋"/>
                <w:color w:val="000000" w:themeColor="text1"/>
                <w:sz w:val="24"/>
                <w:szCs w:val="24"/>
              </w:rPr>
              <w:t xml:space="preserve"> Lu B</w:t>
            </w:r>
            <w:r w:rsidRPr="00420ECC">
              <w:rPr>
                <w:rFonts w:eastAsia="仿宋" w:hint="eastAsia"/>
                <w:color w:val="000000" w:themeColor="text1"/>
                <w:sz w:val="24"/>
                <w:szCs w:val="24"/>
              </w:rPr>
              <w:t>（吕炳建）</w:t>
            </w:r>
            <w:r w:rsidR="000700BD">
              <w:rPr>
                <w:rFonts w:eastAsia="仿宋" w:hint="eastAsia"/>
                <w:color w:val="000000" w:themeColor="text1"/>
                <w:sz w:val="24"/>
                <w:szCs w:val="24"/>
              </w:rPr>
              <w:t>，</w:t>
            </w:r>
            <w:r w:rsidRPr="00420ECC">
              <w:rPr>
                <w:rFonts w:eastAsia="仿宋"/>
                <w:color w:val="000000" w:themeColor="text1"/>
                <w:sz w:val="24"/>
                <w:szCs w:val="24"/>
              </w:rPr>
              <w:t xml:space="preserve"> </w:t>
            </w:r>
            <w:proofErr w:type="spellStart"/>
            <w:r w:rsidRPr="00420ECC">
              <w:rPr>
                <w:rFonts w:eastAsia="仿宋"/>
                <w:color w:val="000000" w:themeColor="text1"/>
                <w:sz w:val="24"/>
                <w:szCs w:val="24"/>
              </w:rPr>
              <w:t>Qiu</w:t>
            </w:r>
            <w:proofErr w:type="spellEnd"/>
            <w:r w:rsidRPr="00420ECC">
              <w:rPr>
                <w:rFonts w:eastAsia="仿宋"/>
                <w:color w:val="000000" w:themeColor="text1"/>
                <w:sz w:val="24"/>
                <w:szCs w:val="24"/>
              </w:rPr>
              <w:t xml:space="preserve"> T</w:t>
            </w:r>
            <w:r w:rsidRPr="00420ECC">
              <w:rPr>
                <w:rFonts w:eastAsia="仿宋" w:hint="eastAsia"/>
                <w:color w:val="000000" w:themeColor="text1"/>
                <w:sz w:val="24"/>
                <w:szCs w:val="24"/>
              </w:rPr>
              <w:t>（邱婷）</w:t>
            </w:r>
            <w:r w:rsidR="000700BD">
              <w:rPr>
                <w:rFonts w:eastAsia="仿宋" w:hint="eastAsia"/>
                <w:color w:val="000000" w:themeColor="text1"/>
                <w:sz w:val="24"/>
                <w:szCs w:val="24"/>
              </w:rPr>
              <w:t>，</w:t>
            </w:r>
            <w:r w:rsidRPr="00420ECC">
              <w:rPr>
                <w:rFonts w:eastAsia="仿宋"/>
                <w:color w:val="000000" w:themeColor="text1"/>
                <w:sz w:val="24"/>
                <w:szCs w:val="24"/>
              </w:rPr>
              <w:t xml:space="preserve"> Chen E</w:t>
            </w:r>
            <w:r w:rsidRPr="00420ECC">
              <w:rPr>
                <w:rFonts w:eastAsia="仿宋" w:hint="eastAsia"/>
                <w:color w:val="000000" w:themeColor="text1"/>
                <w:sz w:val="24"/>
                <w:szCs w:val="24"/>
              </w:rPr>
              <w:t>（陈恩国）</w:t>
            </w:r>
            <w:r w:rsidR="000700BD">
              <w:rPr>
                <w:rFonts w:eastAsia="仿宋" w:hint="eastAsia"/>
                <w:color w:val="000000" w:themeColor="text1"/>
                <w:sz w:val="24"/>
                <w:szCs w:val="24"/>
              </w:rPr>
              <w:t>，</w:t>
            </w:r>
            <w:r w:rsidRPr="00420ECC">
              <w:rPr>
                <w:rFonts w:eastAsia="仿宋"/>
                <w:color w:val="000000" w:themeColor="text1"/>
                <w:sz w:val="24"/>
                <w:szCs w:val="24"/>
              </w:rPr>
              <w:t xml:space="preserve"> Ying K</w:t>
            </w:r>
            <w:r w:rsidRPr="00420ECC">
              <w:rPr>
                <w:rFonts w:eastAsia="仿宋" w:hint="eastAsia"/>
                <w:color w:val="000000" w:themeColor="text1"/>
                <w:sz w:val="24"/>
                <w:szCs w:val="24"/>
              </w:rPr>
              <w:t>（应可净）</w:t>
            </w:r>
            <w:r w:rsidR="000700BD">
              <w:rPr>
                <w:rFonts w:eastAsia="仿宋" w:hint="eastAsia"/>
                <w:color w:val="000000" w:themeColor="text1"/>
                <w:sz w:val="24"/>
                <w:szCs w:val="24"/>
              </w:rPr>
              <w:t>，</w:t>
            </w:r>
            <w:r w:rsidRPr="00420ECC">
              <w:rPr>
                <w:rFonts w:eastAsia="仿宋"/>
                <w:color w:val="000000" w:themeColor="text1"/>
                <w:sz w:val="24"/>
                <w:szCs w:val="24"/>
              </w:rPr>
              <w:t xml:space="preserve"> Zhang H</w:t>
            </w:r>
            <w:r w:rsidRPr="00420ECC">
              <w:rPr>
                <w:rFonts w:eastAsia="仿宋" w:hint="eastAsia"/>
                <w:color w:val="000000" w:themeColor="text1"/>
                <w:sz w:val="24"/>
                <w:szCs w:val="24"/>
              </w:rPr>
              <w:t>（张红河）</w:t>
            </w:r>
            <w:r w:rsidR="000700BD">
              <w:rPr>
                <w:rFonts w:eastAsia="仿宋" w:hint="eastAsia"/>
                <w:color w:val="000000" w:themeColor="text1"/>
                <w:sz w:val="24"/>
                <w:szCs w:val="24"/>
              </w:rPr>
              <w:t>，</w:t>
            </w:r>
            <w:r w:rsidRPr="00420ECC">
              <w:rPr>
                <w:rFonts w:eastAsia="仿宋"/>
                <w:color w:val="000000" w:themeColor="text1"/>
                <w:sz w:val="24"/>
                <w:szCs w:val="24"/>
              </w:rPr>
              <w:t>Lu Y</w:t>
            </w:r>
            <w:r w:rsidRPr="00420ECC">
              <w:rPr>
                <w:rFonts w:eastAsia="仿宋" w:hint="eastAsia"/>
                <w:color w:val="000000" w:themeColor="text1"/>
                <w:sz w:val="24"/>
                <w:szCs w:val="24"/>
              </w:rPr>
              <w:t>（陆燕）</w:t>
            </w:r>
            <w:r w:rsidR="000700BD">
              <w:rPr>
                <w:rFonts w:eastAsia="仿宋" w:hint="eastAsia"/>
                <w:color w:val="000000" w:themeColor="text1"/>
                <w:sz w:val="24"/>
                <w:szCs w:val="24"/>
              </w:rPr>
              <w:t>，</w:t>
            </w:r>
            <w:r w:rsidRPr="00420ECC">
              <w:rPr>
                <w:rFonts w:eastAsia="仿宋"/>
                <w:color w:val="000000" w:themeColor="text1"/>
                <w:sz w:val="24"/>
                <w:szCs w:val="24"/>
              </w:rPr>
              <w:t>LiuP</w:t>
            </w:r>
            <w:r w:rsidRPr="00420ECC">
              <w:rPr>
                <w:rFonts w:eastAsia="仿宋" w:hint="eastAsia"/>
                <w:color w:val="000000" w:themeColor="text1"/>
                <w:sz w:val="24"/>
                <w:szCs w:val="24"/>
              </w:rPr>
              <w:t>（刘鹏渊）</w:t>
            </w:r>
          </w:p>
        </w:tc>
        <w:tc>
          <w:tcPr>
            <w:tcW w:w="3571" w:type="dxa"/>
            <w:tcBorders>
              <w:top w:val="single" w:sz="6" w:space="0" w:color="auto"/>
              <w:left w:val="single" w:sz="6" w:space="0" w:color="auto"/>
              <w:bottom w:val="single" w:sz="6" w:space="0" w:color="auto"/>
              <w:right w:val="single" w:sz="6" w:space="0" w:color="auto"/>
            </w:tcBorders>
            <w:vAlign w:val="center"/>
          </w:tcPr>
          <w:p w14:paraId="5AC5C0EF" w14:textId="77777777" w:rsidR="005D65BD" w:rsidRPr="00420ECC" w:rsidRDefault="005D65BD" w:rsidP="008018DE">
            <w:pPr>
              <w:spacing w:line="360" w:lineRule="auto"/>
              <w:rPr>
                <w:rFonts w:eastAsia="仿宋"/>
                <w:color w:val="000000" w:themeColor="text1"/>
                <w:sz w:val="24"/>
                <w:szCs w:val="24"/>
              </w:rPr>
            </w:pPr>
            <w:r w:rsidRPr="00420ECC">
              <w:rPr>
                <w:rFonts w:eastAsia="仿宋"/>
                <w:color w:val="000000" w:themeColor="text1"/>
                <w:sz w:val="24"/>
                <w:szCs w:val="24"/>
              </w:rPr>
              <w:t>LCAT1 is an oncogenic LncRNA by stabilizing the IGF2BP2-CDC6 axis / Cell Death &amp; Disease</w:t>
            </w:r>
          </w:p>
        </w:tc>
        <w:tc>
          <w:tcPr>
            <w:tcW w:w="963" w:type="dxa"/>
            <w:tcBorders>
              <w:top w:val="single" w:sz="6" w:space="0" w:color="auto"/>
              <w:left w:val="single" w:sz="6" w:space="0" w:color="auto"/>
              <w:bottom w:val="single" w:sz="6" w:space="0" w:color="auto"/>
              <w:right w:val="single" w:sz="6" w:space="0" w:color="auto"/>
            </w:tcBorders>
            <w:vAlign w:val="center"/>
          </w:tcPr>
          <w:p w14:paraId="6F876A49" w14:textId="77777777" w:rsidR="005D65BD" w:rsidRPr="00420ECC" w:rsidRDefault="005D65BD" w:rsidP="008018DE">
            <w:pPr>
              <w:spacing w:line="360" w:lineRule="auto"/>
              <w:rPr>
                <w:rFonts w:eastAsia="仿宋"/>
                <w:color w:val="000000" w:themeColor="text1"/>
                <w:sz w:val="24"/>
                <w:szCs w:val="24"/>
              </w:rPr>
            </w:pPr>
            <w:r w:rsidRPr="00420ECC">
              <w:rPr>
                <w:rFonts w:eastAsia="仿宋"/>
                <w:color w:val="000000" w:themeColor="text1"/>
                <w:sz w:val="24"/>
                <w:szCs w:val="24"/>
              </w:rPr>
              <w:t>2022 Oct 18;13(10):877</w:t>
            </w:r>
          </w:p>
        </w:tc>
        <w:tc>
          <w:tcPr>
            <w:tcW w:w="993" w:type="dxa"/>
            <w:tcBorders>
              <w:top w:val="single" w:sz="6" w:space="0" w:color="auto"/>
              <w:left w:val="single" w:sz="6" w:space="0" w:color="auto"/>
              <w:bottom w:val="single" w:sz="6" w:space="0" w:color="auto"/>
              <w:right w:val="single" w:sz="6" w:space="0" w:color="auto"/>
            </w:tcBorders>
            <w:vAlign w:val="center"/>
          </w:tcPr>
          <w:p w14:paraId="39056E14" w14:textId="77777777" w:rsidR="005D65BD" w:rsidRPr="00420ECC" w:rsidRDefault="005D65BD" w:rsidP="008018DE">
            <w:pPr>
              <w:spacing w:line="360" w:lineRule="auto"/>
              <w:jc w:val="left"/>
              <w:rPr>
                <w:rFonts w:eastAsia="仿宋"/>
                <w:color w:val="000000" w:themeColor="text1"/>
                <w:sz w:val="24"/>
                <w:szCs w:val="24"/>
              </w:rPr>
            </w:pPr>
            <w:r w:rsidRPr="00420ECC">
              <w:rPr>
                <w:rFonts w:eastAsia="仿宋"/>
                <w:color w:val="000000" w:themeColor="text1"/>
                <w:sz w:val="24"/>
                <w:szCs w:val="24"/>
              </w:rPr>
              <w:t>2022-10</w:t>
            </w:r>
          </w:p>
        </w:tc>
        <w:tc>
          <w:tcPr>
            <w:tcW w:w="850" w:type="dxa"/>
            <w:tcBorders>
              <w:top w:val="single" w:sz="6" w:space="0" w:color="auto"/>
              <w:left w:val="single" w:sz="6" w:space="0" w:color="auto"/>
              <w:bottom w:val="single" w:sz="6" w:space="0" w:color="auto"/>
              <w:right w:val="single" w:sz="6" w:space="0" w:color="auto"/>
            </w:tcBorders>
            <w:vAlign w:val="center"/>
          </w:tcPr>
          <w:p w14:paraId="205CBCF9" w14:textId="77777777" w:rsidR="005D65BD" w:rsidRPr="00420ECC" w:rsidRDefault="005D65BD" w:rsidP="008018DE">
            <w:pPr>
              <w:spacing w:line="360" w:lineRule="auto"/>
              <w:rPr>
                <w:rFonts w:eastAsia="仿宋"/>
                <w:color w:val="000000" w:themeColor="text1"/>
                <w:sz w:val="24"/>
                <w:szCs w:val="24"/>
              </w:rPr>
            </w:pPr>
            <w:r w:rsidRPr="00420ECC">
              <w:rPr>
                <w:rFonts w:eastAsia="仿宋"/>
                <w:color w:val="000000" w:themeColor="text1"/>
                <w:sz w:val="24"/>
                <w:szCs w:val="24"/>
              </w:rPr>
              <w:t>21</w:t>
            </w:r>
          </w:p>
        </w:tc>
      </w:tr>
      <w:tr w:rsidR="00404546" w:rsidRPr="00420ECC" w14:paraId="1125083C" w14:textId="77777777" w:rsidTr="000700BD">
        <w:trPr>
          <w:trHeight w:hRule="exact" w:val="4253"/>
          <w:jc w:val="center"/>
        </w:trPr>
        <w:tc>
          <w:tcPr>
            <w:tcW w:w="1718" w:type="dxa"/>
            <w:tcBorders>
              <w:top w:val="single" w:sz="6" w:space="0" w:color="auto"/>
              <w:left w:val="single" w:sz="12" w:space="0" w:color="auto"/>
              <w:bottom w:val="single" w:sz="6" w:space="0" w:color="auto"/>
              <w:right w:val="single" w:sz="6" w:space="0" w:color="auto"/>
            </w:tcBorders>
            <w:vAlign w:val="center"/>
          </w:tcPr>
          <w:p w14:paraId="112EFE89" w14:textId="73442945" w:rsidR="00404546" w:rsidRPr="00420ECC" w:rsidRDefault="00404546" w:rsidP="00404546">
            <w:pPr>
              <w:spacing w:line="360" w:lineRule="auto"/>
              <w:rPr>
                <w:rFonts w:eastAsia="仿宋"/>
                <w:color w:val="000000" w:themeColor="text1"/>
                <w:sz w:val="24"/>
                <w:szCs w:val="24"/>
              </w:rPr>
            </w:pPr>
            <w:r>
              <w:rPr>
                <w:rFonts w:eastAsia="仿宋"/>
                <w:color w:val="000000" w:themeColor="text1"/>
                <w:sz w:val="24"/>
                <w:szCs w:val="24"/>
              </w:rPr>
              <w:t>Z</w:t>
            </w:r>
            <w:r>
              <w:rPr>
                <w:rFonts w:eastAsia="仿宋" w:hint="eastAsia"/>
                <w:color w:val="000000" w:themeColor="text1"/>
                <w:sz w:val="24"/>
                <w:szCs w:val="24"/>
              </w:rPr>
              <w:t>han</w:t>
            </w:r>
            <w:r>
              <w:rPr>
                <w:rFonts w:eastAsia="仿宋"/>
                <w:color w:val="000000" w:themeColor="text1"/>
                <w:sz w:val="24"/>
                <w:szCs w:val="24"/>
              </w:rPr>
              <w:t>g H</w:t>
            </w:r>
            <w:r>
              <w:rPr>
                <w:rFonts w:eastAsia="仿宋" w:hint="eastAsia"/>
                <w:color w:val="000000" w:themeColor="text1"/>
                <w:sz w:val="24"/>
                <w:szCs w:val="24"/>
              </w:rPr>
              <w:t>（张红河），</w:t>
            </w:r>
            <w:r>
              <w:rPr>
                <w:rFonts w:eastAsia="仿宋" w:hint="eastAsia"/>
                <w:color w:val="000000" w:themeColor="text1"/>
                <w:sz w:val="24"/>
                <w:szCs w:val="24"/>
              </w:rPr>
              <w:t xml:space="preserve"> </w:t>
            </w:r>
            <w:r>
              <w:rPr>
                <w:rFonts w:eastAsia="仿宋"/>
                <w:color w:val="000000" w:themeColor="text1"/>
                <w:sz w:val="24"/>
                <w:szCs w:val="24"/>
              </w:rPr>
              <w:t xml:space="preserve">Lu Y </w:t>
            </w:r>
            <w:r>
              <w:rPr>
                <w:rFonts w:eastAsia="仿宋" w:hint="eastAsia"/>
                <w:color w:val="000000" w:themeColor="text1"/>
                <w:sz w:val="24"/>
                <w:szCs w:val="24"/>
              </w:rPr>
              <w:t>（陆燕），</w:t>
            </w:r>
            <w:r>
              <w:rPr>
                <w:rFonts w:eastAsia="仿宋" w:hint="eastAsia"/>
                <w:color w:val="000000" w:themeColor="text1"/>
                <w:sz w:val="24"/>
                <w:szCs w:val="24"/>
              </w:rPr>
              <w:t xml:space="preserve"> </w:t>
            </w:r>
            <w:r>
              <w:rPr>
                <w:rFonts w:eastAsia="仿宋"/>
                <w:color w:val="000000" w:themeColor="text1"/>
                <w:sz w:val="24"/>
                <w:szCs w:val="24"/>
              </w:rPr>
              <w:t>C</w:t>
            </w:r>
            <w:r>
              <w:rPr>
                <w:rFonts w:eastAsia="仿宋" w:hint="eastAsia"/>
                <w:color w:val="000000" w:themeColor="text1"/>
                <w:sz w:val="24"/>
                <w:szCs w:val="24"/>
              </w:rPr>
              <w:t>hen</w:t>
            </w:r>
            <w:r>
              <w:rPr>
                <w:rFonts w:eastAsia="仿宋"/>
                <w:color w:val="000000" w:themeColor="text1"/>
                <w:sz w:val="24"/>
                <w:szCs w:val="24"/>
              </w:rPr>
              <w:t xml:space="preserve"> E</w:t>
            </w:r>
            <w:r w:rsidRPr="00420ECC">
              <w:rPr>
                <w:rFonts w:eastAsia="仿宋" w:hint="eastAsia"/>
                <w:color w:val="000000" w:themeColor="text1"/>
                <w:sz w:val="24"/>
                <w:szCs w:val="24"/>
              </w:rPr>
              <w:t>（陈恩国）</w:t>
            </w:r>
            <w:r w:rsidRPr="00420ECC">
              <w:rPr>
                <w:rFonts w:eastAsia="仿宋"/>
                <w:color w:val="000000" w:themeColor="text1"/>
                <w:sz w:val="24"/>
                <w:szCs w:val="24"/>
              </w:rPr>
              <w:t>,</w:t>
            </w:r>
            <w:r>
              <w:rPr>
                <w:rFonts w:eastAsia="仿宋"/>
                <w:color w:val="000000" w:themeColor="text1"/>
                <w:sz w:val="24"/>
                <w:szCs w:val="24"/>
              </w:rPr>
              <w:t xml:space="preserve"> Li X</w:t>
            </w:r>
            <w:r>
              <w:rPr>
                <w:rFonts w:eastAsia="仿宋" w:hint="eastAsia"/>
                <w:color w:val="000000" w:themeColor="text1"/>
                <w:sz w:val="24"/>
                <w:szCs w:val="24"/>
              </w:rPr>
              <w:t>（李旭凡</w:t>
            </w:r>
            <w:r w:rsidR="000700BD">
              <w:rPr>
                <w:rFonts w:eastAsia="仿宋" w:hint="eastAsia"/>
                <w:color w:val="000000" w:themeColor="text1"/>
                <w:sz w:val="24"/>
                <w:szCs w:val="24"/>
              </w:rPr>
              <w:t>），</w:t>
            </w:r>
            <w:proofErr w:type="spellStart"/>
            <w:r w:rsidR="000700BD">
              <w:rPr>
                <w:rFonts w:eastAsia="仿宋" w:hint="eastAsia"/>
                <w:color w:val="000000" w:themeColor="text1"/>
                <w:sz w:val="24"/>
                <w:szCs w:val="24"/>
              </w:rPr>
              <w:t>Lv</w:t>
            </w:r>
            <w:proofErr w:type="spellEnd"/>
            <w:r w:rsidR="000700BD">
              <w:rPr>
                <w:rFonts w:eastAsia="仿宋"/>
                <w:color w:val="000000" w:themeColor="text1"/>
                <w:sz w:val="24"/>
                <w:szCs w:val="24"/>
              </w:rPr>
              <w:t xml:space="preserve"> B</w:t>
            </w:r>
            <w:r w:rsidR="000700BD">
              <w:rPr>
                <w:rFonts w:eastAsia="仿宋" w:hint="eastAsia"/>
                <w:color w:val="000000" w:themeColor="text1"/>
                <w:sz w:val="24"/>
                <w:szCs w:val="24"/>
              </w:rPr>
              <w:t>（</w:t>
            </w:r>
            <w:r w:rsidR="000700BD" w:rsidRPr="00420ECC">
              <w:rPr>
                <w:rFonts w:eastAsia="仿宋" w:hint="eastAsia"/>
                <w:color w:val="000000" w:themeColor="text1"/>
                <w:sz w:val="24"/>
                <w:szCs w:val="24"/>
              </w:rPr>
              <w:t>吕炳建</w:t>
            </w:r>
            <w:r w:rsidR="000700BD">
              <w:rPr>
                <w:rFonts w:eastAsia="仿宋" w:hint="eastAsia"/>
                <w:color w:val="000000" w:themeColor="text1"/>
                <w:sz w:val="24"/>
                <w:szCs w:val="24"/>
              </w:rPr>
              <w:t>），</w:t>
            </w:r>
            <w:proofErr w:type="spellStart"/>
            <w:r w:rsidR="000700BD">
              <w:rPr>
                <w:rFonts w:eastAsia="仿宋" w:hint="eastAsia"/>
                <w:color w:val="000000" w:themeColor="text1"/>
                <w:sz w:val="24"/>
                <w:szCs w:val="24"/>
              </w:rPr>
              <w:t>Vikis</w:t>
            </w:r>
            <w:proofErr w:type="spellEnd"/>
            <w:r w:rsidR="000700BD">
              <w:rPr>
                <w:rFonts w:eastAsia="仿宋"/>
                <w:color w:val="000000" w:themeColor="text1"/>
                <w:sz w:val="24"/>
                <w:szCs w:val="24"/>
              </w:rPr>
              <w:t xml:space="preserve"> HG</w:t>
            </w:r>
            <w:r w:rsidR="000700BD">
              <w:rPr>
                <w:rFonts w:eastAsia="仿宋" w:hint="eastAsia"/>
                <w:color w:val="000000" w:themeColor="text1"/>
                <w:sz w:val="24"/>
                <w:szCs w:val="24"/>
              </w:rPr>
              <w:t>，</w:t>
            </w:r>
            <w:r w:rsidR="000700BD">
              <w:rPr>
                <w:rFonts w:eastAsia="仿宋" w:hint="eastAsia"/>
                <w:color w:val="000000" w:themeColor="text1"/>
                <w:sz w:val="24"/>
                <w:szCs w:val="24"/>
              </w:rPr>
              <w:t>Liu</w:t>
            </w:r>
            <w:r w:rsidR="000700BD">
              <w:rPr>
                <w:rFonts w:eastAsia="仿宋"/>
                <w:color w:val="000000" w:themeColor="text1"/>
                <w:sz w:val="24"/>
                <w:szCs w:val="24"/>
              </w:rPr>
              <w:t xml:space="preserve"> P</w:t>
            </w:r>
            <w:r w:rsidR="000700BD">
              <w:rPr>
                <w:rFonts w:eastAsia="仿宋" w:hint="eastAsia"/>
                <w:color w:val="000000" w:themeColor="text1"/>
                <w:sz w:val="24"/>
                <w:szCs w:val="24"/>
              </w:rPr>
              <w:t>（刘鹏渊）</w:t>
            </w:r>
          </w:p>
        </w:tc>
        <w:tc>
          <w:tcPr>
            <w:tcW w:w="3571" w:type="dxa"/>
            <w:tcBorders>
              <w:top w:val="single" w:sz="6" w:space="0" w:color="auto"/>
              <w:left w:val="single" w:sz="6" w:space="0" w:color="auto"/>
              <w:bottom w:val="single" w:sz="6" w:space="0" w:color="auto"/>
              <w:right w:val="single" w:sz="6" w:space="0" w:color="auto"/>
            </w:tcBorders>
            <w:vAlign w:val="center"/>
          </w:tcPr>
          <w:p w14:paraId="52E78E0F" w14:textId="523CC3D4" w:rsidR="00404546" w:rsidRPr="00420ECC" w:rsidRDefault="00404546" w:rsidP="00404546">
            <w:pPr>
              <w:spacing w:line="360" w:lineRule="auto"/>
              <w:rPr>
                <w:rFonts w:eastAsia="仿宋"/>
                <w:color w:val="000000" w:themeColor="text1"/>
                <w:sz w:val="24"/>
                <w:szCs w:val="24"/>
              </w:rPr>
            </w:pPr>
            <w:r w:rsidRPr="00404546">
              <w:rPr>
                <w:rFonts w:eastAsia="仿宋"/>
                <w:color w:val="000000" w:themeColor="text1"/>
                <w:sz w:val="24"/>
                <w:szCs w:val="24"/>
              </w:rPr>
              <w:t>XRN2 promotes EMT and metastasis through regulating maturation of miR-10a</w:t>
            </w:r>
            <w:r w:rsidRPr="00420ECC">
              <w:rPr>
                <w:rFonts w:eastAsia="仿宋"/>
                <w:color w:val="000000" w:themeColor="text1"/>
                <w:sz w:val="24"/>
                <w:szCs w:val="24"/>
              </w:rPr>
              <w:t xml:space="preserve"> / </w:t>
            </w:r>
            <w:r>
              <w:rPr>
                <w:rFonts w:eastAsia="仿宋" w:hint="eastAsia"/>
                <w:color w:val="000000" w:themeColor="text1"/>
                <w:sz w:val="24"/>
                <w:szCs w:val="24"/>
              </w:rPr>
              <w:t>Onco</w:t>
            </w:r>
            <w:r>
              <w:rPr>
                <w:rFonts w:eastAsia="仿宋"/>
                <w:color w:val="000000" w:themeColor="text1"/>
                <w:sz w:val="24"/>
                <w:szCs w:val="24"/>
              </w:rPr>
              <w:t>gene</w:t>
            </w:r>
          </w:p>
        </w:tc>
        <w:tc>
          <w:tcPr>
            <w:tcW w:w="963" w:type="dxa"/>
            <w:tcBorders>
              <w:top w:val="single" w:sz="6" w:space="0" w:color="auto"/>
              <w:left w:val="single" w:sz="6" w:space="0" w:color="auto"/>
              <w:bottom w:val="single" w:sz="6" w:space="0" w:color="auto"/>
              <w:right w:val="single" w:sz="6" w:space="0" w:color="auto"/>
            </w:tcBorders>
            <w:vAlign w:val="center"/>
          </w:tcPr>
          <w:p w14:paraId="1841A972" w14:textId="399A8325" w:rsidR="00404546" w:rsidRPr="00420ECC" w:rsidRDefault="00404546" w:rsidP="00404546">
            <w:pPr>
              <w:spacing w:line="360" w:lineRule="auto"/>
              <w:rPr>
                <w:rFonts w:eastAsia="仿宋"/>
                <w:color w:val="000000" w:themeColor="text1"/>
                <w:sz w:val="24"/>
                <w:szCs w:val="24"/>
              </w:rPr>
            </w:pPr>
            <w:r w:rsidRPr="00420ECC">
              <w:rPr>
                <w:rFonts w:eastAsia="仿宋"/>
                <w:color w:val="000000" w:themeColor="text1"/>
                <w:sz w:val="24"/>
                <w:szCs w:val="24"/>
              </w:rPr>
              <w:t xml:space="preserve">2017 Jul </w:t>
            </w:r>
            <w:r>
              <w:rPr>
                <w:rFonts w:eastAsia="仿宋"/>
                <w:color w:val="000000" w:themeColor="text1"/>
                <w:sz w:val="24"/>
                <w:szCs w:val="24"/>
              </w:rPr>
              <w:t>6</w:t>
            </w:r>
            <w:r w:rsidRPr="00420ECC">
              <w:rPr>
                <w:rFonts w:eastAsia="仿宋"/>
                <w:color w:val="000000" w:themeColor="text1"/>
                <w:sz w:val="24"/>
                <w:szCs w:val="24"/>
              </w:rPr>
              <w:t>;</w:t>
            </w:r>
            <w:r>
              <w:rPr>
                <w:rFonts w:eastAsia="仿宋"/>
                <w:color w:val="000000" w:themeColor="text1"/>
                <w:sz w:val="24"/>
                <w:szCs w:val="24"/>
              </w:rPr>
              <w:t>36</w:t>
            </w:r>
            <w:r w:rsidRPr="00420ECC">
              <w:rPr>
                <w:rFonts w:eastAsia="仿宋"/>
                <w:color w:val="000000" w:themeColor="text1"/>
                <w:sz w:val="24"/>
                <w:szCs w:val="24"/>
              </w:rPr>
              <w:t>(</w:t>
            </w:r>
            <w:r>
              <w:rPr>
                <w:rFonts w:eastAsia="仿宋"/>
                <w:color w:val="000000" w:themeColor="text1"/>
                <w:sz w:val="24"/>
                <w:szCs w:val="24"/>
              </w:rPr>
              <w:t>2</w:t>
            </w:r>
            <w:r w:rsidRPr="00420ECC">
              <w:rPr>
                <w:rFonts w:eastAsia="仿宋"/>
                <w:color w:val="000000" w:themeColor="text1"/>
                <w:sz w:val="24"/>
                <w:szCs w:val="24"/>
              </w:rPr>
              <w:t>7):</w:t>
            </w:r>
            <w:r>
              <w:rPr>
                <w:rFonts w:eastAsia="仿宋"/>
                <w:color w:val="000000" w:themeColor="text1"/>
                <w:sz w:val="24"/>
                <w:szCs w:val="24"/>
              </w:rPr>
              <w:t>3925</w:t>
            </w:r>
            <w:r w:rsidRPr="00420ECC">
              <w:rPr>
                <w:rFonts w:eastAsia="仿宋"/>
                <w:color w:val="000000" w:themeColor="text1"/>
                <w:sz w:val="24"/>
                <w:szCs w:val="24"/>
              </w:rPr>
              <w:t>-</w:t>
            </w:r>
            <w:r>
              <w:rPr>
                <w:rFonts w:eastAsia="仿宋"/>
                <w:color w:val="000000" w:themeColor="text1"/>
                <w:sz w:val="24"/>
                <w:szCs w:val="24"/>
              </w:rPr>
              <w:t>3933</w:t>
            </w:r>
          </w:p>
        </w:tc>
        <w:tc>
          <w:tcPr>
            <w:tcW w:w="993" w:type="dxa"/>
            <w:tcBorders>
              <w:top w:val="single" w:sz="6" w:space="0" w:color="auto"/>
              <w:left w:val="single" w:sz="6" w:space="0" w:color="auto"/>
              <w:bottom w:val="single" w:sz="6" w:space="0" w:color="auto"/>
              <w:right w:val="single" w:sz="6" w:space="0" w:color="auto"/>
            </w:tcBorders>
            <w:vAlign w:val="center"/>
          </w:tcPr>
          <w:p w14:paraId="2A0E45A5" w14:textId="77777777" w:rsidR="00404546" w:rsidRPr="00420ECC" w:rsidRDefault="00404546" w:rsidP="00404546">
            <w:pPr>
              <w:spacing w:line="360" w:lineRule="auto"/>
              <w:jc w:val="left"/>
              <w:rPr>
                <w:rFonts w:eastAsia="仿宋"/>
                <w:color w:val="000000" w:themeColor="text1"/>
                <w:sz w:val="24"/>
                <w:szCs w:val="24"/>
              </w:rPr>
            </w:pPr>
            <w:r w:rsidRPr="00420ECC">
              <w:rPr>
                <w:rFonts w:eastAsia="仿宋"/>
                <w:color w:val="000000" w:themeColor="text1"/>
                <w:sz w:val="24"/>
                <w:szCs w:val="24"/>
              </w:rPr>
              <w:t>2017-07</w:t>
            </w:r>
          </w:p>
        </w:tc>
        <w:tc>
          <w:tcPr>
            <w:tcW w:w="850" w:type="dxa"/>
            <w:tcBorders>
              <w:top w:val="single" w:sz="6" w:space="0" w:color="auto"/>
              <w:left w:val="single" w:sz="6" w:space="0" w:color="auto"/>
              <w:bottom w:val="single" w:sz="6" w:space="0" w:color="auto"/>
              <w:right w:val="single" w:sz="6" w:space="0" w:color="auto"/>
            </w:tcBorders>
            <w:vAlign w:val="center"/>
          </w:tcPr>
          <w:p w14:paraId="00928C82" w14:textId="08D7E538" w:rsidR="00404546" w:rsidRPr="00420ECC" w:rsidRDefault="00404546" w:rsidP="00404546">
            <w:pPr>
              <w:spacing w:line="360" w:lineRule="auto"/>
              <w:rPr>
                <w:rFonts w:eastAsia="仿宋"/>
                <w:color w:val="000000" w:themeColor="text1"/>
                <w:sz w:val="24"/>
                <w:szCs w:val="24"/>
              </w:rPr>
            </w:pPr>
            <w:r>
              <w:rPr>
                <w:rFonts w:eastAsia="仿宋"/>
                <w:color w:val="000000" w:themeColor="text1"/>
                <w:sz w:val="24"/>
                <w:szCs w:val="24"/>
              </w:rPr>
              <w:t>24</w:t>
            </w:r>
          </w:p>
        </w:tc>
      </w:tr>
      <w:tr w:rsidR="00404546" w:rsidRPr="00420ECC" w14:paraId="27553D6B" w14:textId="77777777" w:rsidTr="000700BD">
        <w:trPr>
          <w:trHeight w:hRule="exact" w:val="5103"/>
          <w:jc w:val="center"/>
        </w:trPr>
        <w:tc>
          <w:tcPr>
            <w:tcW w:w="1718" w:type="dxa"/>
            <w:tcBorders>
              <w:top w:val="single" w:sz="6" w:space="0" w:color="auto"/>
              <w:left w:val="single" w:sz="12" w:space="0" w:color="auto"/>
              <w:bottom w:val="single" w:sz="6" w:space="0" w:color="auto"/>
              <w:right w:val="single" w:sz="6" w:space="0" w:color="auto"/>
            </w:tcBorders>
            <w:vAlign w:val="center"/>
          </w:tcPr>
          <w:p w14:paraId="54B99155" w14:textId="3A7E450D" w:rsidR="00404546" w:rsidRPr="00420ECC" w:rsidRDefault="00404546" w:rsidP="00404546">
            <w:pPr>
              <w:spacing w:line="360" w:lineRule="auto"/>
              <w:rPr>
                <w:rFonts w:eastAsia="仿宋"/>
                <w:color w:val="000000" w:themeColor="text1"/>
                <w:sz w:val="24"/>
                <w:szCs w:val="24"/>
              </w:rPr>
            </w:pPr>
            <w:r w:rsidRPr="00420ECC">
              <w:rPr>
                <w:rFonts w:eastAsia="仿宋"/>
                <w:color w:val="000000" w:themeColor="text1"/>
                <w:sz w:val="24"/>
                <w:szCs w:val="24"/>
              </w:rPr>
              <w:lastRenderedPageBreak/>
              <w:t>Li X</w:t>
            </w:r>
            <w:r w:rsidRPr="00420ECC">
              <w:rPr>
                <w:rFonts w:eastAsia="仿宋" w:hint="eastAsia"/>
                <w:color w:val="000000" w:themeColor="text1"/>
                <w:sz w:val="24"/>
                <w:szCs w:val="24"/>
              </w:rPr>
              <w:t>（李旭凡）</w:t>
            </w:r>
            <w:r w:rsidR="000700BD">
              <w:rPr>
                <w:rFonts w:eastAsia="仿宋" w:hint="eastAsia"/>
                <w:color w:val="000000" w:themeColor="text1"/>
                <w:sz w:val="24"/>
                <w:szCs w:val="24"/>
              </w:rPr>
              <w:t>，</w:t>
            </w:r>
            <w:r w:rsidRPr="00420ECC">
              <w:rPr>
                <w:rFonts w:eastAsia="仿宋"/>
                <w:color w:val="000000" w:themeColor="text1"/>
                <w:sz w:val="24"/>
                <w:szCs w:val="24"/>
              </w:rPr>
              <w:t>Li J</w:t>
            </w:r>
            <w:r w:rsidRPr="00420ECC">
              <w:rPr>
                <w:rFonts w:eastAsia="仿宋" w:hint="eastAsia"/>
                <w:color w:val="000000" w:themeColor="text1"/>
                <w:sz w:val="24"/>
                <w:szCs w:val="24"/>
              </w:rPr>
              <w:t>（李佳）</w:t>
            </w:r>
            <w:r w:rsidR="000700BD">
              <w:rPr>
                <w:rFonts w:eastAsia="仿宋" w:hint="eastAsia"/>
                <w:color w:val="000000" w:themeColor="text1"/>
                <w:sz w:val="24"/>
                <w:szCs w:val="24"/>
              </w:rPr>
              <w:t>，</w:t>
            </w:r>
            <w:r w:rsidRPr="00420ECC">
              <w:rPr>
                <w:rFonts w:eastAsia="仿宋"/>
                <w:color w:val="000000" w:themeColor="text1"/>
                <w:sz w:val="24"/>
                <w:szCs w:val="24"/>
              </w:rPr>
              <w:t>Wu P</w:t>
            </w:r>
            <w:r w:rsidRPr="00420ECC">
              <w:rPr>
                <w:rFonts w:eastAsia="仿宋" w:hint="eastAsia"/>
                <w:color w:val="000000" w:themeColor="text1"/>
                <w:sz w:val="24"/>
                <w:szCs w:val="24"/>
              </w:rPr>
              <w:t>（</w:t>
            </w:r>
            <w:r w:rsidRPr="00420ECC">
              <w:rPr>
                <w:rFonts w:eastAsia="仿宋"/>
                <w:color w:val="000000" w:themeColor="text1"/>
                <w:sz w:val="24"/>
                <w:szCs w:val="24"/>
              </w:rPr>
              <w:t>Pin Wu</w:t>
            </w:r>
            <w:r w:rsidRPr="00420ECC">
              <w:rPr>
                <w:rFonts w:eastAsia="仿宋" w:hint="eastAsia"/>
                <w:color w:val="000000" w:themeColor="text1"/>
                <w:sz w:val="24"/>
                <w:szCs w:val="24"/>
              </w:rPr>
              <w:t>）</w:t>
            </w:r>
            <w:r w:rsidR="000700BD">
              <w:rPr>
                <w:rFonts w:eastAsia="仿宋" w:hint="eastAsia"/>
                <w:color w:val="000000" w:themeColor="text1"/>
                <w:sz w:val="24"/>
                <w:szCs w:val="24"/>
              </w:rPr>
              <w:t>，</w:t>
            </w:r>
            <w:r w:rsidRPr="00420ECC">
              <w:rPr>
                <w:rFonts w:eastAsia="仿宋"/>
                <w:color w:val="000000" w:themeColor="text1"/>
                <w:sz w:val="24"/>
                <w:szCs w:val="24"/>
              </w:rPr>
              <w:t>Zhou L</w:t>
            </w:r>
            <w:r w:rsidRPr="00420ECC">
              <w:rPr>
                <w:rFonts w:eastAsia="仿宋" w:hint="eastAsia"/>
                <w:color w:val="000000" w:themeColor="text1"/>
                <w:sz w:val="24"/>
                <w:szCs w:val="24"/>
              </w:rPr>
              <w:t>（周莉媛）</w:t>
            </w:r>
            <w:r w:rsidR="000700BD">
              <w:rPr>
                <w:rFonts w:eastAsia="仿宋" w:hint="eastAsia"/>
                <w:color w:val="000000" w:themeColor="text1"/>
                <w:sz w:val="24"/>
                <w:szCs w:val="24"/>
              </w:rPr>
              <w:t>，</w:t>
            </w:r>
            <w:r w:rsidRPr="00420ECC">
              <w:rPr>
                <w:rFonts w:eastAsia="仿宋"/>
                <w:color w:val="000000" w:themeColor="text1"/>
                <w:sz w:val="24"/>
                <w:szCs w:val="24"/>
              </w:rPr>
              <w:t>Lu B</w:t>
            </w:r>
            <w:r w:rsidRPr="00420ECC">
              <w:rPr>
                <w:rFonts w:eastAsia="仿宋" w:hint="eastAsia"/>
                <w:color w:val="000000" w:themeColor="text1"/>
                <w:sz w:val="24"/>
                <w:szCs w:val="24"/>
              </w:rPr>
              <w:t>（吕炳建）</w:t>
            </w:r>
            <w:r w:rsidR="000700BD">
              <w:rPr>
                <w:rFonts w:eastAsia="仿宋" w:hint="eastAsia"/>
                <w:color w:val="000000" w:themeColor="text1"/>
                <w:sz w:val="24"/>
                <w:szCs w:val="24"/>
              </w:rPr>
              <w:t>，</w:t>
            </w:r>
            <w:r w:rsidRPr="00420ECC">
              <w:rPr>
                <w:rFonts w:eastAsia="仿宋"/>
                <w:color w:val="000000" w:themeColor="text1"/>
                <w:sz w:val="24"/>
                <w:szCs w:val="24"/>
              </w:rPr>
              <w:t xml:space="preserve"> Ying K</w:t>
            </w:r>
            <w:r w:rsidRPr="00420ECC">
              <w:rPr>
                <w:rFonts w:eastAsia="仿宋" w:hint="eastAsia"/>
                <w:color w:val="000000" w:themeColor="text1"/>
                <w:sz w:val="24"/>
                <w:szCs w:val="24"/>
              </w:rPr>
              <w:t>（应可净）</w:t>
            </w:r>
            <w:r w:rsidR="000700BD">
              <w:rPr>
                <w:rFonts w:eastAsia="仿宋" w:hint="eastAsia"/>
                <w:color w:val="000000" w:themeColor="text1"/>
                <w:sz w:val="24"/>
                <w:szCs w:val="24"/>
              </w:rPr>
              <w:t>，</w:t>
            </w:r>
            <w:r w:rsidRPr="00420ECC">
              <w:rPr>
                <w:rFonts w:eastAsia="仿宋"/>
                <w:color w:val="000000" w:themeColor="text1"/>
                <w:sz w:val="24"/>
                <w:szCs w:val="24"/>
              </w:rPr>
              <w:t>Chen E</w:t>
            </w:r>
            <w:r w:rsidRPr="00420ECC">
              <w:rPr>
                <w:rFonts w:eastAsia="仿宋" w:hint="eastAsia"/>
                <w:color w:val="000000" w:themeColor="text1"/>
                <w:sz w:val="24"/>
                <w:szCs w:val="24"/>
              </w:rPr>
              <w:t>（陈恩国）</w:t>
            </w:r>
            <w:r w:rsidR="000700BD">
              <w:rPr>
                <w:rFonts w:eastAsia="仿宋" w:hint="eastAsia"/>
                <w:color w:val="000000" w:themeColor="text1"/>
                <w:sz w:val="24"/>
                <w:szCs w:val="24"/>
              </w:rPr>
              <w:t>，</w:t>
            </w:r>
            <w:r w:rsidRPr="00420ECC">
              <w:rPr>
                <w:rFonts w:eastAsia="仿宋"/>
                <w:color w:val="000000" w:themeColor="text1"/>
                <w:sz w:val="24"/>
                <w:szCs w:val="24"/>
              </w:rPr>
              <w:t xml:space="preserve"> Lu Y</w:t>
            </w:r>
            <w:r w:rsidRPr="00420ECC">
              <w:rPr>
                <w:rFonts w:eastAsia="仿宋" w:hint="eastAsia"/>
                <w:color w:val="000000" w:themeColor="text1"/>
                <w:sz w:val="24"/>
                <w:szCs w:val="24"/>
              </w:rPr>
              <w:t>（陆燕）</w:t>
            </w:r>
            <w:r w:rsidR="000700BD">
              <w:rPr>
                <w:rFonts w:eastAsia="仿宋" w:hint="eastAsia"/>
                <w:color w:val="000000" w:themeColor="text1"/>
                <w:sz w:val="24"/>
                <w:szCs w:val="24"/>
              </w:rPr>
              <w:t>，</w:t>
            </w:r>
            <w:r w:rsidRPr="00420ECC">
              <w:rPr>
                <w:rFonts w:eastAsia="仿宋"/>
                <w:color w:val="000000" w:themeColor="text1"/>
                <w:sz w:val="24"/>
                <w:szCs w:val="24"/>
              </w:rPr>
              <w:t xml:space="preserve"> Liu P</w:t>
            </w:r>
            <w:r w:rsidRPr="00420ECC">
              <w:rPr>
                <w:rFonts w:eastAsia="仿宋" w:hint="eastAsia"/>
                <w:color w:val="000000" w:themeColor="text1"/>
                <w:sz w:val="24"/>
                <w:szCs w:val="24"/>
              </w:rPr>
              <w:t>（刘鹏渊）</w:t>
            </w:r>
            <w:r w:rsidRPr="00420ECC">
              <w:rPr>
                <w:rFonts w:eastAsia="仿宋"/>
                <w:color w:val="000000" w:themeColor="text1"/>
                <w:sz w:val="24"/>
                <w:szCs w:val="24"/>
              </w:rPr>
              <w:t>*</w:t>
            </w:r>
          </w:p>
        </w:tc>
        <w:tc>
          <w:tcPr>
            <w:tcW w:w="3571" w:type="dxa"/>
            <w:tcBorders>
              <w:top w:val="single" w:sz="6" w:space="0" w:color="auto"/>
              <w:left w:val="single" w:sz="6" w:space="0" w:color="auto"/>
              <w:bottom w:val="single" w:sz="6" w:space="0" w:color="auto"/>
              <w:right w:val="single" w:sz="6" w:space="0" w:color="auto"/>
            </w:tcBorders>
            <w:vAlign w:val="center"/>
          </w:tcPr>
          <w:p w14:paraId="6E093D4F" w14:textId="77777777" w:rsidR="00404546" w:rsidRPr="00420ECC" w:rsidRDefault="00404546" w:rsidP="00404546">
            <w:pPr>
              <w:spacing w:line="360" w:lineRule="auto"/>
              <w:rPr>
                <w:rFonts w:eastAsia="仿宋"/>
                <w:color w:val="000000" w:themeColor="text1"/>
                <w:sz w:val="24"/>
                <w:szCs w:val="24"/>
              </w:rPr>
            </w:pPr>
            <w:r w:rsidRPr="00420ECC">
              <w:rPr>
                <w:rFonts w:eastAsia="仿宋"/>
                <w:color w:val="000000" w:themeColor="text1"/>
                <w:sz w:val="24"/>
                <w:szCs w:val="24"/>
              </w:rPr>
              <w:t>Smoker and non-smoker lung adenocarcinoma is characterized by distinct tumor immune microenvironments / Oncoimmunology</w:t>
            </w:r>
          </w:p>
        </w:tc>
        <w:tc>
          <w:tcPr>
            <w:tcW w:w="963" w:type="dxa"/>
            <w:tcBorders>
              <w:top w:val="single" w:sz="6" w:space="0" w:color="auto"/>
              <w:left w:val="single" w:sz="6" w:space="0" w:color="auto"/>
              <w:bottom w:val="single" w:sz="6" w:space="0" w:color="auto"/>
              <w:right w:val="single" w:sz="6" w:space="0" w:color="auto"/>
            </w:tcBorders>
            <w:vAlign w:val="center"/>
          </w:tcPr>
          <w:p w14:paraId="7381F688" w14:textId="77777777" w:rsidR="00404546" w:rsidRPr="00420ECC" w:rsidRDefault="00404546" w:rsidP="00404546">
            <w:pPr>
              <w:spacing w:line="360" w:lineRule="auto"/>
              <w:rPr>
                <w:rFonts w:eastAsia="仿宋"/>
                <w:color w:val="000000" w:themeColor="text1"/>
                <w:sz w:val="24"/>
                <w:szCs w:val="24"/>
              </w:rPr>
            </w:pPr>
            <w:r w:rsidRPr="00420ECC">
              <w:rPr>
                <w:rFonts w:eastAsia="仿宋"/>
                <w:color w:val="000000" w:themeColor="text1"/>
                <w:sz w:val="24"/>
                <w:szCs w:val="24"/>
              </w:rPr>
              <w:t>2018 Jul 30;7(10):e1494677</w:t>
            </w:r>
          </w:p>
        </w:tc>
        <w:tc>
          <w:tcPr>
            <w:tcW w:w="993" w:type="dxa"/>
            <w:tcBorders>
              <w:top w:val="single" w:sz="6" w:space="0" w:color="auto"/>
              <w:left w:val="single" w:sz="6" w:space="0" w:color="auto"/>
              <w:bottom w:val="single" w:sz="6" w:space="0" w:color="auto"/>
              <w:right w:val="single" w:sz="6" w:space="0" w:color="auto"/>
            </w:tcBorders>
            <w:vAlign w:val="center"/>
          </w:tcPr>
          <w:p w14:paraId="5BDBC2E7" w14:textId="77777777" w:rsidR="00404546" w:rsidRPr="00420ECC" w:rsidRDefault="00404546" w:rsidP="00404546">
            <w:pPr>
              <w:spacing w:line="360" w:lineRule="auto"/>
              <w:jc w:val="left"/>
              <w:rPr>
                <w:rFonts w:eastAsia="仿宋"/>
                <w:color w:val="000000" w:themeColor="text1"/>
                <w:sz w:val="24"/>
                <w:szCs w:val="24"/>
              </w:rPr>
            </w:pPr>
            <w:r w:rsidRPr="00420ECC">
              <w:rPr>
                <w:rFonts w:eastAsia="仿宋"/>
                <w:color w:val="000000" w:themeColor="text1"/>
                <w:sz w:val="24"/>
                <w:szCs w:val="24"/>
              </w:rPr>
              <w:t>2018-07</w:t>
            </w:r>
          </w:p>
        </w:tc>
        <w:tc>
          <w:tcPr>
            <w:tcW w:w="850" w:type="dxa"/>
            <w:tcBorders>
              <w:top w:val="single" w:sz="6" w:space="0" w:color="auto"/>
              <w:left w:val="single" w:sz="6" w:space="0" w:color="auto"/>
              <w:bottom w:val="single" w:sz="6" w:space="0" w:color="auto"/>
              <w:right w:val="single" w:sz="6" w:space="0" w:color="auto"/>
            </w:tcBorders>
            <w:vAlign w:val="center"/>
          </w:tcPr>
          <w:p w14:paraId="18D10FBB" w14:textId="77777777" w:rsidR="00404546" w:rsidRPr="00420ECC" w:rsidRDefault="00404546" w:rsidP="00404546">
            <w:pPr>
              <w:spacing w:line="360" w:lineRule="auto"/>
              <w:rPr>
                <w:rFonts w:eastAsia="仿宋"/>
                <w:color w:val="000000" w:themeColor="text1"/>
                <w:sz w:val="24"/>
                <w:szCs w:val="24"/>
              </w:rPr>
            </w:pPr>
            <w:r w:rsidRPr="00420ECC">
              <w:rPr>
                <w:rFonts w:eastAsia="仿宋"/>
                <w:color w:val="000000" w:themeColor="text1"/>
                <w:sz w:val="24"/>
                <w:szCs w:val="24"/>
              </w:rPr>
              <w:t>47</w:t>
            </w:r>
          </w:p>
        </w:tc>
      </w:tr>
      <w:tr w:rsidR="00404546" w:rsidRPr="00420ECC" w14:paraId="192D11A4" w14:textId="77777777" w:rsidTr="000700BD">
        <w:trPr>
          <w:trHeight w:hRule="exact" w:val="8335"/>
          <w:jc w:val="center"/>
        </w:trPr>
        <w:tc>
          <w:tcPr>
            <w:tcW w:w="1718" w:type="dxa"/>
            <w:tcBorders>
              <w:top w:val="single" w:sz="6" w:space="0" w:color="auto"/>
              <w:left w:val="single" w:sz="12" w:space="0" w:color="auto"/>
              <w:bottom w:val="single" w:sz="6" w:space="0" w:color="auto"/>
              <w:right w:val="single" w:sz="6" w:space="0" w:color="auto"/>
            </w:tcBorders>
            <w:vAlign w:val="center"/>
          </w:tcPr>
          <w:p w14:paraId="0C220C76" w14:textId="5D51BB20" w:rsidR="00404546" w:rsidRPr="00420ECC" w:rsidRDefault="00404546" w:rsidP="00404546">
            <w:pPr>
              <w:spacing w:line="360" w:lineRule="auto"/>
              <w:rPr>
                <w:rFonts w:eastAsia="仿宋"/>
                <w:color w:val="000000" w:themeColor="text1"/>
                <w:sz w:val="24"/>
                <w:szCs w:val="24"/>
              </w:rPr>
            </w:pPr>
            <w:r w:rsidRPr="00420ECC">
              <w:rPr>
                <w:rFonts w:eastAsia="仿宋"/>
                <w:color w:val="000000" w:themeColor="text1"/>
                <w:sz w:val="24"/>
                <w:szCs w:val="24"/>
              </w:rPr>
              <w:t>Yang J</w:t>
            </w:r>
            <w:r w:rsidRPr="00420ECC">
              <w:rPr>
                <w:rFonts w:eastAsia="仿宋" w:hint="eastAsia"/>
                <w:color w:val="000000" w:themeColor="text1"/>
                <w:sz w:val="24"/>
                <w:szCs w:val="24"/>
              </w:rPr>
              <w:t>（杨举泽）</w:t>
            </w:r>
            <w:r w:rsidR="000700BD">
              <w:rPr>
                <w:rFonts w:eastAsia="仿宋" w:hint="eastAsia"/>
                <w:color w:val="000000" w:themeColor="text1"/>
                <w:sz w:val="24"/>
                <w:szCs w:val="24"/>
              </w:rPr>
              <w:t>，</w:t>
            </w:r>
            <w:proofErr w:type="spellStart"/>
            <w:r w:rsidRPr="00420ECC">
              <w:rPr>
                <w:rFonts w:eastAsia="仿宋"/>
                <w:color w:val="000000" w:themeColor="text1"/>
                <w:sz w:val="24"/>
                <w:szCs w:val="24"/>
              </w:rPr>
              <w:t>Qiu</w:t>
            </w:r>
            <w:proofErr w:type="spellEnd"/>
            <w:r w:rsidRPr="00420ECC">
              <w:rPr>
                <w:rFonts w:eastAsia="仿宋"/>
                <w:color w:val="000000" w:themeColor="text1"/>
                <w:sz w:val="24"/>
                <w:szCs w:val="24"/>
              </w:rPr>
              <w:t xml:space="preserve"> Q</w:t>
            </w:r>
            <w:r w:rsidRPr="00420ECC">
              <w:rPr>
                <w:rFonts w:eastAsia="仿宋" w:hint="eastAsia"/>
                <w:color w:val="000000" w:themeColor="text1"/>
                <w:sz w:val="24"/>
                <w:szCs w:val="24"/>
              </w:rPr>
              <w:t>（邱琼姿）</w:t>
            </w:r>
            <w:r w:rsidR="000700BD">
              <w:rPr>
                <w:rFonts w:eastAsia="仿宋" w:hint="eastAsia"/>
                <w:color w:val="000000" w:themeColor="text1"/>
                <w:sz w:val="24"/>
                <w:szCs w:val="24"/>
              </w:rPr>
              <w:t>，</w:t>
            </w:r>
            <w:r w:rsidRPr="00420ECC">
              <w:rPr>
                <w:rFonts w:eastAsia="仿宋"/>
                <w:color w:val="000000" w:themeColor="text1"/>
                <w:sz w:val="24"/>
                <w:szCs w:val="24"/>
              </w:rPr>
              <w:t>Qian X</w:t>
            </w:r>
            <w:r w:rsidRPr="00420ECC">
              <w:rPr>
                <w:rFonts w:eastAsia="仿宋" w:hint="eastAsia"/>
                <w:color w:val="000000" w:themeColor="text1"/>
                <w:sz w:val="24"/>
                <w:szCs w:val="24"/>
              </w:rPr>
              <w:t>（钱心怡）</w:t>
            </w:r>
            <w:r w:rsidR="000700BD">
              <w:rPr>
                <w:rFonts w:eastAsia="仿宋" w:hint="eastAsia"/>
                <w:color w:val="000000" w:themeColor="text1"/>
                <w:sz w:val="24"/>
                <w:szCs w:val="24"/>
              </w:rPr>
              <w:t>，</w:t>
            </w:r>
            <w:r w:rsidRPr="00420ECC">
              <w:rPr>
                <w:rFonts w:eastAsia="仿宋"/>
                <w:color w:val="000000" w:themeColor="text1"/>
                <w:sz w:val="24"/>
                <w:szCs w:val="24"/>
              </w:rPr>
              <w:t>Yi J</w:t>
            </w:r>
            <w:r w:rsidRPr="00420ECC">
              <w:rPr>
                <w:rFonts w:eastAsia="仿宋" w:hint="eastAsia"/>
                <w:color w:val="000000" w:themeColor="text1"/>
                <w:sz w:val="24"/>
                <w:szCs w:val="24"/>
              </w:rPr>
              <w:t>（易佳妮）</w:t>
            </w:r>
            <w:r w:rsidR="000700BD">
              <w:rPr>
                <w:rFonts w:eastAsia="仿宋" w:hint="eastAsia"/>
                <w:color w:val="000000" w:themeColor="text1"/>
                <w:sz w:val="24"/>
                <w:szCs w:val="24"/>
              </w:rPr>
              <w:t>，</w:t>
            </w:r>
            <w:r w:rsidRPr="00420ECC">
              <w:rPr>
                <w:rFonts w:eastAsia="仿宋"/>
                <w:color w:val="000000" w:themeColor="text1"/>
                <w:sz w:val="24"/>
                <w:szCs w:val="24"/>
              </w:rPr>
              <w:t xml:space="preserve"> Jiao Y</w:t>
            </w:r>
            <w:r w:rsidRPr="00420ECC">
              <w:rPr>
                <w:rFonts w:eastAsia="仿宋" w:hint="eastAsia"/>
                <w:color w:val="000000" w:themeColor="text1"/>
                <w:sz w:val="24"/>
                <w:szCs w:val="24"/>
              </w:rPr>
              <w:t>（焦易领）</w:t>
            </w:r>
            <w:r w:rsidR="000700BD">
              <w:rPr>
                <w:rFonts w:eastAsia="仿宋" w:hint="eastAsia"/>
                <w:color w:val="000000" w:themeColor="text1"/>
                <w:sz w:val="24"/>
                <w:szCs w:val="24"/>
              </w:rPr>
              <w:t>，</w:t>
            </w:r>
            <w:r w:rsidRPr="00420ECC">
              <w:rPr>
                <w:rFonts w:eastAsia="仿宋"/>
                <w:color w:val="000000" w:themeColor="text1"/>
                <w:sz w:val="24"/>
                <w:szCs w:val="24"/>
              </w:rPr>
              <w:t>Yu M</w:t>
            </w:r>
            <w:r w:rsidRPr="00420ECC">
              <w:rPr>
                <w:rFonts w:eastAsia="仿宋" w:hint="eastAsia"/>
                <w:color w:val="000000" w:themeColor="text1"/>
                <w:sz w:val="24"/>
                <w:szCs w:val="24"/>
              </w:rPr>
              <w:t>（余梦倩）</w:t>
            </w:r>
            <w:r w:rsidR="000700BD">
              <w:rPr>
                <w:rFonts w:eastAsia="仿宋" w:hint="eastAsia"/>
                <w:color w:val="000000" w:themeColor="text1"/>
                <w:sz w:val="24"/>
                <w:szCs w:val="24"/>
              </w:rPr>
              <w:t>，</w:t>
            </w:r>
            <w:r w:rsidRPr="00420ECC">
              <w:rPr>
                <w:rFonts w:eastAsia="仿宋"/>
                <w:color w:val="000000" w:themeColor="text1"/>
                <w:sz w:val="24"/>
                <w:szCs w:val="24"/>
              </w:rPr>
              <w:t>Li X</w:t>
            </w:r>
            <w:r w:rsidRPr="00420ECC">
              <w:rPr>
                <w:rFonts w:eastAsia="仿宋" w:hint="eastAsia"/>
                <w:color w:val="000000" w:themeColor="text1"/>
                <w:sz w:val="24"/>
                <w:szCs w:val="24"/>
              </w:rPr>
              <w:t>（李旭凡）</w:t>
            </w:r>
            <w:r w:rsidR="000700BD">
              <w:rPr>
                <w:rFonts w:eastAsia="仿宋" w:hint="eastAsia"/>
                <w:color w:val="000000" w:themeColor="text1"/>
                <w:sz w:val="24"/>
                <w:szCs w:val="24"/>
              </w:rPr>
              <w:t>，</w:t>
            </w:r>
            <w:r w:rsidRPr="00420ECC">
              <w:rPr>
                <w:rFonts w:eastAsia="仿宋"/>
                <w:color w:val="000000" w:themeColor="text1"/>
                <w:sz w:val="24"/>
                <w:szCs w:val="24"/>
              </w:rPr>
              <w:t>Li J</w:t>
            </w:r>
            <w:r w:rsidRPr="00420ECC">
              <w:rPr>
                <w:rFonts w:eastAsia="仿宋" w:hint="eastAsia"/>
                <w:color w:val="000000" w:themeColor="text1"/>
                <w:sz w:val="24"/>
                <w:szCs w:val="24"/>
              </w:rPr>
              <w:t>（李佳）</w:t>
            </w:r>
            <w:r w:rsidR="000700BD">
              <w:rPr>
                <w:rFonts w:eastAsia="仿宋" w:hint="eastAsia"/>
                <w:color w:val="000000" w:themeColor="text1"/>
                <w:sz w:val="24"/>
                <w:szCs w:val="24"/>
              </w:rPr>
              <w:t>，</w:t>
            </w:r>
            <w:r w:rsidRPr="00420ECC">
              <w:rPr>
                <w:rFonts w:eastAsia="仿宋"/>
                <w:color w:val="000000" w:themeColor="text1"/>
                <w:sz w:val="24"/>
                <w:szCs w:val="24"/>
              </w:rPr>
              <w:t>Mi C</w:t>
            </w:r>
            <w:r w:rsidRPr="00420ECC">
              <w:rPr>
                <w:rFonts w:eastAsia="仿宋" w:hint="eastAsia"/>
                <w:color w:val="000000" w:themeColor="text1"/>
                <w:sz w:val="24"/>
                <w:szCs w:val="24"/>
              </w:rPr>
              <w:t>（米春意）</w:t>
            </w:r>
            <w:r w:rsidR="000700BD">
              <w:rPr>
                <w:rFonts w:eastAsia="仿宋" w:hint="eastAsia"/>
                <w:color w:val="000000" w:themeColor="text1"/>
                <w:sz w:val="24"/>
                <w:szCs w:val="24"/>
              </w:rPr>
              <w:t>，</w:t>
            </w:r>
            <w:r w:rsidRPr="00420ECC">
              <w:rPr>
                <w:rFonts w:eastAsia="仿宋"/>
                <w:color w:val="000000" w:themeColor="text1"/>
                <w:sz w:val="24"/>
                <w:szCs w:val="24"/>
              </w:rPr>
              <w:t xml:space="preserve"> Zhang J</w:t>
            </w:r>
            <w:r w:rsidRPr="00420ECC">
              <w:rPr>
                <w:rFonts w:eastAsia="仿宋" w:hint="eastAsia"/>
                <w:color w:val="000000" w:themeColor="text1"/>
                <w:sz w:val="24"/>
                <w:szCs w:val="24"/>
              </w:rPr>
              <w:t>（张冀松）</w:t>
            </w:r>
            <w:r w:rsidR="000700BD">
              <w:rPr>
                <w:rFonts w:eastAsia="仿宋" w:hint="eastAsia"/>
                <w:color w:val="000000" w:themeColor="text1"/>
                <w:sz w:val="24"/>
                <w:szCs w:val="24"/>
              </w:rPr>
              <w:t>，</w:t>
            </w:r>
            <w:r w:rsidRPr="00420ECC">
              <w:rPr>
                <w:rFonts w:eastAsia="仿宋"/>
                <w:color w:val="000000" w:themeColor="text1"/>
                <w:sz w:val="24"/>
                <w:szCs w:val="24"/>
              </w:rPr>
              <w:t>Lu B</w:t>
            </w:r>
            <w:r w:rsidRPr="00420ECC">
              <w:rPr>
                <w:rFonts w:eastAsia="仿宋" w:hint="eastAsia"/>
                <w:color w:val="000000" w:themeColor="text1"/>
                <w:sz w:val="24"/>
                <w:szCs w:val="24"/>
              </w:rPr>
              <w:t>（吕炳建）</w:t>
            </w:r>
            <w:r w:rsidR="000700BD">
              <w:rPr>
                <w:rFonts w:eastAsia="仿宋" w:hint="eastAsia"/>
                <w:color w:val="000000" w:themeColor="text1"/>
                <w:sz w:val="24"/>
                <w:szCs w:val="24"/>
              </w:rPr>
              <w:t>，</w:t>
            </w:r>
            <w:r w:rsidRPr="00420ECC">
              <w:rPr>
                <w:rFonts w:eastAsia="仿宋"/>
                <w:color w:val="000000" w:themeColor="text1"/>
                <w:sz w:val="24"/>
                <w:szCs w:val="24"/>
              </w:rPr>
              <w:t>Chen E</w:t>
            </w:r>
            <w:r w:rsidRPr="00420ECC">
              <w:rPr>
                <w:rFonts w:eastAsia="仿宋" w:hint="eastAsia"/>
                <w:color w:val="000000" w:themeColor="text1"/>
                <w:sz w:val="24"/>
                <w:szCs w:val="24"/>
              </w:rPr>
              <w:t>（陈恩国）</w:t>
            </w:r>
            <w:r w:rsidRPr="00420ECC">
              <w:rPr>
                <w:rFonts w:eastAsia="仿宋"/>
                <w:color w:val="000000" w:themeColor="text1"/>
                <w:sz w:val="24"/>
                <w:szCs w:val="24"/>
              </w:rPr>
              <w:t>, Liu P*</w:t>
            </w:r>
            <w:r w:rsidRPr="00420ECC">
              <w:rPr>
                <w:rFonts w:eastAsia="仿宋" w:hint="eastAsia"/>
                <w:color w:val="000000" w:themeColor="text1"/>
                <w:sz w:val="24"/>
                <w:szCs w:val="24"/>
              </w:rPr>
              <w:t>（刘鹏渊）</w:t>
            </w:r>
            <w:r w:rsidR="000700BD">
              <w:rPr>
                <w:rFonts w:eastAsia="仿宋" w:hint="eastAsia"/>
                <w:color w:val="000000" w:themeColor="text1"/>
                <w:sz w:val="24"/>
                <w:szCs w:val="24"/>
              </w:rPr>
              <w:t>，</w:t>
            </w:r>
            <w:r w:rsidRPr="00420ECC">
              <w:rPr>
                <w:rFonts w:eastAsia="仿宋"/>
                <w:color w:val="000000" w:themeColor="text1"/>
                <w:sz w:val="24"/>
                <w:szCs w:val="24"/>
              </w:rPr>
              <w:t>Lu Y</w:t>
            </w:r>
            <w:r w:rsidRPr="00420ECC">
              <w:rPr>
                <w:rFonts w:eastAsia="仿宋" w:hint="eastAsia"/>
                <w:color w:val="000000" w:themeColor="text1"/>
                <w:sz w:val="24"/>
                <w:szCs w:val="24"/>
              </w:rPr>
              <w:t>（陆燕）</w:t>
            </w:r>
          </w:p>
        </w:tc>
        <w:tc>
          <w:tcPr>
            <w:tcW w:w="3571" w:type="dxa"/>
            <w:tcBorders>
              <w:top w:val="single" w:sz="6" w:space="0" w:color="auto"/>
              <w:left w:val="single" w:sz="6" w:space="0" w:color="auto"/>
              <w:bottom w:val="single" w:sz="6" w:space="0" w:color="auto"/>
              <w:right w:val="single" w:sz="6" w:space="0" w:color="auto"/>
            </w:tcBorders>
            <w:vAlign w:val="center"/>
          </w:tcPr>
          <w:p w14:paraId="1144D580" w14:textId="77777777" w:rsidR="00404546" w:rsidRPr="00420ECC" w:rsidRDefault="00404546" w:rsidP="00404546">
            <w:pPr>
              <w:spacing w:line="360" w:lineRule="auto"/>
              <w:rPr>
                <w:rFonts w:eastAsia="仿宋"/>
                <w:color w:val="000000" w:themeColor="text1"/>
                <w:sz w:val="24"/>
                <w:szCs w:val="24"/>
              </w:rPr>
            </w:pPr>
            <w:r w:rsidRPr="00420ECC">
              <w:rPr>
                <w:rFonts w:eastAsia="仿宋"/>
                <w:color w:val="000000" w:themeColor="text1"/>
                <w:sz w:val="24"/>
                <w:szCs w:val="24"/>
              </w:rPr>
              <w:t>Long noncoding RNA LCAT1 functions as a ceRNA to regulate RAC1 function by sponging miR-4715-5p in lung cancer / Molecular Cancer</w:t>
            </w:r>
          </w:p>
        </w:tc>
        <w:tc>
          <w:tcPr>
            <w:tcW w:w="963" w:type="dxa"/>
            <w:tcBorders>
              <w:top w:val="single" w:sz="6" w:space="0" w:color="auto"/>
              <w:left w:val="single" w:sz="6" w:space="0" w:color="auto"/>
              <w:bottom w:val="single" w:sz="6" w:space="0" w:color="auto"/>
              <w:right w:val="single" w:sz="6" w:space="0" w:color="auto"/>
            </w:tcBorders>
            <w:vAlign w:val="center"/>
          </w:tcPr>
          <w:p w14:paraId="18BF3FAE" w14:textId="77777777" w:rsidR="00404546" w:rsidRPr="00420ECC" w:rsidRDefault="00404546" w:rsidP="00404546">
            <w:pPr>
              <w:spacing w:line="360" w:lineRule="auto"/>
              <w:rPr>
                <w:rFonts w:eastAsia="仿宋"/>
                <w:color w:val="000000" w:themeColor="text1"/>
                <w:sz w:val="24"/>
                <w:szCs w:val="24"/>
              </w:rPr>
            </w:pPr>
            <w:r w:rsidRPr="00420ECC">
              <w:rPr>
                <w:rFonts w:eastAsia="仿宋"/>
                <w:color w:val="000000" w:themeColor="text1"/>
                <w:sz w:val="24"/>
                <w:szCs w:val="24"/>
              </w:rPr>
              <w:t>2019;18(1):171</w:t>
            </w:r>
          </w:p>
        </w:tc>
        <w:tc>
          <w:tcPr>
            <w:tcW w:w="993" w:type="dxa"/>
            <w:tcBorders>
              <w:top w:val="single" w:sz="6" w:space="0" w:color="auto"/>
              <w:left w:val="single" w:sz="6" w:space="0" w:color="auto"/>
              <w:bottom w:val="single" w:sz="6" w:space="0" w:color="auto"/>
              <w:right w:val="single" w:sz="6" w:space="0" w:color="auto"/>
            </w:tcBorders>
            <w:vAlign w:val="center"/>
          </w:tcPr>
          <w:p w14:paraId="7BFAC82E" w14:textId="77777777" w:rsidR="00404546" w:rsidRPr="00420ECC" w:rsidRDefault="00404546" w:rsidP="00404546">
            <w:pPr>
              <w:spacing w:line="360" w:lineRule="auto"/>
              <w:jc w:val="left"/>
              <w:rPr>
                <w:rFonts w:eastAsia="仿宋"/>
                <w:color w:val="000000" w:themeColor="text1"/>
                <w:sz w:val="24"/>
                <w:szCs w:val="24"/>
              </w:rPr>
            </w:pPr>
            <w:r w:rsidRPr="00420ECC">
              <w:rPr>
                <w:rFonts w:eastAsia="仿宋"/>
                <w:color w:val="000000" w:themeColor="text1"/>
                <w:sz w:val="24"/>
                <w:szCs w:val="24"/>
              </w:rPr>
              <w:t>2019-11</w:t>
            </w:r>
          </w:p>
        </w:tc>
        <w:tc>
          <w:tcPr>
            <w:tcW w:w="850" w:type="dxa"/>
            <w:tcBorders>
              <w:top w:val="single" w:sz="6" w:space="0" w:color="auto"/>
              <w:left w:val="single" w:sz="6" w:space="0" w:color="auto"/>
              <w:bottom w:val="single" w:sz="6" w:space="0" w:color="auto"/>
              <w:right w:val="single" w:sz="6" w:space="0" w:color="auto"/>
            </w:tcBorders>
            <w:vAlign w:val="center"/>
          </w:tcPr>
          <w:p w14:paraId="5EDE81F9" w14:textId="77777777" w:rsidR="00404546" w:rsidRPr="00420ECC" w:rsidRDefault="00404546" w:rsidP="00404546">
            <w:pPr>
              <w:spacing w:line="360" w:lineRule="auto"/>
              <w:rPr>
                <w:rFonts w:eastAsia="仿宋"/>
                <w:color w:val="000000" w:themeColor="text1"/>
                <w:sz w:val="24"/>
                <w:szCs w:val="24"/>
              </w:rPr>
            </w:pPr>
            <w:r w:rsidRPr="00420ECC">
              <w:rPr>
                <w:rFonts w:eastAsia="仿宋"/>
                <w:color w:val="000000" w:themeColor="text1"/>
                <w:sz w:val="24"/>
                <w:szCs w:val="24"/>
              </w:rPr>
              <w:t>116</w:t>
            </w:r>
          </w:p>
        </w:tc>
      </w:tr>
      <w:tr w:rsidR="00404546" w:rsidRPr="00420ECC" w14:paraId="6E1E642F" w14:textId="77777777" w:rsidTr="008018DE">
        <w:trPr>
          <w:trHeight w:hRule="exact" w:val="3276"/>
          <w:jc w:val="center"/>
        </w:trPr>
        <w:tc>
          <w:tcPr>
            <w:tcW w:w="1718" w:type="dxa"/>
            <w:tcBorders>
              <w:top w:val="single" w:sz="6" w:space="0" w:color="auto"/>
              <w:left w:val="single" w:sz="12" w:space="0" w:color="auto"/>
              <w:bottom w:val="single" w:sz="6" w:space="0" w:color="auto"/>
              <w:right w:val="single" w:sz="6" w:space="0" w:color="auto"/>
            </w:tcBorders>
            <w:vAlign w:val="center"/>
          </w:tcPr>
          <w:p w14:paraId="710A6E6E" w14:textId="263F8BA9" w:rsidR="00404546" w:rsidRPr="00420ECC" w:rsidRDefault="000700BD" w:rsidP="00404546">
            <w:pPr>
              <w:spacing w:line="360" w:lineRule="auto"/>
              <w:rPr>
                <w:rFonts w:eastAsia="仿宋"/>
                <w:color w:val="000000" w:themeColor="text1"/>
                <w:sz w:val="24"/>
                <w:szCs w:val="24"/>
              </w:rPr>
            </w:pPr>
            <w:r>
              <w:rPr>
                <w:rFonts w:eastAsia="仿宋" w:hint="eastAsia"/>
                <w:color w:val="000000" w:themeColor="text1"/>
                <w:sz w:val="24"/>
                <w:szCs w:val="24"/>
              </w:rPr>
              <w:lastRenderedPageBreak/>
              <w:t>Hu</w:t>
            </w:r>
            <w:r>
              <w:rPr>
                <w:rFonts w:eastAsia="仿宋"/>
                <w:color w:val="000000" w:themeColor="text1"/>
                <w:sz w:val="24"/>
                <w:szCs w:val="24"/>
              </w:rPr>
              <w:t xml:space="preserve"> H</w:t>
            </w:r>
            <w:r w:rsidR="00404546" w:rsidRPr="00420ECC">
              <w:rPr>
                <w:rFonts w:eastAsia="仿宋" w:hint="eastAsia"/>
                <w:color w:val="000000" w:themeColor="text1"/>
                <w:sz w:val="24"/>
                <w:szCs w:val="24"/>
              </w:rPr>
              <w:t>（胡蕙蕙）</w:t>
            </w:r>
            <w:r>
              <w:rPr>
                <w:rFonts w:eastAsia="仿宋" w:hint="eastAsia"/>
                <w:color w:val="000000" w:themeColor="text1"/>
                <w:sz w:val="24"/>
                <w:szCs w:val="24"/>
              </w:rPr>
              <w:t>，</w:t>
            </w:r>
            <w:r w:rsidR="00404546" w:rsidRPr="00420ECC">
              <w:rPr>
                <w:rFonts w:eastAsia="仿宋"/>
                <w:color w:val="000000" w:themeColor="text1"/>
                <w:sz w:val="24"/>
                <w:szCs w:val="24"/>
              </w:rPr>
              <w:t>Zhang</w:t>
            </w:r>
            <w:r>
              <w:rPr>
                <w:rFonts w:eastAsia="仿宋"/>
                <w:color w:val="000000" w:themeColor="text1"/>
                <w:sz w:val="24"/>
                <w:szCs w:val="24"/>
              </w:rPr>
              <w:t xml:space="preserve"> J</w:t>
            </w:r>
            <w:r w:rsidR="00404546" w:rsidRPr="00420ECC">
              <w:rPr>
                <w:rFonts w:eastAsia="仿宋" w:hint="eastAsia"/>
                <w:color w:val="000000" w:themeColor="text1"/>
                <w:sz w:val="24"/>
                <w:szCs w:val="24"/>
              </w:rPr>
              <w:t>（张冀松）</w:t>
            </w:r>
            <w:r>
              <w:rPr>
                <w:rFonts w:eastAsia="仿宋" w:hint="eastAsia"/>
                <w:color w:val="000000" w:themeColor="text1"/>
                <w:sz w:val="24"/>
                <w:szCs w:val="24"/>
              </w:rPr>
              <w:t>，</w:t>
            </w:r>
            <w:r w:rsidR="00404546" w:rsidRPr="00420ECC">
              <w:rPr>
                <w:rFonts w:eastAsia="仿宋"/>
                <w:color w:val="000000" w:themeColor="text1"/>
                <w:sz w:val="24"/>
                <w:szCs w:val="24"/>
              </w:rPr>
              <w:t>Wu</w:t>
            </w:r>
            <w:r>
              <w:rPr>
                <w:rFonts w:eastAsia="仿宋"/>
                <w:color w:val="000000" w:themeColor="text1"/>
                <w:sz w:val="24"/>
                <w:szCs w:val="24"/>
              </w:rPr>
              <w:t xml:space="preserve"> F</w:t>
            </w:r>
            <w:r w:rsidR="00404546" w:rsidRPr="00420ECC">
              <w:rPr>
                <w:rFonts w:eastAsia="仿宋" w:hint="eastAsia"/>
                <w:color w:val="000000" w:themeColor="text1"/>
                <w:sz w:val="24"/>
                <w:szCs w:val="24"/>
              </w:rPr>
              <w:t>（吴锋杰）</w:t>
            </w:r>
            <w:r>
              <w:rPr>
                <w:rFonts w:eastAsia="仿宋" w:hint="eastAsia"/>
                <w:color w:val="000000" w:themeColor="text1"/>
                <w:sz w:val="24"/>
                <w:szCs w:val="24"/>
              </w:rPr>
              <w:t>，</w:t>
            </w:r>
            <w:r w:rsidR="00404546" w:rsidRPr="00420ECC">
              <w:rPr>
                <w:rFonts w:eastAsia="仿宋"/>
                <w:color w:val="000000" w:themeColor="text1"/>
                <w:sz w:val="24"/>
                <w:szCs w:val="24"/>
              </w:rPr>
              <w:t>Chen</w:t>
            </w:r>
            <w:r>
              <w:rPr>
                <w:rFonts w:eastAsia="仿宋"/>
                <w:color w:val="000000" w:themeColor="text1"/>
                <w:sz w:val="24"/>
                <w:szCs w:val="24"/>
              </w:rPr>
              <w:t xml:space="preserve"> E</w:t>
            </w:r>
            <w:r w:rsidR="00404546" w:rsidRPr="00420ECC">
              <w:rPr>
                <w:rFonts w:eastAsia="仿宋" w:hint="eastAsia"/>
                <w:color w:val="000000" w:themeColor="text1"/>
                <w:sz w:val="24"/>
                <w:szCs w:val="24"/>
              </w:rPr>
              <w:t>（陈恩国）</w:t>
            </w:r>
          </w:p>
        </w:tc>
        <w:tc>
          <w:tcPr>
            <w:tcW w:w="3571" w:type="dxa"/>
            <w:tcBorders>
              <w:top w:val="single" w:sz="6" w:space="0" w:color="auto"/>
              <w:left w:val="single" w:sz="6" w:space="0" w:color="auto"/>
              <w:bottom w:val="single" w:sz="6" w:space="0" w:color="auto"/>
              <w:right w:val="single" w:sz="6" w:space="0" w:color="auto"/>
            </w:tcBorders>
            <w:vAlign w:val="center"/>
          </w:tcPr>
          <w:p w14:paraId="383B7875" w14:textId="77777777" w:rsidR="00404546" w:rsidRPr="00420ECC" w:rsidRDefault="00404546" w:rsidP="00404546">
            <w:pPr>
              <w:spacing w:line="360" w:lineRule="auto"/>
              <w:rPr>
                <w:rFonts w:eastAsia="仿宋"/>
                <w:color w:val="000000" w:themeColor="text1"/>
                <w:sz w:val="24"/>
                <w:szCs w:val="24"/>
              </w:rPr>
            </w:pPr>
            <w:r w:rsidRPr="00420ECC">
              <w:rPr>
                <w:rFonts w:eastAsia="仿宋"/>
                <w:color w:val="000000" w:themeColor="text1"/>
                <w:sz w:val="24"/>
                <w:szCs w:val="24"/>
              </w:rPr>
              <w:t>Application of the Montgomery T-tube in subglottic tracheal benign stenosis / JOURNAL OF THORACIC DISEASE</w:t>
            </w:r>
          </w:p>
        </w:tc>
        <w:tc>
          <w:tcPr>
            <w:tcW w:w="963" w:type="dxa"/>
            <w:tcBorders>
              <w:top w:val="single" w:sz="6" w:space="0" w:color="auto"/>
              <w:left w:val="single" w:sz="6" w:space="0" w:color="auto"/>
              <w:bottom w:val="single" w:sz="6" w:space="0" w:color="auto"/>
              <w:right w:val="single" w:sz="6" w:space="0" w:color="auto"/>
            </w:tcBorders>
            <w:vAlign w:val="center"/>
          </w:tcPr>
          <w:p w14:paraId="5C88FC24" w14:textId="77777777" w:rsidR="00404546" w:rsidRPr="00420ECC" w:rsidRDefault="00404546" w:rsidP="00404546">
            <w:pPr>
              <w:spacing w:line="360" w:lineRule="auto"/>
              <w:rPr>
                <w:rFonts w:eastAsia="仿宋"/>
                <w:color w:val="000000" w:themeColor="text1"/>
                <w:sz w:val="24"/>
                <w:szCs w:val="24"/>
              </w:rPr>
            </w:pPr>
            <w:r w:rsidRPr="00420ECC">
              <w:rPr>
                <w:rFonts w:eastAsia="仿宋"/>
                <w:color w:val="000000" w:themeColor="text1"/>
                <w:sz w:val="24"/>
                <w:szCs w:val="24"/>
              </w:rPr>
              <w:t>2018 May;10(5):3070-3077</w:t>
            </w:r>
          </w:p>
        </w:tc>
        <w:tc>
          <w:tcPr>
            <w:tcW w:w="993" w:type="dxa"/>
            <w:tcBorders>
              <w:top w:val="single" w:sz="6" w:space="0" w:color="auto"/>
              <w:left w:val="single" w:sz="6" w:space="0" w:color="auto"/>
              <w:bottom w:val="single" w:sz="6" w:space="0" w:color="auto"/>
              <w:right w:val="single" w:sz="6" w:space="0" w:color="auto"/>
            </w:tcBorders>
            <w:vAlign w:val="center"/>
          </w:tcPr>
          <w:p w14:paraId="0E3DD08A" w14:textId="77777777" w:rsidR="00404546" w:rsidRPr="00420ECC" w:rsidRDefault="00404546" w:rsidP="00404546">
            <w:pPr>
              <w:spacing w:line="360" w:lineRule="auto"/>
              <w:jc w:val="left"/>
              <w:rPr>
                <w:rFonts w:eastAsia="仿宋"/>
                <w:color w:val="000000" w:themeColor="text1"/>
                <w:sz w:val="24"/>
                <w:szCs w:val="24"/>
              </w:rPr>
            </w:pPr>
            <w:r w:rsidRPr="00420ECC">
              <w:rPr>
                <w:rFonts w:eastAsia="仿宋"/>
                <w:color w:val="000000" w:themeColor="text1"/>
                <w:sz w:val="24"/>
                <w:szCs w:val="24"/>
              </w:rPr>
              <w:t>2018-05</w:t>
            </w:r>
          </w:p>
        </w:tc>
        <w:tc>
          <w:tcPr>
            <w:tcW w:w="850" w:type="dxa"/>
            <w:tcBorders>
              <w:top w:val="single" w:sz="6" w:space="0" w:color="auto"/>
              <w:left w:val="single" w:sz="6" w:space="0" w:color="auto"/>
              <w:bottom w:val="single" w:sz="6" w:space="0" w:color="auto"/>
              <w:right w:val="single" w:sz="6" w:space="0" w:color="auto"/>
            </w:tcBorders>
            <w:vAlign w:val="center"/>
          </w:tcPr>
          <w:p w14:paraId="74760157" w14:textId="77777777" w:rsidR="00404546" w:rsidRPr="00420ECC" w:rsidRDefault="00404546" w:rsidP="00404546">
            <w:pPr>
              <w:spacing w:line="360" w:lineRule="auto"/>
              <w:jc w:val="right"/>
              <w:rPr>
                <w:rFonts w:eastAsia="仿宋"/>
                <w:color w:val="000000" w:themeColor="text1"/>
                <w:sz w:val="24"/>
                <w:szCs w:val="24"/>
              </w:rPr>
            </w:pPr>
            <w:r w:rsidRPr="00420ECC">
              <w:rPr>
                <w:rFonts w:eastAsia="仿宋"/>
                <w:color w:val="000000" w:themeColor="text1"/>
                <w:sz w:val="24"/>
                <w:szCs w:val="24"/>
              </w:rPr>
              <w:t>30</w:t>
            </w:r>
          </w:p>
        </w:tc>
      </w:tr>
      <w:tr w:rsidR="00404546" w:rsidRPr="00420ECC" w14:paraId="30A8D46D" w14:textId="77777777" w:rsidTr="008018DE">
        <w:trPr>
          <w:trHeight w:hRule="exact" w:val="5250"/>
          <w:jc w:val="center"/>
        </w:trPr>
        <w:tc>
          <w:tcPr>
            <w:tcW w:w="1718" w:type="dxa"/>
            <w:tcBorders>
              <w:top w:val="single" w:sz="6" w:space="0" w:color="auto"/>
              <w:left w:val="single" w:sz="12" w:space="0" w:color="auto"/>
              <w:bottom w:val="single" w:sz="6" w:space="0" w:color="auto"/>
              <w:right w:val="single" w:sz="6" w:space="0" w:color="auto"/>
            </w:tcBorders>
            <w:vAlign w:val="center"/>
          </w:tcPr>
          <w:p w14:paraId="1EF64966" w14:textId="77777777" w:rsidR="00404546" w:rsidRPr="00420ECC" w:rsidRDefault="00404546" w:rsidP="00404546">
            <w:pPr>
              <w:spacing w:line="360" w:lineRule="auto"/>
              <w:rPr>
                <w:rFonts w:eastAsia="仿宋"/>
                <w:color w:val="000000" w:themeColor="text1"/>
                <w:sz w:val="24"/>
                <w:szCs w:val="24"/>
              </w:rPr>
            </w:pPr>
            <w:r w:rsidRPr="00420ECC">
              <w:rPr>
                <w:rFonts w:eastAsia="仿宋" w:hint="eastAsia"/>
                <w:color w:val="000000" w:themeColor="text1"/>
                <w:sz w:val="24"/>
                <w:szCs w:val="24"/>
              </w:rPr>
              <w:t>中华医学会呼吸病学分会介入学组，浙江省医学会呼吸病学分会介入学组，陈恩国，李时悦，张冀松，李晓燕，荆蕾，徐珊，徐航娣，董良良，徐笠</w:t>
            </w:r>
          </w:p>
        </w:tc>
        <w:tc>
          <w:tcPr>
            <w:tcW w:w="3571" w:type="dxa"/>
            <w:tcBorders>
              <w:top w:val="single" w:sz="6" w:space="0" w:color="auto"/>
              <w:left w:val="single" w:sz="6" w:space="0" w:color="auto"/>
              <w:bottom w:val="single" w:sz="6" w:space="0" w:color="auto"/>
              <w:right w:val="single" w:sz="6" w:space="0" w:color="auto"/>
            </w:tcBorders>
            <w:vAlign w:val="center"/>
          </w:tcPr>
          <w:p w14:paraId="696A9E4D" w14:textId="77777777" w:rsidR="00404546" w:rsidRPr="00420ECC" w:rsidRDefault="00404546" w:rsidP="00404546">
            <w:pPr>
              <w:spacing w:line="360" w:lineRule="auto"/>
              <w:rPr>
                <w:rFonts w:eastAsia="仿宋"/>
                <w:color w:val="000000" w:themeColor="text1"/>
                <w:sz w:val="24"/>
                <w:szCs w:val="24"/>
              </w:rPr>
            </w:pPr>
            <w:r w:rsidRPr="00420ECC">
              <w:rPr>
                <w:rFonts w:eastAsia="仿宋" w:hint="eastAsia"/>
                <w:color w:val="000000" w:themeColor="text1"/>
                <w:sz w:val="24"/>
                <w:szCs w:val="24"/>
              </w:rPr>
              <w:t>增强现实光学全肺诊疗导航引导下肺外周结节诊断、定位及治疗专家共识</w:t>
            </w:r>
            <w:r w:rsidRPr="00420ECC">
              <w:rPr>
                <w:rFonts w:eastAsia="仿宋" w:hint="eastAsia"/>
                <w:color w:val="000000" w:themeColor="text1"/>
                <w:sz w:val="24"/>
                <w:szCs w:val="24"/>
              </w:rPr>
              <w:t>/</w:t>
            </w:r>
            <w:r w:rsidRPr="00420ECC">
              <w:rPr>
                <w:rFonts w:eastAsia="仿宋" w:hint="eastAsia"/>
                <w:color w:val="000000" w:themeColor="text1"/>
                <w:sz w:val="24"/>
                <w:szCs w:val="24"/>
              </w:rPr>
              <w:t>中华医学杂志</w:t>
            </w:r>
          </w:p>
        </w:tc>
        <w:tc>
          <w:tcPr>
            <w:tcW w:w="963" w:type="dxa"/>
            <w:tcBorders>
              <w:top w:val="single" w:sz="6" w:space="0" w:color="auto"/>
              <w:left w:val="single" w:sz="6" w:space="0" w:color="auto"/>
              <w:bottom w:val="single" w:sz="6" w:space="0" w:color="auto"/>
              <w:right w:val="single" w:sz="6" w:space="0" w:color="auto"/>
            </w:tcBorders>
            <w:vAlign w:val="center"/>
          </w:tcPr>
          <w:p w14:paraId="3A47DE6B" w14:textId="77777777" w:rsidR="00404546" w:rsidRPr="00420ECC" w:rsidRDefault="00404546" w:rsidP="00404546">
            <w:pPr>
              <w:spacing w:line="360" w:lineRule="auto"/>
              <w:rPr>
                <w:rFonts w:eastAsia="仿宋"/>
                <w:color w:val="000000" w:themeColor="text1"/>
                <w:sz w:val="24"/>
                <w:szCs w:val="24"/>
              </w:rPr>
            </w:pPr>
            <w:r w:rsidRPr="00420ECC">
              <w:rPr>
                <w:rFonts w:eastAsia="仿宋" w:hint="eastAsia"/>
                <w:color w:val="000000" w:themeColor="text1"/>
                <w:sz w:val="24"/>
                <w:szCs w:val="24"/>
              </w:rPr>
              <w:t>2</w:t>
            </w:r>
            <w:r w:rsidRPr="00420ECC">
              <w:rPr>
                <w:rFonts w:eastAsia="仿宋"/>
                <w:color w:val="000000" w:themeColor="text1"/>
                <w:sz w:val="24"/>
                <w:szCs w:val="24"/>
              </w:rPr>
              <w:t>024</w:t>
            </w:r>
            <w:r w:rsidRPr="00420ECC">
              <w:rPr>
                <w:rFonts w:eastAsia="仿宋" w:hint="eastAsia"/>
                <w:color w:val="000000" w:themeColor="text1"/>
                <w:sz w:val="24"/>
                <w:szCs w:val="24"/>
              </w:rPr>
              <w:t>,</w:t>
            </w:r>
            <w:r w:rsidRPr="00420ECC">
              <w:rPr>
                <w:rFonts w:eastAsia="仿宋"/>
                <w:color w:val="000000" w:themeColor="text1"/>
                <w:sz w:val="24"/>
                <w:szCs w:val="24"/>
              </w:rPr>
              <w:t xml:space="preserve"> 16</w:t>
            </w:r>
            <w:r w:rsidRPr="00420ECC">
              <w:rPr>
                <w:rFonts w:eastAsia="仿宋" w:hint="eastAsia"/>
                <w:color w:val="000000" w:themeColor="text1"/>
                <w:sz w:val="24"/>
                <w:szCs w:val="24"/>
              </w:rPr>
              <w:t>:</w:t>
            </w:r>
            <w:r w:rsidRPr="00420ECC">
              <w:rPr>
                <w:color w:val="000000" w:themeColor="text1"/>
              </w:rPr>
              <w:t xml:space="preserve"> </w:t>
            </w:r>
            <w:r w:rsidRPr="00420ECC">
              <w:rPr>
                <w:rFonts w:eastAsia="仿宋"/>
                <w:color w:val="000000" w:themeColor="text1"/>
                <w:sz w:val="24"/>
                <w:szCs w:val="24"/>
              </w:rPr>
              <w:t>1371-1380.</w:t>
            </w:r>
          </w:p>
        </w:tc>
        <w:tc>
          <w:tcPr>
            <w:tcW w:w="993" w:type="dxa"/>
            <w:tcBorders>
              <w:top w:val="single" w:sz="6" w:space="0" w:color="auto"/>
              <w:left w:val="single" w:sz="6" w:space="0" w:color="auto"/>
              <w:bottom w:val="single" w:sz="6" w:space="0" w:color="auto"/>
              <w:right w:val="single" w:sz="6" w:space="0" w:color="auto"/>
            </w:tcBorders>
            <w:vAlign w:val="center"/>
          </w:tcPr>
          <w:p w14:paraId="722C7EAB" w14:textId="77777777" w:rsidR="00404546" w:rsidRPr="00420ECC" w:rsidRDefault="00404546" w:rsidP="00404546">
            <w:pPr>
              <w:spacing w:line="360" w:lineRule="auto"/>
              <w:jc w:val="left"/>
              <w:rPr>
                <w:rFonts w:eastAsia="仿宋"/>
                <w:color w:val="000000" w:themeColor="text1"/>
                <w:sz w:val="24"/>
                <w:szCs w:val="24"/>
              </w:rPr>
            </w:pPr>
            <w:r w:rsidRPr="00420ECC">
              <w:rPr>
                <w:rFonts w:eastAsia="仿宋" w:hint="eastAsia"/>
                <w:color w:val="000000" w:themeColor="text1"/>
                <w:sz w:val="24"/>
                <w:szCs w:val="24"/>
              </w:rPr>
              <w:t>2</w:t>
            </w:r>
            <w:r w:rsidRPr="00420ECC">
              <w:rPr>
                <w:rFonts w:eastAsia="仿宋"/>
                <w:color w:val="000000" w:themeColor="text1"/>
                <w:sz w:val="24"/>
                <w:szCs w:val="24"/>
              </w:rPr>
              <w:t>024-08</w:t>
            </w:r>
          </w:p>
        </w:tc>
        <w:tc>
          <w:tcPr>
            <w:tcW w:w="850" w:type="dxa"/>
            <w:tcBorders>
              <w:top w:val="single" w:sz="6" w:space="0" w:color="auto"/>
              <w:left w:val="single" w:sz="6" w:space="0" w:color="auto"/>
              <w:bottom w:val="single" w:sz="6" w:space="0" w:color="auto"/>
              <w:right w:val="single" w:sz="6" w:space="0" w:color="auto"/>
            </w:tcBorders>
            <w:vAlign w:val="center"/>
          </w:tcPr>
          <w:p w14:paraId="3004511F" w14:textId="77777777" w:rsidR="00404546" w:rsidRPr="00420ECC" w:rsidRDefault="00404546" w:rsidP="00404546">
            <w:pPr>
              <w:spacing w:line="360" w:lineRule="auto"/>
              <w:jc w:val="right"/>
              <w:rPr>
                <w:rFonts w:eastAsia="仿宋"/>
                <w:color w:val="000000" w:themeColor="text1"/>
                <w:sz w:val="24"/>
                <w:szCs w:val="24"/>
              </w:rPr>
            </w:pPr>
            <w:r w:rsidRPr="00420ECC">
              <w:rPr>
                <w:rFonts w:eastAsia="仿宋" w:hint="eastAsia"/>
                <w:color w:val="000000" w:themeColor="text1"/>
                <w:sz w:val="24"/>
                <w:szCs w:val="24"/>
              </w:rPr>
              <w:t>1</w:t>
            </w:r>
          </w:p>
        </w:tc>
      </w:tr>
      <w:tr w:rsidR="00404546" w:rsidRPr="00420ECC" w14:paraId="0129280A" w14:textId="77777777" w:rsidTr="008018DE">
        <w:trPr>
          <w:trHeight w:hRule="exact" w:val="692"/>
          <w:jc w:val="center"/>
        </w:trPr>
        <w:tc>
          <w:tcPr>
            <w:tcW w:w="7245" w:type="dxa"/>
            <w:gridSpan w:val="4"/>
            <w:tcBorders>
              <w:top w:val="single" w:sz="6" w:space="0" w:color="auto"/>
              <w:left w:val="single" w:sz="12" w:space="0" w:color="auto"/>
              <w:bottom w:val="single" w:sz="12" w:space="0" w:color="auto"/>
              <w:right w:val="single" w:sz="6" w:space="0" w:color="auto"/>
            </w:tcBorders>
            <w:vAlign w:val="center"/>
          </w:tcPr>
          <w:p w14:paraId="57EA1BFC" w14:textId="77777777" w:rsidR="00404546" w:rsidRPr="00420ECC" w:rsidRDefault="00404546" w:rsidP="00404546">
            <w:pPr>
              <w:spacing w:line="360" w:lineRule="auto"/>
              <w:jc w:val="right"/>
              <w:rPr>
                <w:rFonts w:eastAsia="仿宋"/>
                <w:color w:val="000000" w:themeColor="text1"/>
                <w:sz w:val="24"/>
                <w:szCs w:val="24"/>
              </w:rPr>
            </w:pPr>
            <w:r w:rsidRPr="00420ECC">
              <w:rPr>
                <w:rFonts w:eastAsia="仿宋"/>
                <w:color w:val="000000" w:themeColor="text1"/>
                <w:sz w:val="24"/>
                <w:szCs w:val="24"/>
              </w:rPr>
              <w:t>合</w:t>
            </w:r>
            <w:r w:rsidRPr="00420ECC">
              <w:rPr>
                <w:rFonts w:eastAsia="仿宋"/>
                <w:color w:val="000000" w:themeColor="text1"/>
                <w:sz w:val="24"/>
                <w:szCs w:val="24"/>
              </w:rPr>
              <w:t xml:space="preserve">  </w:t>
            </w:r>
            <w:r w:rsidRPr="00420ECC">
              <w:rPr>
                <w:rFonts w:eastAsia="仿宋"/>
                <w:color w:val="000000" w:themeColor="text1"/>
                <w:sz w:val="24"/>
                <w:szCs w:val="24"/>
              </w:rPr>
              <w:t>计</w:t>
            </w:r>
            <w:r w:rsidRPr="00420ECC">
              <w:rPr>
                <w:rFonts w:eastAsia="仿宋"/>
                <w:color w:val="000000" w:themeColor="text1"/>
                <w:sz w:val="24"/>
                <w:szCs w:val="24"/>
              </w:rPr>
              <w:t>:</w:t>
            </w:r>
          </w:p>
        </w:tc>
        <w:tc>
          <w:tcPr>
            <w:tcW w:w="850" w:type="dxa"/>
            <w:tcBorders>
              <w:top w:val="single" w:sz="6" w:space="0" w:color="auto"/>
              <w:left w:val="single" w:sz="6" w:space="0" w:color="auto"/>
              <w:bottom w:val="single" w:sz="12" w:space="0" w:color="auto"/>
              <w:right w:val="single" w:sz="6" w:space="0" w:color="auto"/>
            </w:tcBorders>
            <w:vAlign w:val="center"/>
          </w:tcPr>
          <w:p w14:paraId="4B4069D7" w14:textId="2205FDF9" w:rsidR="00404546" w:rsidRPr="00420ECC" w:rsidRDefault="00404546" w:rsidP="00404546">
            <w:pPr>
              <w:spacing w:line="360" w:lineRule="auto"/>
              <w:jc w:val="right"/>
              <w:rPr>
                <w:rFonts w:eastAsia="仿宋"/>
                <w:color w:val="000000" w:themeColor="text1"/>
                <w:sz w:val="24"/>
                <w:szCs w:val="24"/>
              </w:rPr>
            </w:pPr>
            <w:r w:rsidRPr="00420ECC">
              <w:rPr>
                <w:rFonts w:eastAsia="仿宋"/>
                <w:color w:val="000000" w:themeColor="text1"/>
                <w:sz w:val="24"/>
                <w:szCs w:val="24"/>
              </w:rPr>
              <w:t>2</w:t>
            </w:r>
            <w:r>
              <w:rPr>
                <w:rFonts w:eastAsia="仿宋"/>
                <w:color w:val="000000" w:themeColor="text1"/>
                <w:sz w:val="24"/>
                <w:szCs w:val="24"/>
              </w:rPr>
              <w:t>49</w:t>
            </w:r>
          </w:p>
        </w:tc>
      </w:tr>
    </w:tbl>
    <w:p w14:paraId="22F1AD53" w14:textId="77777777" w:rsidR="005D65BD" w:rsidRPr="00420ECC" w:rsidRDefault="005D65BD" w:rsidP="005D65BD">
      <w:pPr>
        <w:spacing w:line="360" w:lineRule="auto"/>
        <w:rPr>
          <w:rFonts w:eastAsia="仿宋"/>
          <w:color w:val="000000" w:themeColor="text1"/>
        </w:rPr>
      </w:pPr>
    </w:p>
    <w:p w14:paraId="2C930AA4" w14:textId="77777777" w:rsidR="005D65BD" w:rsidRPr="00420ECC" w:rsidRDefault="005D65BD" w:rsidP="005D65BD">
      <w:pPr>
        <w:spacing w:line="360" w:lineRule="auto"/>
        <w:rPr>
          <w:rFonts w:eastAsia="仿宋"/>
          <w:color w:val="000000" w:themeColor="text1"/>
          <w:sz w:val="32"/>
          <w:szCs w:val="32"/>
        </w:rPr>
      </w:pPr>
    </w:p>
    <w:p w14:paraId="200C117B" w14:textId="77777777" w:rsidR="002074F8" w:rsidRPr="00420ECC" w:rsidRDefault="002074F8" w:rsidP="002074F8">
      <w:pPr>
        <w:adjustRightInd w:val="0"/>
        <w:snapToGrid w:val="0"/>
        <w:spacing w:line="560" w:lineRule="exact"/>
        <w:jc w:val="center"/>
        <w:rPr>
          <w:rFonts w:eastAsia="仿宋_GB2312"/>
          <w:color w:val="000000" w:themeColor="text1"/>
          <w:sz w:val="32"/>
          <w:szCs w:val="32"/>
        </w:rPr>
      </w:pPr>
    </w:p>
    <w:sectPr w:rsidR="002074F8" w:rsidRPr="00420ECC" w:rsidSect="005D65B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07CD9" w14:textId="77777777" w:rsidR="00775583" w:rsidRDefault="00775583">
      <w:r>
        <w:separator/>
      </w:r>
    </w:p>
  </w:endnote>
  <w:endnote w:type="continuationSeparator" w:id="0">
    <w:p w14:paraId="6501A505" w14:textId="77777777" w:rsidR="00775583" w:rsidRDefault="00775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embedRegular r:id="rId1" w:fontKey="{CA923217-ED34-4706-857D-8264335A704B}"/>
    <w:embedBold r:id="rId2" w:fontKey="{AA2E1BD0-1100-40CF-8D83-F813E670A159}"/>
  </w:font>
  <w:font w:name="Calibri">
    <w:panose1 w:val="020F0502020204030204"/>
    <w:charset w:val="00"/>
    <w:family w:val="swiss"/>
    <w:pitch w:val="variable"/>
    <w:sig w:usb0="E00002FF" w:usb1="4000ACFF" w:usb2="00000001" w:usb3="00000000" w:csb0="0000019F" w:csb1="00000000"/>
    <w:embedRegular r:id="rId3" w:fontKey="{75114D16-CF11-4BB6-A92F-DC2213338E5F}"/>
  </w:font>
  <w:font w:name="仿宋_GB2312">
    <w:panose1 w:val="02010609030101010101"/>
    <w:charset w:val="86"/>
    <w:family w:val="modern"/>
    <w:pitch w:val="fixed"/>
    <w:sig w:usb0="00000001" w:usb1="080E0000" w:usb2="00000010" w:usb3="00000000" w:csb0="00040000" w:csb1="00000000"/>
    <w:embedRegular r:id="rId4" w:subsetted="1" w:fontKey="{12D9DA85-E2F1-4E2B-9720-CA8538F2ED30}"/>
  </w:font>
  <w:font w:name="黑体">
    <w:altName w:val="SimHei"/>
    <w:panose1 w:val="02010609060101010101"/>
    <w:charset w:val="86"/>
    <w:family w:val="modern"/>
    <w:pitch w:val="fixed"/>
    <w:sig w:usb0="800002BF" w:usb1="38CF7CFA" w:usb2="00000016" w:usb3="00000000" w:csb0="00040001" w:csb1="00000000"/>
  </w:font>
  <w:font w:name="方正仿宋简体">
    <w:altName w:val="微软雅黑"/>
    <w:charset w:val="86"/>
    <w:family w:val="auto"/>
    <w:pitch w:val="default"/>
    <w:sig w:usb0="00000000" w:usb1="00000000" w:usb2="00000000" w:usb3="00000000" w:csb0="00040000" w:csb1="00000000"/>
  </w:font>
  <w:font w:name="方正小标宋简体">
    <w:altName w:val="微软雅黑"/>
    <w:charset w:val="86"/>
    <w:family w:val="script"/>
    <w:pitch w:val="default"/>
    <w:sig w:usb0="00000001" w:usb1="080E0000" w:usb2="00000000" w:usb3="00000000" w:csb0="00040000" w:csb1="00000000"/>
    <w:embedRegular r:id="rId5" w:subsetted="1" w:fontKey="{B6545EA6-E6A0-4E30-A408-EA28E43B9145}"/>
  </w:font>
  <w:font w:name="微软雅黑">
    <w:altName w:val="汉仪旗黑"/>
    <w:panose1 w:val="020B0503020204020204"/>
    <w:charset w:val="86"/>
    <w:family w:val="swiss"/>
    <w:pitch w:val="variable"/>
    <w:sig w:usb0="80000287" w:usb1="2ACF3C50" w:usb2="00000016" w:usb3="00000000" w:csb0="0004001F" w:csb1="00000000"/>
    <w:embedRegular r:id="rId6" w:subsetted="1" w:fontKey="{DC6EACAE-B515-41AD-9ABD-6C319A51C9E2}"/>
  </w:font>
  <w:font w:name="仿宋">
    <w:panose1 w:val="02010609060101010101"/>
    <w:charset w:val="86"/>
    <w:family w:val="modern"/>
    <w:pitch w:val="fixed"/>
    <w:sig w:usb0="800002BF" w:usb1="38CF7CFA" w:usb2="00000016" w:usb3="00000000" w:csb0="00040001" w:csb1="00000000"/>
    <w:embedRegular r:id="rId7" w:subsetted="1" w:fontKey="{70366DF3-4FB2-48D4-B942-A8DF071F6D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6286816"/>
    </w:sdtPr>
    <w:sdtEndPr>
      <w:rPr>
        <w:sz w:val="21"/>
        <w:szCs w:val="21"/>
      </w:rPr>
    </w:sdtEndPr>
    <w:sdtContent>
      <w:p w14:paraId="70D2DED7" w14:textId="77777777" w:rsidR="00C25A27" w:rsidRDefault="008476FE">
        <w:pPr>
          <w:pStyle w:val="a9"/>
          <w:jc w:val="center"/>
          <w:rPr>
            <w:sz w:val="21"/>
            <w:szCs w:val="21"/>
          </w:rPr>
        </w:pPr>
        <w:r>
          <w:rPr>
            <w:sz w:val="21"/>
            <w:szCs w:val="21"/>
          </w:rPr>
          <w:fldChar w:fldCharType="begin"/>
        </w:r>
        <w:r w:rsidR="00363957">
          <w:rPr>
            <w:sz w:val="21"/>
            <w:szCs w:val="21"/>
          </w:rPr>
          <w:instrText>PAGE   \* MERGEFORMAT</w:instrText>
        </w:r>
        <w:r>
          <w:rPr>
            <w:sz w:val="21"/>
            <w:szCs w:val="21"/>
          </w:rPr>
          <w:fldChar w:fldCharType="separate"/>
        </w:r>
        <w:r w:rsidR="00324CB3" w:rsidRPr="00324CB3">
          <w:rPr>
            <w:noProof/>
            <w:sz w:val="21"/>
            <w:szCs w:val="21"/>
            <w:lang w:val="zh-CN"/>
          </w:rPr>
          <w:t>1</w:t>
        </w:r>
        <w:r>
          <w:rPr>
            <w:sz w:val="21"/>
            <w:szCs w:val="21"/>
          </w:rPr>
          <w:fldChar w:fldCharType="end"/>
        </w:r>
      </w:p>
    </w:sdtContent>
  </w:sdt>
  <w:p w14:paraId="64BBE3ED" w14:textId="77777777" w:rsidR="00A936A2" w:rsidRDefault="00A936A2"/>
  <w:p w14:paraId="1723E4D3" w14:textId="77777777" w:rsidR="00A936A2" w:rsidRDefault="00A936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402CA" w14:textId="77777777" w:rsidR="00775583" w:rsidRDefault="00775583">
      <w:r>
        <w:separator/>
      </w:r>
    </w:p>
  </w:footnote>
  <w:footnote w:type="continuationSeparator" w:id="0">
    <w:p w14:paraId="4654347C" w14:textId="77777777" w:rsidR="00775583" w:rsidRDefault="007755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BB98A" w14:textId="77777777" w:rsidR="00C25A27" w:rsidRDefault="00C25A27">
    <w:pPr>
      <w:ind w:left="420" w:hanging="420"/>
    </w:pPr>
  </w:p>
  <w:p w14:paraId="1139DE51" w14:textId="77777777" w:rsidR="00A936A2" w:rsidRDefault="00A936A2"/>
  <w:p w14:paraId="74129493" w14:textId="77777777" w:rsidR="00A936A2" w:rsidRDefault="00A936A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hideSpellingErrors/>
  <w:proofState w:spelling="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2JhNDgxZDBiYzczNDM2YjM1OGQzM2RlOTYzN2FiZTQifQ=="/>
    <w:docVar w:name="KSO_WPS_MARK_KEY" w:val="02f6fdb2-0872-4f38-94b1-cc8e195e9e73"/>
  </w:docVars>
  <w:rsids>
    <w:rsidRoot w:val="007C28FF"/>
    <w:rsid w:val="9FDFE35B"/>
    <w:rsid w:val="AFFAF8E5"/>
    <w:rsid w:val="B8F7F9A2"/>
    <w:rsid w:val="BFE91347"/>
    <w:rsid w:val="CBDF8A08"/>
    <w:rsid w:val="DB7451F2"/>
    <w:rsid w:val="DC9FCBEB"/>
    <w:rsid w:val="E9D78A37"/>
    <w:rsid w:val="EBCD529C"/>
    <w:rsid w:val="EBDFC38F"/>
    <w:rsid w:val="EBE7CAE1"/>
    <w:rsid w:val="F2EFD742"/>
    <w:rsid w:val="F3DECE3F"/>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 w:val="00006056"/>
    <w:rsid w:val="00007BBE"/>
    <w:rsid w:val="000165DC"/>
    <w:rsid w:val="00031E44"/>
    <w:rsid w:val="00033288"/>
    <w:rsid w:val="0004004D"/>
    <w:rsid w:val="00051BE3"/>
    <w:rsid w:val="00053F24"/>
    <w:rsid w:val="0006546D"/>
    <w:rsid w:val="00067E32"/>
    <w:rsid w:val="000700BD"/>
    <w:rsid w:val="00083906"/>
    <w:rsid w:val="000847FC"/>
    <w:rsid w:val="000929AE"/>
    <w:rsid w:val="000A0FE4"/>
    <w:rsid w:val="000B70B3"/>
    <w:rsid w:val="000C632A"/>
    <w:rsid w:val="000D505D"/>
    <w:rsid w:val="000F1229"/>
    <w:rsid w:val="000F2CC3"/>
    <w:rsid w:val="000F6066"/>
    <w:rsid w:val="000F6517"/>
    <w:rsid w:val="000F6B39"/>
    <w:rsid w:val="000F7732"/>
    <w:rsid w:val="001039E9"/>
    <w:rsid w:val="00104F03"/>
    <w:rsid w:val="00123BCE"/>
    <w:rsid w:val="0012430D"/>
    <w:rsid w:val="001435CC"/>
    <w:rsid w:val="00153E23"/>
    <w:rsid w:val="00154376"/>
    <w:rsid w:val="001553CE"/>
    <w:rsid w:val="001614FC"/>
    <w:rsid w:val="00165962"/>
    <w:rsid w:val="0017168F"/>
    <w:rsid w:val="00172167"/>
    <w:rsid w:val="001829B2"/>
    <w:rsid w:val="00184079"/>
    <w:rsid w:val="00185449"/>
    <w:rsid w:val="00192701"/>
    <w:rsid w:val="0019371C"/>
    <w:rsid w:val="001A5554"/>
    <w:rsid w:val="001A55E6"/>
    <w:rsid w:val="001B0C22"/>
    <w:rsid w:val="001B454D"/>
    <w:rsid w:val="001C4D6D"/>
    <w:rsid w:val="001D3908"/>
    <w:rsid w:val="001F032B"/>
    <w:rsid w:val="001F2C76"/>
    <w:rsid w:val="001F7F40"/>
    <w:rsid w:val="002074F8"/>
    <w:rsid w:val="00212129"/>
    <w:rsid w:val="00213CE9"/>
    <w:rsid w:val="0021734C"/>
    <w:rsid w:val="002242B0"/>
    <w:rsid w:val="002247F4"/>
    <w:rsid w:val="0022514D"/>
    <w:rsid w:val="00230FE9"/>
    <w:rsid w:val="0023223F"/>
    <w:rsid w:val="00244749"/>
    <w:rsid w:val="00247A49"/>
    <w:rsid w:val="00251808"/>
    <w:rsid w:val="002579D1"/>
    <w:rsid w:val="002745F8"/>
    <w:rsid w:val="00283031"/>
    <w:rsid w:val="0029509E"/>
    <w:rsid w:val="00296134"/>
    <w:rsid w:val="002A2925"/>
    <w:rsid w:val="002A7955"/>
    <w:rsid w:val="002B3198"/>
    <w:rsid w:val="002C6803"/>
    <w:rsid w:val="002C6E65"/>
    <w:rsid w:val="002D1FA7"/>
    <w:rsid w:val="002D3BA3"/>
    <w:rsid w:val="002E42A8"/>
    <w:rsid w:val="002E43DB"/>
    <w:rsid w:val="002F1911"/>
    <w:rsid w:val="002F74D2"/>
    <w:rsid w:val="0030543F"/>
    <w:rsid w:val="003063D6"/>
    <w:rsid w:val="00311F89"/>
    <w:rsid w:val="003125EF"/>
    <w:rsid w:val="00324CB3"/>
    <w:rsid w:val="00326352"/>
    <w:rsid w:val="00330554"/>
    <w:rsid w:val="00331B99"/>
    <w:rsid w:val="00336678"/>
    <w:rsid w:val="00340314"/>
    <w:rsid w:val="00343DF4"/>
    <w:rsid w:val="00347614"/>
    <w:rsid w:val="00356B8A"/>
    <w:rsid w:val="00363957"/>
    <w:rsid w:val="00363C7E"/>
    <w:rsid w:val="00370977"/>
    <w:rsid w:val="003723EE"/>
    <w:rsid w:val="00377C1C"/>
    <w:rsid w:val="00382214"/>
    <w:rsid w:val="00382EDD"/>
    <w:rsid w:val="00386D85"/>
    <w:rsid w:val="003A08CF"/>
    <w:rsid w:val="003A343A"/>
    <w:rsid w:val="003A466E"/>
    <w:rsid w:val="003A5D0E"/>
    <w:rsid w:val="003A60A7"/>
    <w:rsid w:val="003B0906"/>
    <w:rsid w:val="003B2A50"/>
    <w:rsid w:val="003B3345"/>
    <w:rsid w:val="003B44E9"/>
    <w:rsid w:val="003C1234"/>
    <w:rsid w:val="003C4124"/>
    <w:rsid w:val="003E6BFB"/>
    <w:rsid w:val="003F0278"/>
    <w:rsid w:val="003F1E9D"/>
    <w:rsid w:val="003F76A0"/>
    <w:rsid w:val="00401E30"/>
    <w:rsid w:val="00404546"/>
    <w:rsid w:val="004179C8"/>
    <w:rsid w:val="00420ECC"/>
    <w:rsid w:val="00427A6E"/>
    <w:rsid w:val="004300EE"/>
    <w:rsid w:val="00442705"/>
    <w:rsid w:val="00444A55"/>
    <w:rsid w:val="0044700B"/>
    <w:rsid w:val="0044760A"/>
    <w:rsid w:val="00453528"/>
    <w:rsid w:val="00453C0E"/>
    <w:rsid w:val="00461A90"/>
    <w:rsid w:val="004810A4"/>
    <w:rsid w:val="004820BD"/>
    <w:rsid w:val="00484A1D"/>
    <w:rsid w:val="00484D69"/>
    <w:rsid w:val="00486DB4"/>
    <w:rsid w:val="004929AC"/>
    <w:rsid w:val="00492EAC"/>
    <w:rsid w:val="004A6419"/>
    <w:rsid w:val="004B0A49"/>
    <w:rsid w:val="004B531C"/>
    <w:rsid w:val="004C2337"/>
    <w:rsid w:val="004D3106"/>
    <w:rsid w:val="004D55B5"/>
    <w:rsid w:val="004E11C6"/>
    <w:rsid w:val="004E36AB"/>
    <w:rsid w:val="004F503B"/>
    <w:rsid w:val="004F551A"/>
    <w:rsid w:val="005002DF"/>
    <w:rsid w:val="00500EBD"/>
    <w:rsid w:val="00504232"/>
    <w:rsid w:val="00510C66"/>
    <w:rsid w:val="00511F4B"/>
    <w:rsid w:val="0051372C"/>
    <w:rsid w:val="00521ED7"/>
    <w:rsid w:val="00526964"/>
    <w:rsid w:val="00532D5A"/>
    <w:rsid w:val="005354E4"/>
    <w:rsid w:val="00552729"/>
    <w:rsid w:val="005663D6"/>
    <w:rsid w:val="00570701"/>
    <w:rsid w:val="0057414B"/>
    <w:rsid w:val="0057576E"/>
    <w:rsid w:val="0058367D"/>
    <w:rsid w:val="00586D66"/>
    <w:rsid w:val="005A0877"/>
    <w:rsid w:val="005A17EC"/>
    <w:rsid w:val="005A1A1D"/>
    <w:rsid w:val="005A485B"/>
    <w:rsid w:val="005A6276"/>
    <w:rsid w:val="005A6B7D"/>
    <w:rsid w:val="005B19F7"/>
    <w:rsid w:val="005B5550"/>
    <w:rsid w:val="005B65F0"/>
    <w:rsid w:val="005D2A14"/>
    <w:rsid w:val="005D36E9"/>
    <w:rsid w:val="005D65BD"/>
    <w:rsid w:val="005E0059"/>
    <w:rsid w:val="005E261D"/>
    <w:rsid w:val="005E49A6"/>
    <w:rsid w:val="005E6D32"/>
    <w:rsid w:val="005F0DC8"/>
    <w:rsid w:val="00600FA4"/>
    <w:rsid w:val="00605720"/>
    <w:rsid w:val="0060707F"/>
    <w:rsid w:val="00611BDC"/>
    <w:rsid w:val="006177DC"/>
    <w:rsid w:val="00623BD2"/>
    <w:rsid w:val="00626265"/>
    <w:rsid w:val="006269F8"/>
    <w:rsid w:val="00640BAF"/>
    <w:rsid w:val="00642EBC"/>
    <w:rsid w:val="00643B2E"/>
    <w:rsid w:val="00646AD1"/>
    <w:rsid w:val="00670053"/>
    <w:rsid w:val="00670A1A"/>
    <w:rsid w:val="00673E71"/>
    <w:rsid w:val="00677450"/>
    <w:rsid w:val="006823DB"/>
    <w:rsid w:val="00692309"/>
    <w:rsid w:val="00694DDB"/>
    <w:rsid w:val="006A1E31"/>
    <w:rsid w:val="006A390F"/>
    <w:rsid w:val="006A580A"/>
    <w:rsid w:val="006B34CD"/>
    <w:rsid w:val="006C528F"/>
    <w:rsid w:val="006C691E"/>
    <w:rsid w:val="006C6CA7"/>
    <w:rsid w:val="006D59C3"/>
    <w:rsid w:val="006E4386"/>
    <w:rsid w:val="006E5310"/>
    <w:rsid w:val="006E6B11"/>
    <w:rsid w:val="006F0C81"/>
    <w:rsid w:val="006F5EED"/>
    <w:rsid w:val="006F7780"/>
    <w:rsid w:val="007116D0"/>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75583"/>
    <w:rsid w:val="00781ABC"/>
    <w:rsid w:val="00784D44"/>
    <w:rsid w:val="00793C8C"/>
    <w:rsid w:val="00793E7F"/>
    <w:rsid w:val="007940D2"/>
    <w:rsid w:val="00794B04"/>
    <w:rsid w:val="0079610B"/>
    <w:rsid w:val="00797739"/>
    <w:rsid w:val="007A5E60"/>
    <w:rsid w:val="007B000F"/>
    <w:rsid w:val="007B0382"/>
    <w:rsid w:val="007B7CAA"/>
    <w:rsid w:val="007C28FF"/>
    <w:rsid w:val="007C5AC5"/>
    <w:rsid w:val="007D26E7"/>
    <w:rsid w:val="007D5327"/>
    <w:rsid w:val="007D58D1"/>
    <w:rsid w:val="007D68D7"/>
    <w:rsid w:val="007E17CF"/>
    <w:rsid w:val="007F5A15"/>
    <w:rsid w:val="0080157D"/>
    <w:rsid w:val="00803F2B"/>
    <w:rsid w:val="00813788"/>
    <w:rsid w:val="0082227E"/>
    <w:rsid w:val="00822B10"/>
    <w:rsid w:val="00823F06"/>
    <w:rsid w:val="00832862"/>
    <w:rsid w:val="00832F6E"/>
    <w:rsid w:val="00832F80"/>
    <w:rsid w:val="00833452"/>
    <w:rsid w:val="00834CE8"/>
    <w:rsid w:val="0083551E"/>
    <w:rsid w:val="00845A89"/>
    <w:rsid w:val="00845F36"/>
    <w:rsid w:val="008476FE"/>
    <w:rsid w:val="00847A51"/>
    <w:rsid w:val="008527A7"/>
    <w:rsid w:val="00853603"/>
    <w:rsid w:val="008550E7"/>
    <w:rsid w:val="00856D92"/>
    <w:rsid w:val="00866267"/>
    <w:rsid w:val="008666C1"/>
    <w:rsid w:val="00866773"/>
    <w:rsid w:val="008706BC"/>
    <w:rsid w:val="00872CCF"/>
    <w:rsid w:val="00890A44"/>
    <w:rsid w:val="00891DDA"/>
    <w:rsid w:val="00894724"/>
    <w:rsid w:val="008A09D1"/>
    <w:rsid w:val="008A37FE"/>
    <w:rsid w:val="008B5F0B"/>
    <w:rsid w:val="008B78AD"/>
    <w:rsid w:val="008C37F3"/>
    <w:rsid w:val="008C5BE5"/>
    <w:rsid w:val="008C7FED"/>
    <w:rsid w:val="008D14C9"/>
    <w:rsid w:val="0090595F"/>
    <w:rsid w:val="0090670A"/>
    <w:rsid w:val="00906781"/>
    <w:rsid w:val="009211BA"/>
    <w:rsid w:val="00922838"/>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F0766"/>
    <w:rsid w:val="009F19B6"/>
    <w:rsid w:val="009F4B40"/>
    <w:rsid w:val="00A03853"/>
    <w:rsid w:val="00A11F99"/>
    <w:rsid w:val="00A156D9"/>
    <w:rsid w:val="00A243BC"/>
    <w:rsid w:val="00A27943"/>
    <w:rsid w:val="00A31D43"/>
    <w:rsid w:val="00A36061"/>
    <w:rsid w:val="00A402C6"/>
    <w:rsid w:val="00A5008B"/>
    <w:rsid w:val="00A65CD4"/>
    <w:rsid w:val="00A70F4C"/>
    <w:rsid w:val="00A736E3"/>
    <w:rsid w:val="00A77A43"/>
    <w:rsid w:val="00A904F2"/>
    <w:rsid w:val="00A936A2"/>
    <w:rsid w:val="00AA6478"/>
    <w:rsid w:val="00AA6A67"/>
    <w:rsid w:val="00AB2670"/>
    <w:rsid w:val="00AB2B0F"/>
    <w:rsid w:val="00AC096E"/>
    <w:rsid w:val="00AC5736"/>
    <w:rsid w:val="00AC69B7"/>
    <w:rsid w:val="00AC7691"/>
    <w:rsid w:val="00AD689E"/>
    <w:rsid w:val="00AD7D6F"/>
    <w:rsid w:val="00AE5A16"/>
    <w:rsid w:val="00AF0A71"/>
    <w:rsid w:val="00AF2833"/>
    <w:rsid w:val="00AF2A0E"/>
    <w:rsid w:val="00B03355"/>
    <w:rsid w:val="00B0469B"/>
    <w:rsid w:val="00B127DF"/>
    <w:rsid w:val="00B14566"/>
    <w:rsid w:val="00B237EB"/>
    <w:rsid w:val="00B24D94"/>
    <w:rsid w:val="00B268E1"/>
    <w:rsid w:val="00B269D7"/>
    <w:rsid w:val="00B27F46"/>
    <w:rsid w:val="00B303C2"/>
    <w:rsid w:val="00B362C3"/>
    <w:rsid w:val="00B43F7F"/>
    <w:rsid w:val="00B52EE5"/>
    <w:rsid w:val="00B63A00"/>
    <w:rsid w:val="00B651CC"/>
    <w:rsid w:val="00B73F27"/>
    <w:rsid w:val="00B74C14"/>
    <w:rsid w:val="00B86FC7"/>
    <w:rsid w:val="00B92BAD"/>
    <w:rsid w:val="00B9520A"/>
    <w:rsid w:val="00B979F5"/>
    <w:rsid w:val="00BA07A7"/>
    <w:rsid w:val="00BA3056"/>
    <w:rsid w:val="00BB47F3"/>
    <w:rsid w:val="00BD0ED0"/>
    <w:rsid w:val="00BE7259"/>
    <w:rsid w:val="00C10571"/>
    <w:rsid w:val="00C24E7B"/>
    <w:rsid w:val="00C25A27"/>
    <w:rsid w:val="00C36E42"/>
    <w:rsid w:val="00C51DAF"/>
    <w:rsid w:val="00C52425"/>
    <w:rsid w:val="00C555AC"/>
    <w:rsid w:val="00C56CDE"/>
    <w:rsid w:val="00C5764E"/>
    <w:rsid w:val="00C64274"/>
    <w:rsid w:val="00C65487"/>
    <w:rsid w:val="00C65987"/>
    <w:rsid w:val="00C74F01"/>
    <w:rsid w:val="00C83D98"/>
    <w:rsid w:val="00C87EB0"/>
    <w:rsid w:val="00C9140D"/>
    <w:rsid w:val="00C92139"/>
    <w:rsid w:val="00C94906"/>
    <w:rsid w:val="00CA0830"/>
    <w:rsid w:val="00CA08E7"/>
    <w:rsid w:val="00CA0BB3"/>
    <w:rsid w:val="00CB7617"/>
    <w:rsid w:val="00CC2CF9"/>
    <w:rsid w:val="00CC55CE"/>
    <w:rsid w:val="00CD3458"/>
    <w:rsid w:val="00CE7048"/>
    <w:rsid w:val="00CF0ED4"/>
    <w:rsid w:val="00CF10A0"/>
    <w:rsid w:val="00D043A5"/>
    <w:rsid w:val="00D06294"/>
    <w:rsid w:val="00D170C8"/>
    <w:rsid w:val="00D20CA5"/>
    <w:rsid w:val="00D22F7F"/>
    <w:rsid w:val="00D23039"/>
    <w:rsid w:val="00D27104"/>
    <w:rsid w:val="00D35DA8"/>
    <w:rsid w:val="00D41A51"/>
    <w:rsid w:val="00D4719D"/>
    <w:rsid w:val="00D47863"/>
    <w:rsid w:val="00D51301"/>
    <w:rsid w:val="00D619CB"/>
    <w:rsid w:val="00D66E92"/>
    <w:rsid w:val="00D75966"/>
    <w:rsid w:val="00D76DA8"/>
    <w:rsid w:val="00D76EB9"/>
    <w:rsid w:val="00D803A5"/>
    <w:rsid w:val="00D97840"/>
    <w:rsid w:val="00DC0F80"/>
    <w:rsid w:val="00DC1C67"/>
    <w:rsid w:val="00DD7D0E"/>
    <w:rsid w:val="00DF02D4"/>
    <w:rsid w:val="00DF2AD8"/>
    <w:rsid w:val="00DF7FCB"/>
    <w:rsid w:val="00E0529E"/>
    <w:rsid w:val="00E066BD"/>
    <w:rsid w:val="00E1736F"/>
    <w:rsid w:val="00E17FF5"/>
    <w:rsid w:val="00E24835"/>
    <w:rsid w:val="00E26009"/>
    <w:rsid w:val="00E3162A"/>
    <w:rsid w:val="00E37C85"/>
    <w:rsid w:val="00E407C9"/>
    <w:rsid w:val="00E461C7"/>
    <w:rsid w:val="00E46BD6"/>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3BC2"/>
    <w:rsid w:val="00EA7020"/>
    <w:rsid w:val="00EB2FD4"/>
    <w:rsid w:val="00EB7300"/>
    <w:rsid w:val="00EC5664"/>
    <w:rsid w:val="00EE0CE1"/>
    <w:rsid w:val="00EE1078"/>
    <w:rsid w:val="00EF79B0"/>
    <w:rsid w:val="00F024DB"/>
    <w:rsid w:val="00F143B1"/>
    <w:rsid w:val="00F1451E"/>
    <w:rsid w:val="00F23CF0"/>
    <w:rsid w:val="00F3777D"/>
    <w:rsid w:val="00F45942"/>
    <w:rsid w:val="00F45AE1"/>
    <w:rsid w:val="00F5192E"/>
    <w:rsid w:val="00F53F01"/>
    <w:rsid w:val="00F57D63"/>
    <w:rsid w:val="00F6265D"/>
    <w:rsid w:val="00F640B5"/>
    <w:rsid w:val="00F67176"/>
    <w:rsid w:val="00F711B9"/>
    <w:rsid w:val="00F765BA"/>
    <w:rsid w:val="00F80807"/>
    <w:rsid w:val="00F81F40"/>
    <w:rsid w:val="00F90DFB"/>
    <w:rsid w:val="00F91089"/>
    <w:rsid w:val="00F94DE6"/>
    <w:rsid w:val="00FA33E4"/>
    <w:rsid w:val="00FB0D99"/>
    <w:rsid w:val="00FB523A"/>
    <w:rsid w:val="00FB5471"/>
    <w:rsid w:val="00FB606D"/>
    <w:rsid w:val="00FC18D8"/>
    <w:rsid w:val="00FC7BB3"/>
    <w:rsid w:val="00FC7D4F"/>
    <w:rsid w:val="00FD0CCE"/>
    <w:rsid w:val="00FE48C9"/>
    <w:rsid w:val="00FE69B2"/>
    <w:rsid w:val="00FF48B9"/>
    <w:rsid w:val="00FF49EB"/>
    <w:rsid w:val="01680748"/>
    <w:rsid w:val="01A3073B"/>
    <w:rsid w:val="01FB06A5"/>
    <w:rsid w:val="02883661"/>
    <w:rsid w:val="033A18A1"/>
    <w:rsid w:val="04A9605B"/>
    <w:rsid w:val="06264A4A"/>
    <w:rsid w:val="063B5B78"/>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2AE0195"/>
    <w:rsid w:val="130A103D"/>
    <w:rsid w:val="13985B17"/>
    <w:rsid w:val="14CB5B87"/>
    <w:rsid w:val="150A19B0"/>
    <w:rsid w:val="152F6116"/>
    <w:rsid w:val="155C3CBE"/>
    <w:rsid w:val="15F93F79"/>
    <w:rsid w:val="162B62D2"/>
    <w:rsid w:val="16693DC2"/>
    <w:rsid w:val="16AD7FB9"/>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20BD1F44"/>
    <w:rsid w:val="214135A7"/>
    <w:rsid w:val="21BF009D"/>
    <w:rsid w:val="22873147"/>
    <w:rsid w:val="229233C9"/>
    <w:rsid w:val="22B90D41"/>
    <w:rsid w:val="23737E65"/>
    <w:rsid w:val="23DA218B"/>
    <w:rsid w:val="252F365E"/>
    <w:rsid w:val="25FE291E"/>
    <w:rsid w:val="263611B5"/>
    <w:rsid w:val="27143262"/>
    <w:rsid w:val="288F7729"/>
    <w:rsid w:val="29F90ABD"/>
    <w:rsid w:val="2A0D1A99"/>
    <w:rsid w:val="2A213392"/>
    <w:rsid w:val="2A2B7F20"/>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68F078E"/>
    <w:rsid w:val="374F01EB"/>
    <w:rsid w:val="376213FE"/>
    <w:rsid w:val="376D011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1F15E70"/>
    <w:rsid w:val="42BF5395"/>
    <w:rsid w:val="436C4015"/>
    <w:rsid w:val="43772DF4"/>
    <w:rsid w:val="43C35D22"/>
    <w:rsid w:val="43D025F5"/>
    <w:rsid w:val="441A20EA"/>
    <w:rsid w:val="443469F5"/>
    <w:rsid w:val="44FD328B"/>
    <w:rsid w:val="462F56C6"/>
    <w:rsid w:val="47280A93"/>
    <w:rsid w:val="472E36B4"/>
    <w:rsid w:val="47F15329"/>
    <w:rsid w:val="48B76D8F"/>
    <w:rsid w:val="49DD2383"/>
    <w:rsid w:val="4C1F3EFD"/>
    <w:rsid w:val="4CA639F1"/>
    <w:rsid w:val="4CE34B9C"/>
    <w:rsid w:val="4D38031C"/>
    <w:rsid w:val="4EAD471B"/>
    <w:rsid w:val="4FD36E0E"/>
    <w:rsid w:val="50EF43CF"/>
    <w:rsid w:val="535E0F14"/>
    <w:rsid w:val="53D31D87"/>
    <w:rsid w:val="557E53F1"/>
    <w:rsid w:val="56226E9B"/>
    <w:rsid w:val="56D714C5"/>
    <w:rsid w:val="57E61A10"/>
    <w:rsid w:val="57FF4FBB"/>
    <w:rsid w:val="58D36AC3"/>
    <w:rsid w:val="58DE7204"/>
    <w:rsid w:val="594E097A"/>
    <w:rsid w:val="598310D4"/>
    <w:rsid w:val="59F65C7E"/>
    <w:rsid w:val="5ACC4005"/>
    <w:rsid w:val="5B64133E"/>
    <w:rsid w:val="5B9A4CA7"/>
    <w:rsid w:val="5BE661BF"/>
    <w:rsid w:val="5CB33954"/>
    <w:rsid w:val="5D7A3760"/>
    <w:rsid w:val="5F2D2C93"/>
    <w:rsid w:val="5FBF5A6B"/>
    <w:rsid w:val="5FC23025"/>
    <w:rsid w:val="6098413C"/>
    <w:rsid w:val="60E63616"/>
    <w:rsid w:val="60FB2C8B"/>
    <w:rsid w:val="61907CF7"/>
    <w:rsid w:val="61C548D6"/>
    <w:rsid w:val="63123A52"/>
    <w:rsid w:val="631877B6"/>
    <w:rsid w:val="63441F36"/>
    <w:rsid w:val="641941AB"/>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FEE48C"/>
    <w:rsid w:val="6B5E0AAF"/>
    <w:rsid w:val="6BD31768"/>
    <w:rsid w:val="6D103417"/>
    <w:rsid w:val="6D342528"/>
    <w:rsid w:val="6D73A7A8"/>
    <w:rsid w:val="6DED540B"/>
    <w:rsid w:val="6EC205F2"/>
    <w:rsid w:val="717383BB"/>
    <w:rsid w:val="71C95AE9"/>
    <w:rsid w:val="71EA46D2"/>
    <w:rsid w:val="72556080"/>
    <w:rsid w:val="72CE7E91"/>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7410DE"/>
  <w15:docId w15:val="{75795F3E-1CB3-413B-AF40-5492703CA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476FE"/>
    <w:pPr>
      <w:widowControl w:val="0"/>
      <w:jc w:val="both"/>
    </w:pPr>
    <w:rPr>
      <w:kern w:val="2"/>
      <w:sz w:val="21"/>
    </w:rPr>
  </w:style>
  <w:style w:type="paragraph" w:styleId="1">
    <w:name w:val="heading 1"/>
    <w:basedOn w:val="a"/>
    <w:next w:val="a"/>
    <w:link w:val="10"/>
    <w:uiPriority w:val="9"/>
    <w:qFormat/>
    <w:rsid w:val="008476FE"/>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0"/>
    <w:uiPriority w:val="9"/>
    <w:unhideWhenUsed/>
    <w:qFormat/>
    <w:rsid w:val="008476FE"/>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rsid w:val="008476FE"/>
    <w:pPr>
      <w:widowControl/>
      <w:jc w:val="left"/>
    </w:pPr>
  </w:style>
  <w:style w:type="paragraph" w:styleId="TOC3">
    <w:name w:val="toc 3"/>
    <w:basedOn w:val="a"/>
    <w:next w:val="a"/>
    <w:uiPriority w:val="39"/>
    <w:unhideWhenUsed/>
    <w:qFormat/>
    <w:rsid w:val="008476FE"/>
    <w:pPr>
      <w:widowControl/>
      <w:spacing w:after="100" w:line="259" w:lineRule="auto"/>
      <w:ind w:left="440"/>
      <w:jc w:val="left"/>
    </w:pPr>
    <w:rPr>
      <w:rFonts w:asciiTheme="minorHAnsi" w:eastAsiaTheme="minorEastAsia" w:hAnsiTheme="minorHAnsi"/>
      <w:kern w:val="0"/>
      <w:sz w:val="22"/>
      <w:szCs w:val="22"/>
    </w:rPr>
  </w:style>
  <w:style w:type="paragraph" w:styleId="a5">
    <w:name w:val="Plain Text"/>
    <w:basedOn w:val="a"/>
    <w:link w:val="a6"/>
    <w:qFormat/>
    <w:rsid w:val="008476FE"/>
    <w:pPr>
      <w:spacing w:line="360" w:lineRule="auto"/>
      <w:ind w:firstLineChars="200" w:firstLine="480"/>
    </w:pPr>
    <w:rPr>
      <w:rFonts w:ascii="仿宋_GB2312"/>
      <w:sz w:val="24"/>
    </w:rPr>
  </w:style>
  <w:style w:type="paragraph" w:styleId="21">
    <w:name w:val="Body Text Indent 2"/>
    <w:basedOn w:val="a"/>
    <w:link w:val="22"/>
    <w:qFormat/>
    <w:rsid w:val="008476FE"/>
    <w:pPr>
      <w:widowControl/>
      <w:ind w:firstLineChars="200" w:firstLine="562"/>
      <w:jc w:val="left"/>
    </w:pPr>
    <w:rPr>
      <w:b/>
      <w:bCs/>
      <w:sz w:val="28"/>
      <w:szCs w:val="24"/>
    </w:rPr>
  </w:style>
  <w:style w:type="paragraph" w:styleId="a7">
    <w:name w:val="Balloon Text"/>
    <w:basedOn w:val="a"/>
    <w:link w:val="a8"/>
    <w:uiPriority w:val="99"/>
    <w:semiHidden/>
    <w:unhideWhenUsed/>
    <w:qFormat/>
    <w:rsid w:val="008476FE"/>
    <w:rPr>
      <w:sz w:val="18"/>
      <w:szCs w:val="18"/>
    </w:rPr>
  </w:style>
  <w:style w:type="paragraph" w:styleId="a9">
    <w:name w:val="footer"/>
    <w:basedOn w:val="a"/>
    <w:link w:val="aa"/>
    <w:uiPriority w:val="99"/>
    <w:unhideWhenUsed/>
    <w:qFormat/>
    <w:rsid w:val="008476FE"/>
    <w:pPr>
      <w:tabs>
        <w:tab w:val="center" w:pos="4153"/>
        <w:tab w:val="right" w:pos="8306"/>
      </w:tabs>
      <w:snapToGrid w:val="0"/>
      <w:jc w:val="left"/>
    </w:pPr>
    <w:rPr>
      <w:sz w:val="18"/>
      <w:szCs w:val="18"/>
    </w:rPr>
  </w:style>
  <w:style w:type="paragraph" w:styleId="ab">
    <w:name w:val="header"/>
    <w:basedOn w:val="a"/>
    <w:link w:val="ac"/>
    <w:unhideWhenUsed/>
    <w:qFormat/>
    <w:rsid w:val="008476FE"/>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rsid w:val="008476FE"/>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TOC2">
    <w:name w:val="toc 2"/>
    <w:basedOn w:val="a"/>
    <w:next w:val="a"/>
    <w:uiPriority w:val="39"/>
    <w:unhideWhenUsed/>
    <w:qFormat/>
    <w:rsid w:val="008476FE"/>
    <w:pPr>
      <w:ind w:leftChars="200" w:left="420"/>
    </w:pPr>
  </w:style>
  <w:style w:type="paragraph" w:styleId="ad">
    <w:name w:val="Normal (Web)"/>
    <w:basedOn w:val="a"/>
    <w:semiHidden/>
    <w:unhideWhenUsed/>
    <w:qFormat/>
    <w:rsid w:val="008476FE"/>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af"/>
    <w:qFormat/>
    <w:rsid w:val="008476FE"/>
    <w:pPr>
      <w:widowControl/>
      <w:spacing w:before="240" w:after="60"/>
      <w:jc w:val="center"/>
      <w:outlineLvl w:val="0"/>
    </w:pPr>
    <w:rPr>
      <w:rFonts w:ascii="Cambria" w:eastAsia="黑体" w:hAnsi="Cambria"/>
      <w:b/>
      <w:bCs/>
      <w:sz w:val="52"/>
      <w:szCs w:val="32"/>
    </w:rPr>
  </w:style>
  <w:style w:type="paragraph" w:styleId="af0">
    <w:name w:val="annotation subject"/>
    <w:basedOn w:val="a3"/>
    <w:next w:val="a3"/>
    <w:link w:val="af1"/>
    <w:uiPriority w:val="99"/>
    <w:semiHidden/>
    <w:unhideWhenUsed/>
    <w:qFormat/>
    <w:rsid w:val="008476FE"/>
    <w:rPr>
      <w:b/>
      <w:bCs/>
    </w:rPr>
  </w:style>
  <w:style w:type="table" w:styleId="af2">
    <w:name w:val="Table Grid"/>
    <w:basedOn w:val="a1"/>
    <w:uiPriority w:val="59"/>
    <w:qFormat/>
    <w:rsid w:val="00847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qFormat/>
    <w:rsid w:val="008476FE"/>
    <w:rPr>
      <w:b/>
      <w:bCs/>
    </w:rPr>
  </w:style>
  <w:style w:type="character" w:styleId="af4">
    <w:name w:val="page number"/>
    <w:basedOn w:val="a0"/>
    <w:qFormat/>
    <w:rsid w:val="008476FE"/>
  </w:style>
  <w:style w:type="character" w:styleId="af5">
    <w:name w:val="Hyperlink"/>
    <w:uiPriority w:val="99"/>
    <w:qFormat/>
    <w:rsid w:val="008476FE"/>
    <w:rPr>
      <w:color w:val="0000FF"/>
      <w:u w:val="single"/>
    </w:rPr>
  </w:style>
  <w:style w:type="character" w:styleId="af6">
    <w:name w:val="annotation reference"/>
    <w:basedOn w:val="a0"/>
    <w:uiPriority w:val="99"/>
    <w:semiHidden/>
    <w:unhideWhenUsed/>
    <w:qFormat/>
    <w:rsid w:val="008476FE"/>
    <w:rPr>
      <w:sz w:val="21"/>
      <w:szCs w:val="21"/>
    </w:rPr>
  </w:style>
  <w:style w:type="character" w:customStyle="1" w:styleId="10">
    <w:name w:val="标题 1 字符"/>
    <w:basedOn w:val="a0"/>
    <w:link w:val="1"/>
    <w:uiPriority w:val="9"/>
    <w:qFormat/>
    <w:rsid w:val="008476FE"/>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sid w:val="008476FE"/>
    <w:rPr>
      <w:rFonts w:asciiTheme="majorHAnsi" w:eastAsiaTheme="majorEastAsia" w:hAnsiTheme="majorHAnsi" w:cstheme="majorBidi"/>
      <w:b/>
      <w:bCs/>
      <w:sz w:val="32"/>
      <w:szCs w:val="32"/>
    </w:rPr>
  </w:style>
  <w:style w:type="character" w:customStyle="1" w:styleId="ac">
    <w:name w:val="页眉 字符"/>
    <w:basedOn w:val="a0"/>
    <w:link w:val="ab"/>
    <w:qFormat/>
    <w:rsid w:val="008476FE"/>
    <w:rPr>
      <w:sz w:val="18"/>
      <w:szCs w:val="18"/>
    </w:rPr>
  </w:style>
  <w:style w:type="character" w:customStyle="1" w:styleId="aa">
    <w:name w:val="页脚 字符"/>
    <w:basedOn w:val="a0"/>
    <w:link w:val="a9"/>
    <w:uiPriority w:val="99"/>
    <w:qFormat/>
    <w:rsid w:val="008476FE"/>
    <w:rPr>
      <w:sz w:val="18"/>
      <w:szCs w:val="18"/>
    </w:rPr>
  </w:style>
  <w:style w:type="paragraph" w:customStyle="1" w:styleId="11">
    <w:name w:val="样式1"/>
    <w:basedOn w:val="a"/>
    <w:qFormat/>
    <w:rsid w:val="008476FE"/>
    <w:pPr>
      <w:spacing w:line="600" w:lineRule="exact"/>
      <w:ind w:firstLineChars="200" w:firstLine="200"/>
    </w:pPr>
    <w:rPr>
      <w:rFonts w:eastAsia="方正仿宋简体"/>
      <w:bCs/>
      <w:snapToGrid w:val="0"/>
      <w:kern w:val="0"/>
      <w:sz w:val="32"/>
      <w:szCs w:val="32"/>
    </w:rPr>
  </w:style>
  <w:style w:type="character" w:customStyle="1" w:styleId="a8">
    <w:name w:val="批注框文本 字符"/>
    <w:basedOn w:val="a0"/>
    <w:link w:val="a7"/>
    <w:uiPriority w:val="99"/>
    <w:semiHidden/>
    <w:qFormat/>
    <w:rsid w:val="008476FE"/>
    <w:rPr>
      <w:rFonts w:ascii="Times New Roman" w:eastAsia="宋体" w:hAnsi="Times New Roman" w:cs="Times New Roman"/>
      <w:sz w:val="18"/>
      <w:szCs w:val="18"/>
    </w:rPr>
  </w:style>
  <w:style w:type="character" w:customStyle="1" w:styleId="a4">
    <w:name w:val="批注文字 字符"/>
    <w:basedOn w:val="a0"/>
    <w:link w:val="a3"/>
    <w:uiPriority w:val="99"/>
    <w:semiHidden/>
    <w:qFormat/>
    <w:rsid w:val="008476FE"/>
    <w:rPr>
      <w:rFonts w:ascii="Times New Roman" w:eastAsia="宋体" w:hAnsi="Times New Roman" w:cs="Times New Roman"/>
      <w:szCs w:val="20"/>
    </w:rPr>
  </w:style>
  <w:style w:type="character" w:customStyle="1" w:styleId="a6">
    <w:name w:val="纯文本 字符"/>
    <w:basedOn w:val="a0"/>
    <w:link w:val="a5"/>
    <w:qFormat/>
    <w:rsid w:val="008476FE"/>
    <w:rPr>
      <w:rFonts w:ascii="仿宋_GB2312" w:eastAsia="宋体" w:hAnsi="Times New Roman" w:cs="Times New Roman"/>
      <w:sz w:val="24"/>
      <w:szCs w:val="20"/>
    </w:rPr>
  </w:style>
  <w:style w:type="paragraph" w:customStyle="1" w:styleId="Style8">
    <w:name w:val="_Style 8"/>
    <w:basedOn w:val="a"/>
    <w:next w:val="a"/>
    <w:qFormat/>
    <w:rsid w:val="008476FE"/>
    <w:pPr>
      <w:spacing w:line="360" w:lineRule="auto"/>
      <w:ind w:firstLineChars="200" w:firstLine="480"/>
    </w:pPr>
    <w:rPr>
      <w:rFonts w:ascii="仿宋_GB2312"/>
      <w:sz w:val="24"/>
    </w:rPr>
  </w:style>
  <w:style w:type="paragraph" w:styleId="af7">
    <w:name w:val="List Paragraph"/>
    <w:basedOn w:val="a"/>
    <w:uiPriority w:val="34"/>
    <w:qFormat/>
    <w:rsid w:val="008476FE"/>
    <w:pPr>
      <w:ind w:firstLineChars="200" w:firstLine="420"/>
    </w:pPr>
    <w:rPr>
      <w:rFonts w:ascii="仿宋_GB2312" w:eastAsia="仿宋_GB2312"/>
      <w:spacing w:val="-4"/>
      <w:sz w:val="32"/>
    </w:rPr>
  </w:style>
  <w:style w:type="character" w:customStyle="1" w:styleId="22">
    <w:name w:val="正文文本缩进 2 字符"/>
    <w:basedOn w:val="a0"/>
    <w:link w:val="21"/>
    <w:qFormat/>
    <w:rsid w:val="008476FE"/>
    <w:rPr>
      <w:rFonts w:ascii="Times New Roman" w:eastAsia="宋体" w:hAnsi="Times New Roman" w:cs="Times New Roman"/>
      <w:b/>
      <w:bCs/>
      <w:sz w:val="28"/>
      <w:szCs w:val="24"/>
    </w:rPr>
  </w:style>
  <w:style w:type="character" w:customStyle="1" w:styleId="af">
    <w:name w:val="标题 字符"/>
    <w:basedOn w:val="a0"/>
    <w:link w:val="ae"/>
    <w:qFormat/>
    <w:rsid w:val="008476FE"/>
    <w:rPr>
      <w:rFonts w:ascii="Cambria" w:eastAsia="黑体" w:hAnsi="Cambria" w:cs="Times New Roman"/>
      <w:b/>
      <w:bCs/>
      <w:sz w:val="52"/>
      <w:szCs w:val="32"/>
    </w:rPr>
  </w:style>
  <w:style w:type="character" w:customStyle="1" w:styleId="af1">
    <w:name w:val="批注主题 字符"/>
    <w:basedOn w:val="a4"/>
    <w:link w:val="af0"/>
    <w:uiPriority w:val="99"/>
    <w:semiHidden/>
    <w:qFormat/>
    <w:rsid w:val="008476FE"/>
    <w:rPr>
      <w:rFonts w:ascii="Times New Roman" w:eastAsia="宋体" w:hAnsi="Times New Roman" w:cs="Times New Roman"/>
      <w:b/>
      <w:bCs/>
      <w:szCs w:val="20"/>
    </w:rPr>
  </w:style>
  <w:style w:type="character" w:customStyle="1" w:styleId="title1">
    <w:name w:val="title1"/>
    <w:qFormat/>
    <w:rsid w:val="008476FE"/>
    <w:rPr>
      <w:b/>
      <w:bCs/>
      <w:color w:val="999900"/>
      <w:sz w:val="24"/>
      <w:szCs w:val="24"/>
    </w:rPr>
  </w:style>
  <w:style w:type="paragraph" w:customStyle="1" w:styleId="TOC10">
    <w:name w:val="TOC 标题1"/>
    <w:basedOn w:val="1"/>
    <w:next w:val="a"/>
    <w:uiPriority w:val="39"/>
    <w:unhideWhenUsed/>
    <w:qFormat/>
    <w:rsid w:val="008476FE"/>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69784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EEDF2-7E8A-41E5-91C1-0F2355B90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Pages>
  <Words>514</Words>
  <Characters>2934</Characters>
  <Application>Microsoft Office Word</Application>
  <DocSecurity>0</DocSecurity>
  <Lines>24</Lines>
  <Paragraphs>6</Paragraphs>
  <ScaleCrop>false</ScaleCrop>
  <Company>Microsoft</Company>
  <LinksUpToDate>false</LinksUpToDate>
  <CharactersWithSpaces>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胡胜链</dc:creator>
  <cp:lastModifiedBy>lxf</cp:lastModifiedBy>
  <cp:revision>4</cp:revision>
  <cp:lastPrinted>2022-01-27T01:53:00Z</cp:lastPrinted>
  <dcterms:created xsi:type="dcterms:W3CDTF">2025-09-11T09:09:00Z</dcterms:created>
  <dcterms:modified xsi:type="dcterms:W3CDTF">2025-09-11T09:22:00Z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7415A875B6C34A36A16A6087D0DEB524</vt:lpwstr>
  </property>
  <property fmtid="{D5CDD505-2E9C-101B-9397-08002B2CF9AE}" pid="4" name="KSOTemplateDocerSaveRecord">
    <vt:lpwstr>eyJoZGlkIjoiODZmOGM3NzVjY2Q3MzMwZDBiYjA4NDUwMmIxYWJmYzYiLCJ1c2VySWQiOiIzOTE2OTE3MzYifQ==</vt:lpwstr>
  </property>
</Properties>
</file>