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CA92" w14:textId="46E37201" w:rsidR="00B97529" w:rsidRPr="00B97529" w:rsidRDefault="00B97529">
      <w:pPr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附件：</w:t>
      </w:r>
      <w:r w:rsidR="007C0F2E">
        <w:rPr>
          <w:rFonts w:ascii="宋体" w:eastAsia="宋体" w:hAnsi="宋体" w:hint="eastAsia"/>
          <w:sz w:val="28"/>
          <w:szCs w:val="28"/>
        </w:rPr>
        <w:t>拟提名自然科学奖项目公示内容</w:t>
      </w:r>
    </w:p>
    <w:p w14:paraId="45B069D2" w14:textId="77777777" w:rsidR="00B97529" w:rsidRPr="00B97529" w:rsidRDefault="00B97529">
      <w:pPr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1、项目名称</w:t>
      </w:r>
    </w:p>
    <w:p w14:paraId="39D3308A" w14:textId="73999065" w:rsidR="00B97529" w:rsidRPr="00B97529" w:rsidRDefault="00B97529" w:rsidP="00B9752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表观遗传信息的跨代遗传规律</w:t>
      </w:r>
      <w:r w:rsidRPr="00B97529">
        <w:rPr>
          <w:rFonts w:ascii="宋体" w:eastAsia="宋体" w:hAnsi="宋体"/>
          <w:sz w:val="28"/>
          <w:szCs w:val="28"/>
        </w:rPr>
        <w:br/>
      </w:r>
      <w:r w:rsidRPr="00B97529">
        <w:rPr>
          <w:rFonts w:ascii="宋体" w:eastAsia="宋体" w:hAnsi="宋体" w:hint="eastAsia"/>
          <w:sz w:val="28"/>
          <w:szCs w:val="28"/>
        </w:rPr>
        <w:t>2、提名者</w:t>
      </w:r>
    </w:p>
    <w:p w14:paraId="4DDA2015" w14:textId="5DC7173C" w:rsidR="00B97529" w:rsidRPr="00B97529" w:rsidRDefault="00B97529" w:rsidP="00B9752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中国科学院</w:t>
      </w:r>
    </w:p>
    <w:p w14:paraId="28B6A05B" w14:textId="65455D63" w:rsidR="00D153C5" w:rsidRDefault="00B97529" w:rsidP="00B97529">
      <w:pPr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/>
          <w:sz w:val="28"/>
          <w:szCs w:val="28"/>
        </w:rPr>
        <w:t>3</w:t>
      </w:r>
      <w:r w:rsidRPr="00B97529">
        <w:rPr>
          <w:rFonts w:ascii="宋体" w:eastAsia="宋体" w:hAnsi="宋体" w:hint="eastAsia"/>
          <w:sz w:val="28"/>
          <w:szCs w:val="28"/>
        </w:rPr>
        <w:t>、主要完成人（完成单位）</w:t>
      </w:r>
    </w:p>
    <w:p w14:paraId="27C550E2" w14:textId="33094105" w:rsidR="00B97529" w:rsidRPr="00B97529" w:rsidRDefault="00B97529" w:rsidP="00B9752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刘江，中国科学院北京基因组研究所（国家生物信息中心）</w:t>
      </w:r>
    </w:p>
    <w:p w14:paraId="564E8804" w14:textId="77777777" w:rsidR="008B6E9F" w:rsidRPr="00B97529" w:rsidRDefault="008B6E9F" w:rsidP="008B6E9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黄行许，浙江大学</w:t>
      </w:r>
    </w:p>
    <w:p w14:paraId="57BCA925" w14:textId="34C3AB30" w:rsidR="00B97529" w:rsidRPr="00B97529" w:rsidRDefault="008B6E9F" w:rsidP="00B9752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吴克良</w:t>
      </w:r>
      <w:r w:rsidR="00B97529" w:rsidRPr="00B97529">
        <w:rPr>
          <w:rFonts w:ascii="宋体" w:eastAsia="宋体" w:hAnsi="宋体" w:hint="eastAsia"/>
          <w:sz w:val="28"/>
          <w:szCs w:val="28"/>
        </w:rPr>
        <w:t>，山东大学</w:t>
      </w:r>
    </w:p>
    <w:p w14:paraId="50D45B26" w14:textId="77777777" w:rsidR="008B6E9F" w:rsidRPr="00B97529" w:rsidRDefault="008B6E9F" w:rsidP="008B6E9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慈维敏，中国科学院北京基因组研究所（国家生物信息中心）</w:t>
      </w:r>
    </w:p>
    <w:p w14:paraId="552FA81E" w14:textId="77777777" w:rsidR="00B97529" w:rsidRPr="00B97529" w:rsidRDefault="00B97529" w:rsidP="00B9752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t>刘见桥，广州医科大学附属第三医院</w:t>
      </w:r>
    </w:p>
    <w:p w14:paraId="35606466" w14:textId="77777777" w:rsidR="00B97529" w:rsidRDefault="00B9752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036B8C51" w14:textId="18B00FF2" w:rsidR="00B97529" w:rsidRDefault="00B97529">
      <w:pPr>
        <w:rPr>
          <w:rFonts w:ascii="宋体" w:eastAsia="宋体" w:hAnsi="宋体"/>
          <w:sz w:val="28"/>
          <w:szCs w:val="28"/>
        </w:rPr>
      </w:pPr>
      <w:r w:rsidRPr="00B97529">
        <w:rPr>
          <w:rFonts w:ascii="宋体" w:eastAsia="宋体" w:hAnsi="宋体" w:hint="eastAsia"/>
          <w:sz w:val="28"/>
          <w:szCs w:val="28"/>
        </w:rPr>
        <w:lastRenderedPageBreak/>
        <w:t>代表性论文</w:t>
      </w:r>
      <w:r>
        <w:rPr>
          <w:rFonts w:ascii="宋体" w:eastAsia="宋体" w:hAnsi="宋体" w:hint="eastAsia"/>
          <w:sz w:val="28"/>
          <w:szCs w:val="28"/>
        </w:rPr>
        <w:t>（专著）目录</w:t>
      </w:r>
    </w:p>
    <w:tbl>
      <w:tblPr>
        <w:tblW w:w="147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5482"/>
        <w:gridCol w:w="1453"/>
        <w:gridCol w:w="1276"/>
        <w:gridCol w:w="1198"/>
        <w:gridCol w:w="1354"/>
        <w:gridCol w:w="2270"/>
        <w:gridCol w:w="1273"/>
      </w:tblGrid>
      <w:tr w:rsidR="006A7FCF" w:rsidRPr="006A7FCF" w14:paraId="21F0CBFE" w14:textId="77777777" w:rsidTr="000D30FE">
        <w:trPr>
          <w:jc w:val="center"/>
        </w:trPr>
        <w:tc>
          <w:tcPr>
            <w:tcW w:w="0" w:type="auto"/>
            <w:vAlign w:val="center"/>
          </w:tcPr>
          <w:p w14:paraId="5A9948DB" w14:textId="77777777" w:rsidR="00B97529" w:rsidRPr="00B97529" w:rsidRDefault="00B97529" w:rsidP="008A655A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序号</w:t>
            </w:r>
          </w:p>
        </w:tc>
        <w:tc>
          <w:tcPr>
            <w:tcW w:w="5482" w:type="dxa"/>
            <w:vAlign w:val="center"/>
          </w:tcPr>
          <w:p w14:paraId="0CF25BCA" w14:textId="14313F06" w:rsidR="00B97529" w:rsidRPr="00B97529" w:rsidRDefault="00B97529" w:rsidP="006A7FCF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论文专著名称</w:t>
            </w:r>
            <w:r w:rsidRPr="00B97529">
              <w:rPr>
                <w:rFonts w:ascii="Times New Roman"/>
                <w:sz w:val="21"/>
                <w:szCs w:val="21"/>
              </w:rPr>
              <w:t>/</w:t>
            </w:r>
            <w:r w:rsidRPr="00B97529">
              <w:rPr>
                <w:rFonts w:ascii="Times New Roman"/>
                <w:sz w:val="21"/>
                <w:szCs w:val="21"/>
              </w:rPr>
              <w:t>刊名</w:t>
            </w:r>
            <w:r w:rsidRPr="00B97529">
              <w:rPr>
                <w:rFonts w:ascii="Times New Roman"/>
                <w:sz w:val="21"/>
                <w:szCs w:val="21"/>
              </w:rPr>
              <w:t>/</w:t>
            </w:r>
            <w:r w:rsidRPr="00B97529">
              <w:rPr>
                <w:rFonts w:ascii="Times New Roman"/>
                <w:sz w:val="21"/>
                <w:szCs w:val="21"/>
              </w:rPr>
              <w:t>作者</w:t>
            </w:r>
          </w:p>
        </w:tc>
        <w:tc>
          <w:tcPr>
            <w:tcW w:w="1453" w:type="dxa"/>
            <w:vAlign w:val="center"/>
          </w:tcPr>
          <w:p w14:paraId="5B536CB5" w14:textId="6DA2A8C3" w:rsidR="00B97529" w:rsidRPr="00B97529" w:rsidRDefault="00B97529" w:rsidP="006A7FCF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年卷页码（</w:t>
            </w:r>
            <w:r w:rsidRPr="00B97529">
              <w:rPr>
                <w:rFonts w:ascii="Times New Roman"/>
                <w:sz w:val="21"/>
                <w:szCs w:val="21"/>
              </w:rPr>
              <w:t>xx</w:t>
            </w:r>
            <w:r w:rsidRPr="00B97529">
              <w:rPr>
                <w:rFonts w:ascii="Times New Roman"/>
                <w:sz w:val="21"/>
                <w:szCs w:val="21"/>
              </w:rPr>
              <w:t>年</w:t>
            </w:r>
            <w:r w:rsidRPr="00B97529">
              <w:rPr>
                <w:rFonts w:ascii="Times New Roman"/>
                <w:sz w:val="21"/>
                <w:szCs w:val="21"/>
              </w:rPr>
              <w:t>xx</w:t>
            </w:r>
            <w:r w:rsidRPr="00B97529">
              <w:rPr>
                <w:rFonts w:ascii="Times New Roman"/>
                <w:sz w:val="21"/>
                <w:szCs w:val="21"/>
              </w:rPr>
              <w:t>卷</w:t>
            </w:r>
            <w:r w:rsidRPr="00B97529">
              <w:rPr>
                <w:rFonts w:ascii="Times New Roman"/>
                <w:sz w:val="21"/>
                <w:szCs w:val="21"/>
              </w:rPr>
              <w:t>xx</w:t>
            </w:r>
            <w:r w:rsidRPr="00B97529">
              <w:rPr>
                <w:rFonts w:ascii="Times New Roman"/>
                <w:sz w:val="21"/>
                <w:szCs w:val="21"/>
              </w:rPr>
              <w:t>页）</w:t>
            </w:r>
          </w:p>
        </w:tc>
        <w:tc>
          <w:tcPr>
            <w:tcW w:w="1276" w:type="dxa"/>
            <w:vAlign w:val="center"/>
          </w:tcPr>
          <w:p w14:paraId="2A7E47CD" w14:textId="77777777" w:rsidR="00B97529" w:rsidRPr="00B97529" w:rsidRDefault="00B97529" w:rsidP="008A655A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发表时间（年月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sz w:val="21"/>
                <w:szCs w:val="21"/>
              </w:rPr>
              <w:t>日）</w:t>
            </w:r>
          </w:p>
        </w:tc>
        <w:tc>
          <w:tcPr>
            <w:tcW w:w="1198" w:type="dxa"/>
            <w:vAlign w:val="center"/>
          </w:tcPr>
          <w:p w14:paraId="49955A77" w14:textId="77777777" w:rsidR="00B97529" w:rsidRPr="00B97529" w:rsidRDefault="00B97529" w:rsidP="008A655A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通讯作者（含共同）</w:t>
            </w:r>
          </w:p>
        </w:tc>
        <w:tc>
          <w:tcPr>
            <w:tcW w:w="1354" w:type="dxa"/>
            <w:vAlign w:val="center"/>
          </w:tcPr>
          <w:p w14:paraId="01BC5CA7" w14:textId="77777777" w:rsidR="00B97529" w:rsidRPr="00B97529" w:rsidRDefault="00B97529" w:rsidP="008A655A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第一作者（含共同）</w:t>
            </w:r>
          </w:p>
        </w:tc>
        <w:tc>
          <w:tcPr>
            <w:tcW w:w="2270" w:type="dxa"/>
            <w:vAlign w:val="center"/>
          </w:tcPr>
          <w:p w14:paraId="323B28D8" w14:textId="77777777" w:rsidR="00B97529" w:rsidRPr="00B97529" w:rsidRDefault="00B97529" w:rsidP="008A655A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国内作者</w:t>
            </w:r>
          </w:p>
        </w:tc>
        <w:tc>
          <w:tcPr>
            <w:tcW w:w="1273" w:type="dxa"/>
            <w:vAlign w:val="center"/>
          </w:tcPr>
          <w:p w14:paraId="229AA676" w14:textId="77777777" w:rsidR="00B97529" w:rsidRPr="00B97529" w:rsidRDefault="00B97529" w:rsidP="008A655A">
            <w:pPr>
              <w:pStyle w:val="a7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论文署名单位是否包含国外单位</w:t>
            </w:r>
          </w:p>
        </w:tc>
      </w:tr>
      <w:tr w:rsidR="006A7FCF" w14:paraId="0F58ADFB" w14:textId="77777777" w:rsidTr="000D30FE">
        <w:trPr>
          <w:jc w:val="center"/>
        </w:trPr>
        <w:tc>
          <w:tcPr>
            <w:tcW w:w="0" w:type="auto"/>
            <w:vAlign w:val="center"/>
          </w:tcPr>
          <w:p w14:paraId="2DCEA1EC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5482" w:type="dxa"/>
            <w:vAlign w:val="center"/>
          </w:tcPr>
          <w:p w14:paraId="6B269B9F" w14:textId="4519C13C" w:rsidR="00B97529" w:rsidRPr="00B97529" w:rsidRDefault="00B97529" w:rsidP="000C48C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Sperm, but not oocyte, DNA methylome is inherited by zebrafish early embryos</w:t>
            </w:r>
            <w:r w:rsidR="00AA4EE8">
              <w:rPr>
                <w:rFonts w:ascii="Times New Roman"/>
                <w:sz w:val="21"/>
                <w:szCs w:val="21"/>
              </w:rPr>
              <w:t xml:space="preserve"> /</w:t>
            </w:r>
            <w:r w:rsidRPr="00B97529">
              <w:rPr>
                <w:rFonts w:ascii="Times New Roman"/>
                <w:b/>
                <w:i/>
                <w:sz w:val="21"/>
                <w:szCs w:val="21"/>
              </w:rPr>
              <w:t>Cell</w:t>
            </w:r>
            <w:r w:rsidR="00AA4EE8">
              <w:rPr>
                <w:rFonts w:ascii="Times New Roman"/>
                <w:sz w:val="21"/>
                <w:szCs w:val="21"/>
              </w:rPr>
              <w:t>/</w:t>
            </w:r>
            <w:r w:rsidRPr="00B97529">
              <w:rPr>
                <w:rFonts w:ascii="Times New Roman"/>
                <w:sz w:val="21"/>
                <w:szCs w:val="21"/>
              </w:rPr>
              <w:t xml:space="preserve"> Lan Jiang, Jing Zhang, Jing-Jing Wang, Lu Wang, Li Zhang,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Guoqiang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Li,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Xiaodan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Yang, Xin Ma, Xin Sun, Jun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Cai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, Jun Zhang,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Xingxu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Huang, Miao Yu,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Xuegeng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Wang, Feng Liu, Chung-I Wu,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Chuan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He, Bo Zhang,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Weimin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Ci*,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b/>
                <w:sz w:val="21"/>
                <w:szCs w:val="21"/>
              </w:rPr>
              <w:t>Liu</w:t>
            </w:r>
            <w:r w:rsidR="000C48CA">
              <w:rPr>
                <w:rFonts w:ascii="Times New Roman"/>
                <w:sz w:val="21"/>
                <w:szCs w:val="21"/>
              </w:rPr>
              <w:t>*</w:t>
            </w:r>
            <w:bookmarkStart w:id="0" w:name="_GoBack"/>
            <w:bookmarkEnd w:id="0"/>
          </w:p>
        </w:tc>
        <w:tc>
          <w:tcPr>
            <w:tcW w:w="1453" w:type="dxa"/>
            <w:vAlign w:val="center"/>
          </w:tcPr>
          <w:p w14:paraId="432D0824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2013, 153, 773-84</w:t>
            </w:r>
          </w:p>
        </w:tc>
        <w:tc>
          <w:tcPr>
            <w:tcW w:w="1276" w:type="dxa"/>
            <w:vAlign w:val="center"/>
          </w:tcPr>
          <w:p w14:paraId="319E1DC7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2</w:t>
            </w:r>
            <w:r w:rsidRPr="00B97529">
              <w:rPr>
                <w:rFonts w:ascii="Times New Roman"/>
                <w:sz w:val="21"/>
                <w:szCs w:val="21"/>
              </w:rPr>
              <w:t>013.05.09</w:t>
            </w:r>
          </w:p>
        </w:tc>
        <w:tc>
          <w:tcPr>
            <w:tcW w:w="1198" w:type="dxa"/>
            <w:vAlign w:val="center"/>
          </w:tcPr>
          <w:p w14:paraId="19E926D3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B97529">
              <w:rPr>
                <w:rFonts w:ascii="Times New Roman"/>
                <w:sz w:val="21"/>
                <w:szCs w:val="21"/>
              </w:rPr>
              <w:t>Weimin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Ci*,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b/>
                <w:sz w:val="21"/>
                <w:szCs w:val="21"/>
              </w:rPr>
              <w:t>Liu</w:t>
            </w:r>
            <w:r w:rsidRPr="00B97529">
              <w:rPr>
                <w:rFonts w:ascii="Times New Roman"/>
                <w:sz w:val="21"/>
                <w:szCs w:val="21"/>
              </w:rPr>
              <w:t>*</w:t>
            </w:r>
          </w:p>
        </w:tc>
        <w:tc>
          <w:tcPr>
            <w:tcW w:w="1354" w:type="dxa"/>
            <w:vAlign w:val="center"/>
          </w:tcPr>
          <w:p w14:paraId="208323BA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Lan Jiang, Jing Zhang, Jing-Jing Wang</w:t>
            </w:r>
          </w:p>
        </w:tc>
        <w:tc>
          <w:tcPr>
            <w:tcW w:w="2270" w:type="dxa"/>
          </w:tcPr>
          <w:p w14:paraId="61FE5D73" w14:textId="1E5CCAD1" w:rsidR="00B97529" w:rsidRPr="00B97529" w:rsidRDefault="00B97529" w:rsidP="006A7FCF">
            <w:pPr>
              <w:pStyle w:val="a7"/>
              <w:adjustRightInd w:val="0"/>
              <w:spacing w:after="50" w:line="320" w:lineRule="exact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蒋岚，张靖，王京京，王璐，张立，李国强，杨晓丹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马鑫，孙昕，蔡军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张军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黄行许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王学耕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刘峰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张博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慈维敏</w:t>
            </w:r>
            <w:r w:rsidRPr="00B97529">
              <w:rPr>
                <w:rFonts w:ascii="Times New Roman"/>
                <w:sz w:val="21"/>
                <w:szCs w:val="21"/>
              </w:rPr>
              <w:t>*</w:t>
            </w:r>
            <w:r w:rsidRPr="00B97529">
              <w:rPr>
                <w:rFonts w:ascii="Times New Roman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刘江</w:t>
            </w:r>
            <w:r w:rsidRPr="00B97529">
              <w:rPr>
                <w:rFonts w:ascii="Times New Roman"/>
                <w:sz w:val="21"/>
                <w:szCs w:val="21"/>
              </w:rPr>
              <w:t>*.</w:t>
            </w:r>
          </w:p>
        </w:tc>
        <w:tc>
          <w:tcPr>
            <w:tcW w:w="1273" w:type="dxa"/>
          </w:tcPr>
          <w:p w14:paraId="7653FE88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6A7FCF" w14:paraId="5C9E9020" w14:textId="77777777" w:rsidTr="000D30FE">
        <w:trPr>
          <w:jc w:val="center"/>
        </w:trPr>
        <w:tc>
          <w:tcPr>
            <w:tcW w:w="0" w:type="auto"/>
            <w:vAlign w:val="center"/>
          </w:tcPr>
          <w:p w14:paraId="5817325A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5482" w:type="dxa"/>
            <w:vAlign w:val="center"/>
          </w:tcPr>
          <w:p w14:paraId="0CF37B11" w14:textId="53A0836E" w:rsidR="00B97529" w:rsidRPr="00B97529" w:rsidRDefault="00B97529" w:rsidP="000C48C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 xml:space="preserve">Programming and inheritance of parental DNA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methylomes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in mammals</w:t>
            </w:r>
            <w:r w:rsidR="000C48CA">
              <w:rPr>
                <w:rFonts w:ascii="Times New Roman"/>
                <w:sz w:val="21"/>
                <w:szCs w:val="21"/>
              </w:rPr>
              <w:t xml:space="preserve"> </w:t>
            </w:r>
            <w:r w:rsidR="00AA4EE8">
              <w:rPr>
                <w:rFonts w:ascii="Times New Roman" w:hint="eastAsia"/>
                <w:sz w:val="21"/>
                <w:szCs w:val="21"/>
              </w:rPr>
              <w:t>/</w:t>
            </w:r>
            <w:r w:rsidRPr="00B97529">
              <w:rPr>
                <w:rFonts w:ascii="Times New Roman"/>
                <w:b/>
                <w:i/>
                <w:sz w:val="21"/>
                <w:szCs w:val="21"/>
              </w:rPr>
              <w:t>Cell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="00AA4EE8">
              <w:rPr>
                <w:rFonts w:ascii="Times New Roman"/>
                <w:sz w:val="21"/>
                <w:szCs w:val="21"/>
              </w:rPr>
              <w:t xml:space="preserve">/ </w:t>
            </w:r>
            <w:r w:rsidRPr="00B97529">
              <w:rPr>
                <w:rFonts w:ascii="Times New Roman"/>
                <w:sz w:val="21"/>
                <w:szCs w:val="21"/>
              </w:rPr>
              <w:t xml:space="preserve">Lu Wang, Jun Zhang,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Jialei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Duan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Xinxing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Gao, Wei Zhu,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Xingyu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Lu, Lu Yang, Jing Zhang,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Guoqiang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Li,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Weimin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Ci, Wei Li, Qi Zhou, Neel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Aluru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, Fuchou Tang,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Chuan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He,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Xingxu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Huang*,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b/>
                <w:sz w:val="21"/>
                <w:szCs w:val="21"/>
              </w:rPr>
              <w:t>Liu</w:t>
            </w:r>
            <w:r w:rsidRPr="00B97529">
              <w:rPr>
                <w:rFonts w:ascii="Times New Roman"/>
                <w:sz w:val="21"/>
                <w:szCs w:val="21"/>
              </w:rPr>
              <w:t xml:space="preserve"> *</w:t>
            </w:r>
          </w:p>
        </w:tc>
        <w:tc>
          <w:tcPr>
            <w:tcW w:w="1453" w:type="dxa"/>
            <w:vAlign w:val="center"/>
          </w:tcPr>
          <w:p w14:paraId="73C502E1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2014, 157, 979-991</w:t>
            </w:r>
          </w:p>
        </w:tc>
        <w:tc>
          <w:tcPr>
            <w:tcW w:w="1276" w:type="dxa"/>
            <w:vAlign w:val="center"/>
          </w:tcPr>
          <w:p w14:paraId="680C6B6B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2</w:t>
            </w:r>
            <w:r w:rsidRPr="00B97529">
              <w:rPr>
                <w:rFonts w:ascii="Times New Roman"/>
                <w:sz w:val="21"/>
                <w:szCs w:val="21"/>
              </w:rPr>
              <w:t>014.05.08</w:t>
            </w:r>
          </w:p>
        </w:tc>
        <w:tc>
          <w:tcPr>
            <w:tcW w:w="1198" w:type="dxa"/>
            <w:vAlign w:val="center"/>
          </w:tcPr>
          <w:p w14:paraId="3F81E779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Xingxu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Huang*,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b/>
                <w:sz w:val="21"/>
                <w:szCs w:val="21"/>
              </w:rPr>
              <w:t>Liu</w:t>
            </w:r>
          </w:p>
        </w:tc>
        <w:tc>
          <w:tcPr>
            <w:tcW w:w="1354" w:type="dxa"/>
            <w:vAlign w:val="center"/>
          </w:tcPr>
          <w:p w14:paraId="7599F39B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 xml:space="preserve">Lu Wang, Jun Zhang,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Jialei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Duan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Xinxing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Gao,</w:t>
            </w:r>
          </w:p>
        </w:tc>
        <w:tc>
          <w:tcPr>
            <w:tcW w:w="2270" w:type="dxa"/>
          </w:tcPr>
          <w:p w14:paraId="2E237BAB" w14:textId="4FF44C3F" w:rsidR="00B97529" w:rsidRPr="00B97529" w:rsidRDefault="00B97529" w:rsidP="006A7FCF">
            <w:pPr>
              <w:pStyle w:val="a7"/>
              <w:adjustRightInd w:val="0"/>
              <w:spacing w:after="50" w:line="320" w:lineRule="exact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王璐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张军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段佳磊，皋新星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祝为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杨璐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张靖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李国强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慈维敏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sz w:val="21"/>
                <w:szCs w:val="21"/>
              </w:rPr>
              <w:t>李伟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周琪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汤富酬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黄行许</w:t>
            </w:r>
            <w:r w:rsidRPr="00B97529">
              <w:rPr>
                <w:rFonts w:ascii="Times New Roman"/>
                <w:sz w:val="21"/>
                <w:szCs w:val="21"/>
              </w:rPr>
              <w:t>*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刘江</w:t>
            </w:r>
            <w:r w:rsidRPr="00B97529">
              <w:rPr>
                <w:rFonts w:ascii="Times New Roman"/>
                <w:sz w:val="21"/>
                <w:szCs w:val="21"/>
              </w:rPr>
              <w:t>*</w:t>
            </w:r>
          </w:p>
        </w:tc>
        <w:tc>
          <w:tcPr>
            <w:tcW w:w="1273" w:type="dxa"/>
          </w:tcPr>
          <w:p w14:paraId="224C1A6D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6A7FCF" w14:paraId="217AE0A4" w14:textId="77777777" w:rsidTr="000D30FE">
        <w:trPr>
          <w:jc w:val="center"/>
        </w:trPr>
        <w:tc>
          <w:tcPr>
            <w:tcW w:w="0" w:type="auto"/>
            <w:vAlign w:val="center"/>
          </w:tcPr>
          <w:p w14:paraId="4A0C153C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5482" w:type="dxa"/>
            <w:vAlign w:val="center"/>
          </w:tcPr>
          <w:p w14:paraId="4C977111" w14:textId="0BB4EFD9" w:rsidR="00B97529" w:rsidRPr="00B97529" w:rsidRDefault="00B97529" w:rsidP="000C48C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 xml:space="preserve">3D Chromatin Structures of Mature Gametes and Structural Reprogramming during Mammalian Embryogenesis </w:t>
            </w:r>
            <w:r w:rsidR="00AA4EE8">
              <w:rPr>
                <w:rFonts w:ascii="Times New Roman"/>
                <w:sz w:val="21"/>
                <w:szCs w:val="21"/>
              </w:rPr>
              <w:t>/</w:t>
            </w:r>
            <w:r w:rsidRPr="00B97529">
              <w:rPr>
                <w:rFonts w:ascii="Times New Roman"/>
                <w:b/>
                <w:i/>
                <w:sz w:val="21"/>
                <w:szCs w:val="21"/>
              </w:rPr>
              <w:t>Cell</w:t>
            </w:r>
            <w:r w:rsidR="00AA4EE8">
              <w:rPr>
                <w:rFonts w:ascii="Times New Roman"/>
                <w:sz w:val="21"/>
                <w:szCs w:val="21"/>
              </w:rPr>
              <w:t>/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Yuwen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Ke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Yanan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Xu,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Xuepeng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Chen,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Songjie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Feng,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Zhenbo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Liu,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Yaoyu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Sun,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Xuelong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Yao,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Fangzhen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Li, Wei Zhu, Lei Gao,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Haojie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Chen,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Zhenhai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Du,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Xie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Wei,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Xiaocui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Xu,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Xingxu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Huang*,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 Liu</w:t>
            </w:r>
            <w:r w:rsidRPr="00B97529">
              <w:rPr>
                <w:rFonts w:ascii="Times New Roman"/>
                <w:b/>
                <w:i/>
                <w:sz w:val="21"/>
                <w:szCs w:val="21"/>
              </w:rPr>
              <w:t>*</w:t>
            </w:r>
          </w:p>
        </w:tc>
        <w:tc>
          <w:tcPr>
            <w:tcW w:w="1453" w:type="dxa"/>
            <w:vAlign w:val="center"/>
          </w:tcPr>
          <w:p w14:paraId="68D983F2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2017, 170: 367-381</w:t>
            </w:r>
          </w:p>
        </w:tc>
        <w:tc>
          <w:tcPr>
            <w:tcW w:w="1276" w:type="dxa"/>
            <w:vAlign w:val="center"/>
          </w:tcPr>
          <w:p w14:paraId="7BA7D4E5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2</w:t>
            </w:r>
            <w:r w:rsidRPr="00B97529">
              <w:rPr>
                <w:rFonts w:ascii="Times New Roman"/>
                <w:sz w:val="21"/>
                <w:szCs w:val="21"/>
              </w:rPr>
              <w:t>017.07.13</w:t>
            </w:r>
          </w:p>
        </w:tc>
        <w:tc>
          <w:tcPr>
            <w:tcW w:w="1198" w:type="dxa"/>
            <w:vAlign w:val="center"/>
          </w:tcPr>
          <w:p w14:paraId="709F4A4D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B97529">
              <w:rPr>
                <w:rFonts w:ascii="Times New Roman"/>
                <w:sz w:val="21"/>
                <w:szCs w:val="21"/>
              </w:rPr>
              <w:t>Xingxu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Huang*,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 Liu</w:t>
            </w:r>
          </w:p>
        </w:tc>
        <w:tc>
          <w:tcPr>
            <w:tcW w:w="1354" w:type="dxa"/>
            <w:vAlign w:val="center"/>
          </w:tcPr>
          <w:p w14:paraId="29F26895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B97529">
              <w:rPr>
                <w:rFonts w:ascii="Times New Roman"/>
                <w:sz w:val="21"/>
                <w:szCs w:val="21"/>
              </w:rPr>
              <w:t>Yuwen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Ke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Yanan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Xu,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Xuepeng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Chen,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Songjie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Feng</w:t>
            </w:r>
          </w:p>
        </w:tc>
        <w:tc>
          <w:tcPr>
            <w:tcW w:w="2270" w:type="dxa"/>
          </w:tcPr>
          <w:p w14:paraId="53A2D24D" w14:textId="21141EC8" w:rsidR="00B97529" w:rsidRPr="00B97529" w:rsidRDefault="00B97529" w:rsidP="006A7FCF">
            <w:pPr>
              <w:pStyle w:val="a7"/>
              <w:adjustRightInd w:val="0"/>
              <w:spacing w:after="50" w:line="320" w:lineRule="exact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柯玉文，许亚男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陈雪鹏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冯松杰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刘振波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孙耀宇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姚雪龙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李防震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祝为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高磊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sz w:val="21"/>
                <w:szCs w:val="21"/>
              </w:rPr>
              <w:t>陈浩杰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/>
                <w:sz w:val="21"/>
                <w:szCs w:val="21"/>
              </w:rPr>
              <w:t>杜振海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Pr="00B97529">
              <w:rPr>
                <w:rFonts w:ascii="Times New Roman"/>
                <w:sz w:val="21"/>
                <w:szCs w:val="21"/>
              </w:rPr>
              <w:t>颉伟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徐小翠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 w:hint="eastAsia"/>
                <w:sz w:val="21"/>
                <w:szCs w:val="21"/>
              </w:rPr>
              <w:t>黄行许</w:t>
            </w:r>
            <w:r w:rsidRPr="00B97529">
              <w:rPr>
                <w:rFonts w:ascii="Times New Roman"/>
                <w:sz w:val="21"/>
                <w:szCs w:val="21"/>
              </w:rPr>
              <w:t>*</w:t>
            </w:r>
            <w:r w:rsidR="006A7FCF">
              <w:rPr>
                <w:rFonts w:ascii="Times New Roman" w:hint="eastAsia"/>
                <w:sz w:val="21"/>
                <w:szCs w:val="21"/>
              </w:rPr>
              <w:t>，</w:t>
            </w:r>
            <w:r w:rsidRPr="00B97529">
              <w:rPr>
                <w:rFonts w:ascii="Times New Roman"/>
                <w:sz w:val="21"/>
                <w:szCs w:val="21"/>
              </w:rPr>
              <w:t>刘江</w:t>
            </w:r>
            <w:r w:rsidRPr="00B97529">
              <w:rPr>
                <w:rFonts w:ascii="Times New Roman"/>
                <w:sz w:val="21"/>
                <w:szCs w:val="21"/>
              </w:rPr>
              <w:t>*.</w:t>
            </w:r>
          </w:p>
        </w:tc>
        <w:tc>
          <w:tcPr>
            <w:tcW w:w="1273" w:type="dxa"/>
          </w:tcPr>
          <w:p w14:paraId="286ABA54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6A7FCF" w14:paraId="753E7861" w14:textId="77777777" w:rsidTr="000D30FE">
        <w:trPr>
          <w:jc w:val="center"/>
        </w:trPr>
        <w:tc>
          <w:tcPr>
            <w:tcW w:w="0" w:type="auto"/>
            <w:vAlign w:val="center"/>
          </w:tcPr>
          <w:p w14:paraId="0208A8EE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5482" w:type="dxa"/>
            <w:vAlign w:val="center"/>
          </w:tcPr>
          <w:p w14:paraId="21457287" w14:textId="66A31E5E" w:rsidR="00B97529" w:rsidRPr="00B97529" w:rsidRDefault="00B97529" w:rsidP="000C48C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 xml:space="preserve">Chromatin Accessibility Landscape in Human Early Embryos and Its Association with Evolution </w:t>
            </w:r>
            <w:r w:rsidR="00AA4EE8">
              <w:rPr>
                <w:rFonts w:ascii="Times New Roman"/>
                <w:sz w:val="21"/>
                <w:szCs w:val="21"/>
              </w:rPr>
              <w:t>/</w:t>
            </w:r>
            <w:r w:rsidRPr="00B97529">
              <w:rPr>
                <w:rFonts w:ascii="Times New Roman"/>
                <w:b/>
                <w:i/>
                <w:sz w:val="21"/>
                <w:szCs w:val="21"/>
              </w:rPr>
              <w:t>Cell</w:t>
            </w:r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r w:rsidR="00AA4EE8">
              <w:rPr>
                <w:rFonts w:ascii="Times New Roman"/>
                <w:sz w:val="21"/>
                <w:szCs w:val="21"/>
              </w:rPr>
              <w:t>/</w:t>
            </w:r>
            <w:r w:rsidRPr="00B97529">
              <w:rPr>
                <w:rFonts w:ascii="Times New Roman"/>
                <w:sz w:val="21"/>
                <w:szCs w:val="21"/>
              </w:rPr>
              <w:t xml:space="preserve">Lei Gao,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Keliang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Wu,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Zhenbo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Liu,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Xuelong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Yao,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Shenli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Yuan,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Wenrong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Tao,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Lizhi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Yi,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Guanling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Yu,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Zhenzhen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Hou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Dongdong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Fan, Yong Tian,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Jianqiao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Liu*,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Zi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-Jiang Chen*,  and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 Liu</w:t>
            </w:r>
            <w:r w:rsidRPr="00B97529">
              <w:rPr>
                <w:rFonts w:ascii="Times New Roman"/>
                <w:sz w:val="21"/>
                <w:szCs w:val="21"/>
              </w:rPr>
              <w:t>*</w:t>
            </w:r>
          </w:p>
        </w:tc>
        <w:tc>
          <w:tcPr>
            <w:tcW w:w="1453" w:type="dxa"/>
            <w:vAlign w:val="center"/>
          </w:tcPr>
          <w:p w14:paraId="00476424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2018, 173, 248-259</w:t>
            </w:r>
          </w:p>
        </w:tc>
        <w:tc>
          <w:tcPr>
            <w:tcW w:w="1276" w:type="dxa"/>
            <w:vAlign w:val="center"/>
          </w:tcPr>
          <w:p w14:paraId="4DD95AF2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2</w:t>
            </w:r>
            <w:r w:rsidRPr="00B97529">
              <w:rPr>
                <w:rFonts w:ascii="Times New Roman"/>
                <w:sz w:val="21"/>
                <w:szCs w:val="21"/>
              </w:rPr>
              <w:t>018.03.22</w:t>
            </w:r>
          </w:p>
        </w:tc>
        <w:tc>
          <w:tcPr>
            <w:tcW w:w="1198" w:type="dxa"/>
            <w:vAlign w:val="center"/>
          </w:tcPr>
          <w:p w14:paraId="2682D3A7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B97529">
              <w:rPr>
                <w:rFonts w:ascii="Times New Roman"/>
                <w:sz w:val="21"/>
                <w:szCs w:val="21"/>
              </w:rPr>
              <w:t>Jianqiao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Liu,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Zi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-Jiang Chen,  and </w:t>
            </w:r>
            <w:r w:rsidRPr="00B97529">
              <w:rPr>
                <w:rFonts w:ascii="Times New Roman"/>
                <w:b/>
                <w:sz w:val="21"/>
                <w:szCs w:val="21"/>
              </w:rPr>
              <w:t>Jiang Liu</w:t>
            </w:r>
          </w:p>
        </w:tc>
        <w:tc>
          <w:tcPr>
            <w:tcW w:w="1354" w:type="dxa"/>
            <w:vAlign w:val="center"/>
          </w:tcPr>
          <w:p w14:paraId="03FE7873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 xml:space="preserve">Lei Gao, </w:t>
            </w:r>
            <w:proofErr w:type="spellStart"/>
            <w:r w:rsidRPr="00B97529">
              <w:rPr>
                <w:rFonts w:ascii="Times New Roman"/>
                <w:sz w:val="21"/>
                <w:szCs w:val="21"/>
              </w:rPr>
              <w:t>Keliang</w:t>
            </w:r>
            <w:proofErr w:type="spellEnd"/>
            <w:r w:rsidRPr="00B97529">
              <w:rPr>
                <w:rFonts w:ascii="Times New Roman"/>
                <w:sz w:val="21"/>
                <w:szCs w:val="21"/>
              </w:rPr>
              <w:t xml:space="preserve"> Wu</w:t>
            </w:r>
          </w:p>
        </w:tc>
        <w:tc>
          <w:tcPr>
            <w:tcW w:w="2270" w:type="dxa"/>
          </w:tcPr>
          <w:p w14:paraId="545F91E4" w14:textId="778FBF97" w:rsidR="00B97529" w:rsidRPr="00B97529" w:rsidRDefault="006A7FCF" w:rsidP="006A7FCF">
            <w:pPr>
              <w:pStyle w:val="a7"/>
              <w:adjustRightInd w:val="0"/>
              <w:spacing w:after="50" w:line="320" w:lineRule="exact"/>
              <w:ind w:firstLineChars="0" w:firstLine="0"/>
              <w:outlineLvl w:val="1"/>
              <w:rPr>
                <w:rFonts w:ascii="Times New Roman"/>
                <w:sz w:val="21"/>
                <w:szCs w:val="21"/>
              </w:rPr>
            </w:pPr>
            <w:r w:rsidRPr="006A7FCF">
              <w:rPr>
                <w:rFonts w:ascii="Times New Roman" w:hint="eastAsia"/>
                <w:sz w:val="21"/>
                <w:szCs w:val="21"/>
              </w:rPr>
              <w:t>高磊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吴克良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刘振波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姚雪龙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袁慎立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陶文荣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伊丽祉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于官令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侯真真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范东东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田勇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刘见桥</w:t>
            </w:r>
            <w:r w:rsidRPr="006A7FCF">
              <w:rPr>
                <w:rFonts w:ascii="Times New Roman"/>
                <w:sz w:val="21"/>
                <w:szCs w:val="21"/>
              </w:rPr>
              <w:t>*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 w:hint="eastAsia"/>
                <w:sz w:val="21"/>
                <w:szCs w:val="21"/>
              </w:rPr>
              <w:t>陈子江</w:t>
            </w:r>
            <w:r w:rsidRPr="006A7FCF">
              <w:rPr>
                <w:rFonts w:ascii="Times New Roman"/>
                <w:sz w:val="21"/>
                <w:szCs w:val="21"/>
              </w:rPr>
              <w:t>*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 w:rsidRPr="006A7FCF">
              <w:rPr>
                <w:rFonts w:ascii="Times New Roman"/>
                <w:sz w:val="21"/>
                <w:szCs w:val="21"/>
              </w:rPr>
              <w:t xml:space="preserve"> </w:t>
            </w:r>
            <w:r w:rsidRPr="006A7FCF">
              <w:rPr>
                <w:rFonts w:ascii="Times New Roman"/>
                <w:sz w:val="21"/>
                <w:szCs w:val="21"/>
              </w:rPr>
              <w:t>刘江</w:t>
            </w:r>
            <w:r w:rsidRPr="006A7FCF">
              <w:rPr>
                <w:rFonts w:ascii="Times New Roman"/>
                <w:sz w:val="21"/>
                <w:szCs w:val="21"/>
              </w:rPr>
              <w:t>*</w:t>
            </w:r>
          </w:p>
        </w:tc>
        <w:tc>
          <w:tcPr>
            <w:tcW w:w="1273" w:type="dxa"/>
          </w:tcPr>
          <w:p w14:paraId="716CC7EB" w14:textId="1BEDB5BA" w:rsidR="00B97529" w:rsidRPr="00B97529" w:rsidRDefault="006A7FCF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6A7FCF" w14:paraId="227910AD" w14:textId="77777777" w:rsidTr="000D30FE">
        <w:trPr>
          <w:jc w:val="center"/>
        </w:trPr>
        <w:tc>
          <w:tcPr>
            <w:tcW w:w="0" w:type="auto"/>
            <w:vAlign w:val="center"/>
          </w:tcPr>
          <w:p w14:paraId="789D24BC" w14:textId="77777777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5482" w:type="dxa"/>
            <w:vAlign w:val="center"/>
          </w:tcPr>
          <w:p w14:paraId="64FD3D2D" w14:textId="5DFB896F" w:rsidR="00A10A72" w:rsidRDefault="00A10A72" w:rsidP="00A10A72">
            <w:r w:rsidRPr="00A10A72">
              <w:rPr>
                <w:rFonts w:ascii="Times New Roman" w:eastAsia="宋体" w:hAnsi="Times New Roman" w:cs="Times New Roman"/>
                <w:szCs w:val="21"/>
              </w:rPr>
              <w:t>Evolutionary transition between invertebrates and vertebrates via methylation reprogramming in embryogenesis</w:t>
            </w:r>
            <w:r w:rsidR="00B97529" w:rsidRPr="00B97529">
              <w:rPr>
                <w:rFonts w:ascii="Times New Roman"/>
                <w:szCs w:val="21"/>
              </w:rPr>
              <w:t xml:space="preserve"> </w:t>
            </w:r>
            <w:r w:rsidR="00AA4EE8">
              <w:rPr>
                <w:rFonts w:ascii="Times New Roman"/>
                <w:szCs w:val="21"/>
              </w:rPr>
              <w:t>/</w:t>
            </w:r>
            <w:r w:rsidR="00B97529" w:rsidRPr="00B97529">
              <w:rPr>
                <w:rFonts w:ascii="Times New Roman"/>
                <w:b/>
                <w:i/>
                <w:szCs w:val="21"/>
              </w:rPr>
              <w:t>Nat</w:t>
            </w:r>
            <w:r>
              <w:rPr>
                <w:rFonts w:ascii="Times New Roman" w:hint="eastAsia"/>
                <w:b/>
                <w:i/>
                <w:szCs w:val="21"/>
              </w:rPr>
              <w:t>ional</w:t>
            </w:r>
            <w:r>
              <w:rPr>
                <w:rFonts w:ascii="Times New Roman"/>
                <w:b/>
                <w:i/>
                <w:szCs w:val="21"/>
              </w:rPr>
              <w:t xml:space="preserve"> Science Review</w:t>
            </w:r>
            <w:r w:rsidR="00B97529" w:rsidRPr="00B97529">
              <w:rPr>
                <w:rFonts w:ascii="Times New Roman"/>
                <w:szCs w:val="21"/>
              </w:rPr>
              <w:t xml:space="preserve"> </w:t>
            </w:r>
            <w:r w:rsidR="00AA4EE8">
              <w:rPr>
                <w:rFonts w:ascii="Times New Roman"/>
                <w:szCs w:val="21"/>
              </w:rPr>
              <w:t>/</w:t>
            </w:r>
            <w:r w:rsidR="000C48CA">
              <w:rPr>
                <w:rFonts w:ascii="Times New Roman"/>
                <w:szCs w:val="21"/>
              </w:rPr>
              <w:t xml:space="preserve">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Xiaocui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Xu,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Guoqiang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Li,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Congru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Li, Jing Zhang,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Qiang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Wang, David K. Simmons,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Xuepeng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Chen, Naveen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Wijesena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, Wei Zhu,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Zhanyang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Wang,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Zhenhua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Wang,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Bao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Ju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Weimin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Ci,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Xuemei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Lu,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Daqi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Yu, Qian-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fei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Wang,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Neelakanteswar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Aluru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 xml:space="preserve">, Paola </w:t>
            </w:r>
            <w:proofErr w:type="spellStart"/>
            <w:r w:rsidRPr="00A10A72">
              <w:rPr>
                <w:rFonts w:ascii="Times New Roman" w:eastAsia="宋体" w:hAnsi="Times New Roman" w:cs="Times New Roman"/>
                <w:szCs w:val="21"/>
              </w:rPr>
              <w:t>Oliveri</w:t>
            </w:r>
            <w:proofErr w:type="spellEnd"/>
            <w:r w:rsidRPr="00A10A72">
              <w:rPr>
                <w:rFonts w:ascii="Times New Roman" w:eastAsia="宋体" w:hAnsi="Times New Roman" w:cs="Times New Roman"/>
                <w:szCs w:val="21"/>
              </w:rPr>
              <w:t>, Yong E. Zhang, Mark Q. Martindale and Jiang Liu</w:t>
            </w:r>
            <w:r w:rsidR="00393320" w:rsidRPr="003C6413">
              <w:rPr>
                <w:rFonts w:ascii="宋体" w:eastAsia="宋体" w:hAnsi="宋体" w:cs="Times New Roman"/>
                <w:b/>
                <w:szCs w:val="21"/>
              </w:rPr>
              <w:t>*</w:t>
            </w:r>
          </w:p>
          <w:p w14:paraId="3F97381C" w14:textId="2089E404" w:rsidR="00B97529" w:rsidRPr="00A10A72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696E4076" w14:textId="3A7C9785" w:rsidR="00A10A72" w:rsidRPr="00A10A72" w:rsidRDefault="00A10A72" w:rsidP="00A10A72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A10A72">
              <w:rPr>
                <w:rFonts w:ascii="Times New Roman"/>
                <w:sz w:val="21"/>
                <w:szCs w:val="21"/>
              </w:rPr>
              <w:t>2019</w:t>
            </w:r>
            <w:r w:rsidRPr="00A10A72">
              <w:rPr>
                <w:rFonts w:ascii="Times New Roman"/>
                <w:sz w:val="21"/>
                <w:szCs w:val="21"/>
              </w:rPr>
              <w:t xml:space="preserve">, </w:t>
            </w:r>
            <w:r w:rsidRPr="00A10A72">
              <w:rPr>
                <w:rFonts w:ascii="Times New Roman"/>
                <w:sz w:val="21"/>
                <w:szCs w:val="21"/>
              </w:rPr>
              <w:t>6</w:t>
            </w:r>
            <w:r w:rsidRPr="00A10A72">
              <w:rPr>
                <w:rFonts w:ascii="Times New Roman"/>
                <w:sz w:val="21"/>
                <w:szCs w:val="21"/>
              </w:rPr>
              <w:t xml:space="preserve">, </w:t>
            </w:r>
            <w:r w:rsidRPr="00A10A72">
              <w:rPr>
                <w:rFonts w:ascii="Times New Roman"/>
                <w:sz w:val="21"/>
                <w:szCs w:val="21"/>
              </w:rPr>
              <w:t xml:space="preserve">993–1003, </w:t>
            </w:r>
          </w:p>
          <w:p w14:paraId="27504EBC" w14:textId="2479A2FB" w:rsidR="00B97529" w:rsidRPr="00B97529" w:rsidRDefault="00B97529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93D7D" w14:textId="4D6324B2" w:rsidR="00B97529" w:rsidRPr="00B97529" w:rsidRDefault="00B97529" w:rsidP="00A10A72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B97529">
              <w:rPr>
                <w:rFonts w:ascii="Times New Roman" w:hint="eastAsia"/>
                <w:sz w:val="21"/>
                <w:szCs w:val="21"/>
              </w:rPr>
              <w:t>2</w:t>
            </w:r>
            <w:r w:rsidRPr="00B97529">
              <w:rPr>
                <w:rFonts w:ascii="Times New Roman"/>
                <w:sz w:val="21"/>
                <w:szCs w:val="21"/>
              </w:rPr>
              <w:t xml:space="preserve">019. </w:t>
            </w:r>
            <w:r w:rsidR="00A10A72">
              <w:rPr>
                <w:rFonts w:ascii="Times New Roman"/>
                <w:sz w:val="21"/>
                <w:szCs w:val="21"/>
              </w:rPr>
              <w:t>05</w:t>
            </w:r>
            <w:r w:rsidRPr="00B97529">
              <w:rPr>
                <w:rFonts w:ascii="Times New Roman"/>
                <w:sz w:val="21"/>
                <w:szCs w:val="21"/>
              </w:rPr>
              <w:t>.</w:t>
            </w:r>
            <w:r w:rsidR="00A10A72">
              <w:rPr>
                <w:rFonts w:ascii="Times New Roman"/>
                <w:sz w:val="21"/>
                <w:szCs w:val="21"/>
              </w:rPr>
              <w:t>2</w:t>
            </w:r>
            <w:r w:rsidRPr="00B97529"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198" w:type="dxa"/>
            <w:vAlign w:val="center"/>
          </w:tcPr>
          <w:p w14:paraId="64E8D147" w14:textId="5C08A712" w:rsidR="00B97529" w:rsidRPr="00B97529" w:rsidRDefault="00B97529" w:rsidP="00A10A72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6A7FCF">
              <w:rPr>
                <w:rFonts w:ascii="Times New Roman"/>
                <w:b/>
                <w:sz w:val="21"/>
                <w:szCs w:val="21"/>
              </w:rPr>
              <w:t>Jiang Liu*</w:t>
            </w:r>
            <w:r w:rsidRPr="00B97529">
              <w:rPr>
                <w:rFonts w:ascii="Times New Roman"/>
                <w:sz w:val="21"/>
                <w:szCs w:val="21"/>
              </w:rPr>
              <w:t xml:space="preserve">, </w:t>
            </w:r>
          </w:p>
        </w:tc>
        <w:tc>
          <w:tcPr>
            <w:tcW w:w="1354" w:type="dxa"/>
            <w:vAlign w:val="center"/>
          </w:tcPr>
          <w:p w14:paraId="52B18E12" w14:textId="2C9A8E0C" w:rsidR="00B97529" w:rsidRPr="00B97529" w:rsidRDefault="00A10A72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393320">
              <w:rPr>
                <w:rFonts w:ascii="Times New Roman"/>
                <w:sz w:val="21"/>
                <w:szCs w:val="21"/>
              </w:rPr>
              <w:t>Xiaocui</w:t>
            </w:r>
            <w:proofErr w:type="spellEnd"/>
            <w:r w:rsidRPr="00393320">
              <w:rPr>
                <w:rFonts w:ascii="Times New Roman"/>
                <w:sz w:val="21"/>
                <w:szCs w:val="21"/>
              </w:rPr>
              <w:t xml:space="preserve"> Xu, </w:t>
            </w:r>
            <w:proofErr w:type="spellStart"/>
            <w:r w:rsidRPr="00393320">
              <w:rPr>
                <w:rFonts w:ascii="Times New Roman"/>
                <w:sz w:val="21"/>
                <w:szCs w:val="21"/>
              </w:rPr>
              <w:t>Guoqiang</w:t>
            </w:r>
            <w:proofErr w:type="spellEnd"/>
            <w:r w:rsidRPr="00393320">
              <w:rPr>
                <w:rFonts w:ascii="Times New Roman"/>
                <w:sz w:val="21"/>
                <w:szCs w:val="21"/>
              </w:rPr>
              <w:t xml:space="preserve"> Li, </w:t>
            </w:r>
            <w:proofErr w:type="spellStart"/>
            <w:r w:rsidRPr="00393320">
              <w:rPr>
                <w:rFonts w:ascii="Times New Roman"/>
                <w:sz w:val="21"/>
                <w:szCs w:val="21"/>
              </w:rPr>
              <w:t>Congru</w:t>
            </w:r>
            <w:proofErr w:type="spellEnd"/>
            <w:r w:rsidRPr="00393320">
              <w:rPr>
                <w:rFonts w:ascii="Times New Roman"/>
                <w:sz w:val="21"/>
                <w:szCs w:val="21"/>
              </w:rPr>
              <w:t xml:space="preserve"> Li, Jing Zhang, </w:t>
            </w:r>
            <w:proofErr w:type="spellStart"/>
            <w:r w:rsidRPr="00393320">
              <w:rPr>
                <w:rFonts w:ascii="Times New Roman"/>
                <w:sz w:val="21"/>
                <w:szCs w:val="21"/>
              </w:rPr>
              <w:t>Qiang</w:t>
            </w:r>
            <w:proofErr w:type="spellEnd"/>
            <w:r w:rsidRPr="00393320">
              <w:rPr>
                <w:rFonts w:ascii="Times New Roman"/>
                <w:sz w:val="21"/>
                <w:szCs w:val="21"/>
              </w:rPr>
              <w:t xml:space="preserve"> Wang</w:t>
            </w:r>
          </w:p>
        </w:tc>
        <w:tc>
          <w:tcPr>
            <w:tcW w:w="2270" w:type="dxa"/>
          </w:tcPr>
          <w:p w14:paraId="00A43D5B" w14:textId="2C0E0ABD" w:rsidR="00B97529" w:rsidRPr="006A7FCF" w:rsidRDefault="00A10A72" w:rsidP="00393320">
            <w:pPr>
              <w:adjustRightInd w:val="0"/>
              <w:spacing w:after="50" w:line="320" w:lineRule="exact"/>
              <w:jc w:val="center"/>
              <w:outlineLvl w:val="1"/>
              <w:rPr>
                <w:rFonts w:ascii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徐小翠，李国强，张靖，王强，</w:t>
            </w:r>
            <w:r w:rsidR="006A7FCF" w:rsidRPr="003C6413">
              <w:rPr>
                <w:rFonts w:ascii="宋体" w:eastAsia="宋体" w:hAnsi="宋体" w:cs="Times New Roman"/>
                <w:szCs w:val="21"/>
              </w:rPr>
              <w:t>陈雪鹏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6A7FCF" w:rsidRPr="003C6413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祝为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6A7FCF" w:rsidRPr="003C6413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王占阳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6A7FCF" w:rsidRPr="003C6413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王振华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菊宝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慈维敏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吕雪梅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于大齐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王前飞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393320">
              <w:rPr>
                <w:rFonts w:ascii="宋体" w:eastAsia="宋体" w:hAnsi="宋体" w:cs="Times New Roman" w:hint="eastAsia"/>
                <w:szCs w:val="21"/>
              </w:rPr>
              <w:t>张勇</w:t>
            </w:r>
            <w:r w:rsidR="006A7FCF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6A7FCF" w:rsidRPr="003C6413">
              <w:rPr>
                <w:rFonts w:ascii="宋体" w:eastAsia="宋体" w:hAnsi="宋体" w:cs="Times New Roman"/>
                <w:b/>
                <w:szCs w:val="21"/>
              </w:rPr>
              <w:t>刘江*</w:t>
            </w:r>
            <w:r w:rsidR="006A7FCF">
              <w:rPr>
                <w:rFonts w:ascii="宋体" w:eastAsia="宋体" w:hAnsi="宋体" w:cs="Times New Roman" w:hint="eastAsia"/>
                <w:b/>
                <w:szCs w:val="21"/>
              </w:rPr>
              <w:t>，</w:t>
            </w:r>
          </w:p>
        </w:tc>
        <w:tc>
          <w:tcPr>
            <w:tcW w:w="1273" w:type="dxa"/>
          </w:tcPr>
          <w:p w14:paraId="37D2865B" w14:textId="77087F0E" w:rsidR="00B97529" w:rsidRPr="00B97529" w:rsidRDefault="00393320" w:rsidP="008A655A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</w:tbl>
    <w:p w14:paraId="0D05CA2D" w14:textId="77777777" w:rsidR="00B97529" w:rsidRPr="00B97529" w:rsidRDefault="00B97529" w:rsidP="006A7FCF">
      <w:pPr>
        <w:pStyle w:val="a7"/>
        <w:adjustRightInd w:val="0"/>
        <w:spacing w:line="320" w:lineRule="exact"/>
        <w:ind w:firstLineChars="0" w:firstLine="0"/>
        <w:rPr>
          <w:rFonts w:ascii="宋体" w:hAnsi="宋体"/>
          <w:sz w:val="28"/>
          <w:szCs w:val="28"/>
        </w:rPr>
      </w:pPr>
    </w:p>
    <w:sectPr w:rsidR="00B97529" w:rsidRPr="00B97529" w:rsidSect="000D30FE">
      <w:pgSz w:w="16838" w:h="11906" w:orient="landscape" w:code="9"/>
      <w:pgMar w:top="1797" w:right="1440" w:bottom="212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CA089" w14:textId="77777777" w:rsidR="006D3EFF" w:rsidRDefault="006D3EFF" w:rsidP="00B97529">
      <w:r>
        <w:separator/>
      </w:r>
    </w:p>
  </w:endnote>
  <w:endnote w:type="continuationSeparator" w:id="0">
    <w:p w14:paraId="1D7855B3" w14:textId="77777777" w:rsidR="006D3EFF" w:rsidRDefault="006D3EFF" w:rsidP="00B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E51BE" w14:textId="77777777" w:rsidR="006D3EFF" w:rsidRDefault="006D3EFF" w:rsidP="00B97529">
      <w:r>
        <w:separator/>
      </w:r>
    </w:p>
  </w:footnote>
  <w:footnote w:type="continuationSeparator" w:id="0">
    <w:p w14:paraId="7CC6A4FD" w14:textId="77777777" w:rsidR="006D3EFF" w:rsidRDefault="006D3EFF" w:rsidP="00B9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D1"/>
    <w:rsid w:val="000C48CA"/>
    <w:rsid w:val="000D30FE"/>
    <w:rsid w:val="00120F62"/>
    <w:rsid w:val="001A3BAC"/>
    <w:rsid w:val="001B45B4"/>
    <w:rsid w:val="00204F29"/>
    <w:rsid w:val="00247937"/>
    <w:rsid w:val="00254976"/>
    <w:rsid w:val="00320CD1"/>
    <w:rsid w:val="00326AD8"/>
    <w:rsid w:val="00335B74"/>
    <w:rsid w:val="00393320"/>
    <w:rsid w:val="004F42CE"/>
    <w:rsid w:val="005133AC"/>
    <w:rsid w:val="00516CA8"/>
    <w:rsid w:val="005658BD"/>
    <w:rsid w:val="00567688"/>
    <w:rsid w:val="00590FC8"/>
    <w:rsid w:val="005A1224"/>
    <w:rsid w:val="00624B1B"/>
    <w:rsid w:val="006A7FCF"/>
    <w:rsid w:val="006C79C8"/>
    <w:rsid w:val="006D3EFF"/>
    <w:rsid w:val="007258B7"/>
    <w:rsid w:val="007C0F2E"/>
    <w:rsid w:val="00815D75"/>
    <w:rsid w:val="008B6E9F"/>
    <w:rsid w:val="008D0D3B"/>
    <w:rsid w:val="009419D7"/>
    <w:rsid w:val="0095290A"/>
    <w:rsid w:val="00985320"/>
    <w:rsid w:val="009928F9"/>
    <w:rsid w:val="009A2075"/>
    <w:rsid w:val="009D5945"/>
    <w:rsid w:val="00A10A72"/>
    <w:rsid w:val="00A54C8B"/>
    <w:rsid w:val="00A71740"/>
    <w:rsid w:val="00AA4EE8"/>
    <w:rsid w:val="00AE3483"/>
    <w:rsid w:val="00B946C7"/>
    <w:rsid w:val="00B97529"/>
    <w:rsid w:val="00C95DF1"/>
    <w:rsid w:val="00CB3438"/>
    <w:rsid w:val="00D1161F"/>
    <w:rsid w:val="00D153C5"/>
    <w:rsid w:val="00DA110E"/>
    <w:rsid w:val="00DB4F93"/>
    <w:rsid w:val="00DE1781"/>
    <w:rsid w:val="00E107FD"/>
    <w:rsid w:val="00E41AF5"/>
    <w:rsid w:val="00E6691B"/>
    <w:rsid w:val="00E7512B"/>
    <w:rsid w:val="00F46326"/>
    <w:rsid w:val="00FA06D4"/>
    <w:rsid w:val="00FB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E0724"/>
  <w15:chartTrackingRefBased/>
  <w15:docId w15:val="{A487BC7D-D6C3-44E4-8A19-F93D9A7B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529"/>
    <w:rPr>
      <w:sz w:val="18"/>
      <w:szCs w:val="18"/>
    </w:rPr>
  </w:style>
  <w:style w:type="paragraph" w:styleId="a7">
    <w:name w:val="Plain Text"/>
    <w:basedOn w:val="a"/>
    <w:link w:val="a8"/>
    <w:rsid w:val="00B97529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rsid w:val="00B97529"/>
    <w:rPr>
      <w:rFonts w:ascii="仿宋_GB2312" w:eastAsia="宋体" w:hAnsi="Times New Roman" w:cs="Times New Roman"/>
      <w:sz w:val="24"/>
      <w:szCs w:val="20"/>
    </w:rPr>
  </w:style>
  <w:style w:type="paragraph" w:styleId="a9">
    <w:name w:val="footnote text"/>
    <w:basedOn w:val="a"/>
    <w:link w:val="1"/>
    <w:uiPriority w:val="99"/>
    <w:semiHidden/>
    <w:unhideWhenUsed/>
    <w:rsid w:val="006A7FCF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脚注文本 字符"/>
    <w:basedOn w:val="a0"/>
    <w:uiPriority w:val="99"/>
    <w:semiHidden/>
    <w:rsid w:val="006A7FCF"/>
    <w:rPr>
      <w:sz w:val="18"/>
      <w:szCs w:val="18"/>
    </w:rPr>
  </w:style>
  <w:style w:type="character" w:customStyle="1" w:styleId="1">
    <w:name w:val="脚注文本 字符1"/>
    <w:link w:val="a9"/>
    <w:uiPriority w:val="99"/>
    <w:semiHidden/>
    <w:rsid w:val="006A7F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aa</cp:lastModifiedBy>
  <cp:revision>4</cp:revision>
  <dcterms:created xsi:type="dcterms:W3CDTF">2024-01-02T12:21:00Z</dcterms:created>
  <dcterms:modified xsi:type="dcterms:W3CDTF">2024-01-02T13:04:00Z</dcterms:modified>
</cp:coreProperties>
</file>