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BA" w:rsidRPr="008D4A30" w:rsidRDefault="008D4A30">
      <w:pPr>
        <w:rPr>
          <w:rFonts w:ascii="仿宋_GB2312" w:eastAsia="仿宋_GB2312"/>
          <w:sz w:val="32"/>
          <w:szCs w:val="32"/>
        </w:rPr>
      </w:pPr>
      <w:r w:rsidRPr="008D4A30">
        <w:rPr>
          <w:rFonts w:ascii="仿宋_GB2312" w:eastAsia="仿宋_GB2312" w:hint="eastAsia"/>
          <w:sz w:val="32"/>
          <w:szCs w:val="32"/>
        </w:rPr>
        <w:t>附件</w:t>
      </w:r>
      <w:r w:rsidR="00E260E0">
        <w:rPr>
          <w:rFonts w:ascii="仿宋_GB2312" w:eastAsia="仿宋_GB2312"/>
          <w:sz w:val="32"/>
          <w:szCs w:val="32"/>
        </w:rPr>
        <w:t>1</w:t>
      </w:r>
      <w:r w:rsidRPr="008D4A30">
        <w:rPr>
          <w:rFonts w:ascii="仿宋_GB2312" w:eastAsia="仿宋_GB2312" w:hint="eastAsia"/>
          <w:sz w:val="32"/>
          <w:szCs w:val="32"/>
        </w:rPr>
        <w:t>：</w:t>
      </w:r>
      <w:r w:rsidR="001A6AA8" w:rsidRPr="001A6AA8">
        <w:rPr>
          <w:rFonts w:ascii="仿宋_GB2312" w:eastAsia="仿宋_GB2312" w:hint="eastAsia"/>
          <w:sz w:val="32"/>
          <w:szCs w:val="32"/>
        </w:rPr>
        <w:t>2023年度浙江大学--阿里巴巴达摩院青橙奖宣讲&amp;</w:t>
      </w:r>
      <w:r w:rsidR="001A6AA8">
        <w:rPr>
          <w:rFonts w:ascii="仿宋_GB2312" w:eastAsia="仿宋_GB2312" w:hint="eastAsia"/>
          <w:sz w:val="32"/>
          <w:szCs w:val="32"/>
        </w:rPr>
        <w:t>寻访活动参会回执</w:t>
      </w:r>
    </w:p>
    <w:p w:rsidR="008D4A30" w:rsidRDefault="008D4A3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3439"/>
        <w:gridCol w:w="2977"/>
        <w:gridCol w:w="4820"/>
      </w:tblGrid>
      <w:tr w:rsidR="001A6AA8" w:rsidTr="001A6AA8">
        <w:trPr>
          <w:trHeight w:hRule="exact" w:val="851"/>
        </w:trPr>
        <w:tc>
          <w:tcPr>
            <w:tcW w:w="165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43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2977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电话</w:t>
            </w:r>
          </w:p>
        </w:tc>
        <w:tc>
          <w:tcPr>
            <w:tcW w:w="4820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r w:rsidRPr="008D4A30"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</w:tr>
      <w:tr w:rsidR="001A6AA8" w:rsidTr="001A6AA8">
        <w:trPr>
          <w:trHeight w:hRule="exact" w:val="851"/>
        </w:trPr>
        <w:tc>
          <w:tcPr>
            <w:tcW w:w="165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39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820" w:type="dxa"/>
          </w:tcPr>
          <w:p w:rsidR="001A6AA8" w:rsidRPr="008D4A30" w:rsidRDefault="001A6AA8" w:rsidP="00F729E7"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8D4A30" w:rsidRPr="008D4A30" w:rsidRDefault="008D4A30"/>
    <w:sectPr w:rsidR="008D4A30" w:rsidRPr="008D4A30" w:rsidSect="008D4A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F1"/>
    <w:rsid w:val="001611F1"/>
    <w:rsid w:val="001A6AA8"/>
    <w:rsid w:val="005956FF"/>
    <w:rsid w:val="008D4A30"/>
    <w:rsid w:val="00C03F73"/>
    <w:rsid w:val="00E2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65B0E"/>
  <w15:chartTrackingRefBased/>
  <w15:docId w15:val="{2DD827A1-A457-4FE1-A0EF-E71CEE1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金王平</cp:lastModifiedBy>
  <cp:revision>3</cp:revision>
  <dcterms:created xsi:type="dcterms:W3CDTF">2023-05-15T07:49:00Z</dcterms:created>
  <dcterms:modified xsi:type="dcterms:W3CDTF">2023-05-15T07:55:00Z</dcterms:modified>
</cp:coreProperties>
</file>