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8653D" w14:textId="545A638C" w:rsidR="00D241BA" w:rsidRPr="00217C06" w:rsidRDefault="00D241BA" w:rsidP="00D241BA">
      <w:pPr>
        <w:jc w:val="center"/>
        <w:rPr>
          <w:rFonts w:ascii="方正公文小标宋" w:eastAsia="宋体" w:hAnsi="方正公文小标宋" w:cs="Times New Roman" w:hint="eastAsia"/>
          <w:sz w:val="32"/>
          <w:szCs w:val="32"/>
        </w:rPr>
      </w:pPr>
      <w:r w:rsidRPr="00217C06">
        <w:rPr>
          <w:rFonts w:ascii="方正公文小标宋" w:eastAsia="宋体" w:hAnsi="方正公文小标宋" w:cs="Times New Roman"/>
          <w:sz w:val="32"/>
          <w:szCs w:val="32"/>
        </w:rPr>
        <w:t>2026</w:t>
      </w:r>
      <w:r w:rsidRPr="00217C06">
        <w:rPr>
          <w:rFonts w:ascii="方正公文小标宋" w:eastAsia="宋体" w:hAnsi="方正公文小标宋" w:cs="Times New Roman"/>
          <w:sz w:val="32"/>
          <w:szCs w:val="32"/>
        </w:rPr>
        <w:t>年度中国发明协会发明创业奖拟</w:t>
      </w:r>
      <w:r w:rsidR="00E83021">
        <w:rPr>
          <w:rFonts w:ascii="方正公文小标宋" w:eastAsia="宋体" w:hAnsi="方正公文小标宋" w:cs="Times New Roman" w:hint="eastAsia"/>
          <w:sz w:val="32"/>
          <w:szCs w:val="32"/>
        </w:rPr>
        <w:t>参与</w:t>
      </w:r>
      <w:r w:rsidRPr="00217C06">
        <w:rPr>
          <w:rFonts w:ascii="方正公文小标宋" w:eastAsia="宋体" w:hAnsi="方正公文小标宋" w:cs="Times New Roman"/>
          <w:sz w:val="32"/>
          <w:szCs w:val="32"/>
        </w:rPr>
        <w:t>项目公示材料</w:t>
      </w:r>
    </w:p>
    <w:p w14:paraId="5E20C567" w14:textId="77777777" w:rsidR="00D241BA" w:rsidRPr="00190571" w:rsidRDefault="00D241BA" w:rsidP="00D241BA">
      <w:pPr>
        <w:spacing w:line="360" w:lineRule="auto"/>
        <w:rPr>
          <w:rFonts w:ascii="方正仿宋_GB18030" w:eastAsia="宋体" w:hAnsi="方正仿宋_GB18030" w:cs="Times New Roman" w:hint="eastAsia"/>
          <w:b/>
          <w:bCs/>
          <w:sz w:val="24"/>
          <w:szCs w:val="24"/>
        </w:rPr>
      </w:pPr>
      <w:r w:rsidRPr="00190571">
        <w:rPr>
          <w:rFonts w:ascii="方正仿宋_GB18030" w:eastAsia="宋体" w:hAnsi="方正仿宋_GB18030" w:cs="Times New Roman"/>
          <w:b/>
          <w:bCs/>
          <w:sz w:val="24"/>
          <w:szCs w:val="24"/>
        </w:rPr>
        <w:t>一、项目名称</w:t>
      </w:r>
    </w:p>
    <w:p w14:paraId="2A41DE28" w14:textId="64925539" w:rsidR="00D241BA" w:rsidRDefault="00027C12" w:rsidP="00D241BA">
      <w:pPr>
        <w:spacing w:line="360" w:lineRule="auto"/>
        <w:ind w:firstLineChars="200" w:firstLine="480"/>
        <w:rPr>
          <w:rFonts w:ascii="宋体" w:eastAsia="宋体" w:hAnsi="宋体" w:cs="方正仿宋_GB18030" w:hint="eastAsia"/>
          <w:sz w:val="24"/>
          <w:szCs w:val="24"/>
        </w:rPr>
      </w:pPr>
      <w:r w:rsidRPr="00027C12">
        <w:rPr>
          <w:rFonts w:ascii="宋体" w:eastAsia="宋体" w:hAnsi="宋体" w:cs="方正仿宋_GB18030"/>
          <w:sz w:val="24"/>
          <w:szCs w:val="24"/>
        </w:rPr>
        <w:t>计及网架约束的新能源消纳瓶颈定位与承载能力提升关键技术及应用</w:t>
      </w:r>
    </w:p>
    <w:p w14:paraId="3BF460ED" w14:textId="77777777" w:rsidR="00D241BA" w:rsidRPr="00190571" w:rsidRDefault="00D241BA" w:rsidP="00D241BA">
      <w:pPr>
        <w:spacing w:line="360" w:lineRule="auto"/>
        <w:rPr>
          <w:rFonts w:ascii="方正仿宋_GB18030" w:eastAsia="宋体" w:hAnsi="方正仿宋_GB18030" w:cs="Times New Roman" w:hint="eastAsia"/>
          <w:b/>
          <w:bCs/>
          <w:sz w:val="24"/>
          <w:szCs w:val="24"/>
        </w:rPr>
      </w:pPr>
      <w:r w:rsidRPr="00190571">
        <w:rPr>
          <w:rFonts w:ascii="方正仿宋_GB18030" w:eastAsia="宋体" w:hAnsi="方正仿宋_GB18030" w:cs="Times New Roman"/>
          <w:b/>
          <w:bCs/>
          <w:sz w:val="24"/>
          <w:szCs w:val="24"/>
        </w:rPr>
        <w:t>二、</w:t>
      </w:r>
      <w:r>
        <w:rPr>
          <w:rFonts w:ascii="方正仿宋_GB18030" w:eastAsia="宋体" w:hAnsi="方正仿宋_GB18030" w:cs="Times New Roman" w:hint="eastAsia"/>
          <w:b/>
          <w:bCs/>
          <w:sz w:val="24"/>
          <w:szCs w:val="24"/>
        </w:rPr>
        <w:t>提名</w:t>
      </w:r>
      <w:r w:rsidRPr="00190571">
        <w:rPr>
          <w:rFonts w:ascii="方正仿宋_GB18030" w:eastAsia="宋体" w:hAnsi="方正仿宋_GB18030" w:cs="Times New Roman"/>
          <w:b/>
          <w:bCs/>
          <w:sz w:val="24"/>
          <w:szCs w:val="24"/>
        </w:rPr>
        <w:t>单位</w:t>
      </w:r>
    </w:p>
    <w:p w14:paraId="29372703" w14:textId="1BE1A418" w:rsidR="00D241BA" w:rsidRPr="00217C06" w:rsidRDefault="00027C12" w:rsidP="00D241BA">
      <w:pPr>
        <w:spacing w:line="360" w:lineRule="auto"/>
        <w:ind w:firstLineChars="200" w:firstLine="480"/>
        <w:rPr>
          <w:rFonts w:ascii="宋体" w:eastAsia="宋体" w:hAnsi="宋体" w:cs="方正仿宋_GB18030" w:hint="eastAsia"/>
          <w:sz w:val="24"/>
          <w:szCs w:val="24"/>
        </w:rPr>
      </w:pPr>
      <w:r>
        <w:rPr>
          <w:rFonts w:ascii="宋体" w:eastAsia="宋体" w:hAnsi="宋体" w:cs="方正仿宋_GB18030" w:hint="eastAsia"/>
          <w:sz w:val="24"/>
          <w:szCs w:val="24"/>
        </w:rPr>
        <w:t>浙江大学</w:t>
      </w:r>
    </w:p>
    <w:p w14:paraId="43E0596F" w14:textId="77777777" w:rsidR="00D241BA" w:rsidRPr="00190571" w:rsidRDefault="00D241BA" w:rsidP="00D241BA">
      <w:pPr>
        <w:spacing w:line="360" w:lineRule="auto"/>
        <w:rPr>
          <w:rFonts w:ascii="方正仿宋_GB18030" w:eastAsia="宋体" w:hAnsi="方正仿宋_GB18030" w:cs="Times New Roman" w:hint="eastAsia"/>
          <w:b/>
          <w:bCs/>
          <w:sz w:val="24"/>
          <w:szCs w:val="24"/>
        </w:rPr>
      </w:pPr>
      <w:r w:rsidRPr="00190571">
        <w:rPr>
          <w:rFonts w:ascii="方正仿宋_GB18030" w:eastAsia="宋体" w:hAnsi="方正仿宋_GB18030" w:cs="Times New Roman"/>
          <w:b/>
          <w:bCs/>
          <w:sz w:val="24"/>
          <w:szCs w:val="24"/>
        </w:rPr>
        <w:t>三、提名奖项</w:t>
      </w:r>
    </w:p>
    <w:p w14:paraId="10D3CBC6" w14:textId="77777777" w:rsidR="00D241BA" w:rsidRPr="00217C06" w:rsidRDefault="00D241BA" w:rsidP="00D241BA">
      <w:pPr>
        <w:spacing w:line="360" w:lineRule="auto"/>
        <w:ind w:firstLineChars="200" w:firstLine="480"/>
        <w:rPr>
          <w:rFonts w:ascii="宋体" w:eastAsia="宋体" w:hAnsi="宋体" w:cs="方正仿宋_GB18030" w:hint="eastAsia"/>
          <w:sz w:val="24"/>
          <w:szCs w:val="24"/>
        </w:rPr>
      </w:pPr>
      <w:r>
        <w:rPr>
          <w:rFonts w:ascii="宋体" w:eastAsia="宋体" w:hAnsi="宋体" w:cs="方正仿宋_GB18030" w:hint="eastAsia"/>
          <w:sz w:val="24"/>
          <w:szCs w:val="24"/>
        </w:rPr>
        <w:t>发明创业成果奖</w:t>
      </w:r>
    </w:p>
    <w:p w14:paraId="283D133E" w14:textId="77777777" w:rsidR="00D241BA" w:rsidRPr="00190571" w:rsidRDefault="00D241BA" w:rsidP="00D241BA">
      <w:pPr>
        <w:spacing w:line="360" w:lineRule="auto"/>
        <w:rPr>
          <w:rFonts w:ascii="方正仿宋_GB18030" w:eastAsia="宋体" w:hAnsi="方正仿宋_GB18030" w:cs="Times New Roman" w:hint="eastAsia"/>
          <w:b/>
          <w:bCs/>
          <w:sz w:val="24"/>
          <w:szCs w:val="24"/>
        </w:rPr>
      </w:pPr>
      <w:r w:rsidRPr="00190571">
        <w:rPr>
          <w:rFonts w:ascii="方正仿宋_GB18030" w:eastAsia="宋体" w:hAnsi="方正仿宋_GB18030" w:cs="Times New Roman"/>
          <w:b/>
          <w:bCs/>
          <w:sz w:val="24"/>
          <w:szCs w:val="24"/>
        </w:rPr>
        <w:t>四、主要完成人（完成单位）</w:t>
      </w:r>
    </w:p>
    <w:p w14:paraId="4A1800B9" w14:textId="001437FB" w:rsidR="00D241BA" w:rsidRPr="00217C06" w:rsidRDefault="000426F3" w:rsidP="00D241BA">
      <w:pPr>
        <w:spacing w:line="360" w:lineRule="auto"/>
        <w:ind w:firstLineChars="200" w:firstLine="480"/>
        <w:rPr>
          <w:rFonts w:ascii="宋体" w:eastAsia="宋体" w:hAnsi="宋体" w:cs="方正仿宋_GB18030" w:hint="eastAsia"/>
          <w:sz w:val="24"/>
          <w:szCs w:val="24"/>
        </w:rPr>
      </w:pPr>
      <w:proofErr w:type="gramStart"/>
      <w:r w:rsidRPr="000426F3">
        <w:rPr>
          <w:rFonts w:ascii="宋体" w:eastAsia="宋体" w:hAnsi="宋体" w:cs="方正仿宋_GB18030"/>
          <w:sz w:val="24"/>
          <w:szCs w:val="24"/>
        </w:rPr>
        <w:t>但扬清</w:t>
      </w:r>
      <w:proofErr w:type="gramEnd"/>
      <w:r w:rsidRPr="000426F3">
        <w:rPr>
          <w:rFonts w:ascii="宋体" w:eastAsia="宋体" w:hAnsi="宋体" w:cs="方正仿宋_GB18030"/>
          <w:sz w:val="24"/>
          <w:szCs w:val="24"/>
        </w:rPr>
        <w:t>、周永智、蔡万通、王晨轩、马龙鹏、袁志强</w:t>
      </w:r>
    </w:p>
    <w:p w14:paraId="15E092D3" w14:textId="4B4E0574" w:rsidR="00D241BA" w:rsidRPr="00217C06" w:rsidRDefault="000426F3" w:rsidP="00D241BA">
      <w:pPr>
        <w:spacing w:line="360" w:lineRule="auto"/>
        <w:ind w:firstLineChars="200" w:firstLine="480"/>
        <w:rPr>
          <w:rFonts w:ascii="宋体" w:eastAsia="宋体" w:hAnsi="宋体" w:cs="方正仿宋_GB18030" w:hint="eastAsia"/>
          <w:sz w:val="24"/>
          <w:szCs w:val="24"/>
        </w:rPr>
      </w:pPr>
      <w:r w:rsidRPr="000426F3">
        <w:rPr>
          <w:rFonts w:ascii="宋体" w:eastAsia="宋体" w:hAnsi="宋体" w:cs="方正仿宋_GB18030"/>
          <w:sz w:val="24"/>
          <w:szCs w:val="24"/>
        </w:rPr>
        <w:t>浙江大学、</w:t>
      </w:r>
      <w:proofErr w:type="gramStart"/>
      <w:r w:rsidRPr="000426F3">
        <w:rPr>
          <w:rFonts w:ascii="宋体" w:eastAsia="宋体" w:hAnsi="宋体" w:cs="方正仿宋_GB18030"/>
          <w:sz w:val="24"/>
          <w:szCs w:val="24"/>
        </w:rPr>
        <w:t>国网浙江省</w:t>
      </w:r>
      <w:proofErr w:type="gramEnd"/>
      <w:r w:rsidRPr="000426F3">
        <w:rPr>
          <w:rFonts w:ascii="宋体" w:eastAsia="宋体" w:hAnsi="宋体" w:cs="方正仿宋_GB18030"/>
          <w:sz w:val="24"/>
          <w:szCs w:val="24"/>
        </w:rPr>
        <w:t>电力有限公司经济技术研究院、南方电网科学研究院有限责任公司、南京图德科技有限公司</w:t>
      </w:r>
    </w:p>
    <w:p w14:paraId="636D656B" w14:textId="77777777" w:rsidR="00D241BA" w:rsidRPr="00190571" w:rsidRDefault="00D241BA" w:rsidP="00D241BA">
      <w:pPr>
        <w:spacing w:line="360" w:lineRule="auto"/>
        <w:rPr>
          <w:rFonts w:ascii="方正仿宋_GB18030" w:eastAsia="宋体" w:hAnsi="方正仿宋_GB18030" w:cs="Times New Roman" w:hint="eastAsia"/>
          <w:b/>
          <w:bCs/>
          <w:sz w:val="24"/>
          <w:szCs w:val="24"/>
        </w:rPr>
      </w:pPr>
      <w:r w:rsidRPr="00190571">
        <w:rPr>
          <w:rFonts w:ascii="方正仿宋_GB18030" w:eastAsia="宋体" w:hAnsi="方正仿宋_GB18030" w:cs="Times New Roman"/>
          <w:b/>
          <w:bCs/>
          <w:sz w:val="24"/>
          <w:szCs w:val="24"/>
        </w:rPr>
        <w:t>五、主要知识产权目录</w:t>
      </w:r>
    </w:p>
    <w:tbl>
      <w:tblPr>
        <w:tblStyle w:val="11"/>
        <w:tblW w:w="9518" w:type="dxa"/>
        <w:tblInd w:w="-147" w:type="dxa"/>
        <w:tblLayout w:type="fixed"/>
        <w:tblLook w:val="04A0" w:firstRow="1" w:lastRow="0" w:firstColumn="1" w:lastColumn="0" w:noHBand="0" w:noVBand="1"/>
      </w:tblPr>
      <w:tblGrid>
        <w:gridCol w:w="580"/>
        <w:gridCol w:w="1263"/>
        <w:gridCol w:w="709"/>
        <w:gridCol w:w="1559"/>
        <w:gridCol w:w="1155"/>
        <w:gridCol w:w="1275"/>
        <w:gridCol w:w="1624"/>
        <w:gridCol w:w="1353"/>
      </w:tblGrid>
      <w:tr w:rsidR="00600F47" w:rsidRPr="007C0A3C" w14:paraId="76FE92CE" w14:textId="77777777" w:rsidTr="003B51D3">
        <w:tc>
          <w:tcPr>
            <w:tcW w:w="580" w:type="dxa"/>
            <w:tcBorders>
              <w:top w:val="single" w:sz="4" w:space="0" w:color="auto"/>
              <w:left w:val="single" w:sz="4" w:space="0" w:color="auto"/>
              <w:bottom w:val="single" w:sz="4" w:space="0" w:color="auto"/>
              <w:right w:val="single" w:sz="4" w:space="0" w:color="auto"/>
            </w:tcBorders>
            <w:hideMark/>
          </w:tcPr>
          <w:p w14:paraId="129346CE" w14:textId="77777777" w:rsidR="00600F47" w:rsidRPr="007C0A3C" w:rsidRDefault="00600F47" w:rsidP="003B51D3">
            <w:pPr>
              <w:rPr>
                <w:rFonts w:eastAsia="宋体"/>
                <w:szCs w:val="21"/>
              </w:rPr>
            </w:pPr>
            <w:r w:rsidRPr="007C0A3C">
              <w:rPr>
                <w:rFonts w:ascii="宋体" w:eastAsia="宋体" w:hAnsi="宋体"/>
                <w:szCs w:val="21"/>
              </w:rPr>
              <w:t>类别</w:t>
            </w:r>
          </w:p>
        </w:tc>
        <w:tc>
          <w:tcPr>
            <w:tcW w:w="1263" w:type="dxa"/>
            <w:tcBorders>
              <w:top w:val="single" w:sz="4" w:space="0" w:color="auto"/>
              <w:left w:val="single" w:sz="4" w:space="0" w:color="auto"/>
              <w:bottom w:val="single" w:sz="4" w:space="0" w:color="auto"/>
              <w:right w:val="single" w:sz="4" w:space="0" w:color="auto"/>
            </w:tcBorders>
            <w:hideMark/>
          </w:tcPr>
          <w:p w14:paraId="370FFAC5" w14:textId="77777777" w:rsidR="00600F47" w:rsidRPr="007C0A3C" w:rsidRDefault="00600F47" w:rsidP="003B51D3">
            <w:pPr>
              <w:rPr>
                <w:rFonts w:eastAsia="宋体"/>
                <w:szCs w:val="21"/>
              </w:rPr>
            </w:pPr>
            <w:r w:rsidRPr="007C0A3C">
              <w:rPr>
                <w:rFonts w:ascii="宋体" w:eastAsia="宋体" w:hAnsi="宋体"/>
                <w:szCs w:val="21"/>
              </w:rPr>
              <w:t>专利名称</w:t>
            </w:r>
          </w:p>
        </w:tc>
        <w:tc>
          <w:tcPr>
            <w:tcW w:w="709" w:type="dxa"/>
            <w:tcBorders>
              <w:top w:val="single" w:sz="4" w:space="0" w:color="auto"/>
              <w:left w:val="single" w:sz="4" w:space="0" w:color="auto"/>
              <w:bottom w:val="single" w:sz="4" w:space="0" w:color="auto"/>
              <w:right w:val="single" w:sz="4" w:space="0" w:color="auto"/>
            </w:tcBorders>
            <w:hideMark/>
          </w:tcPr>
          <w:p w14:paraId="7B14184D" w14:textId="77777777" w:rsidR="00600F47" w:rsidRPr="007C0A3C" w:rsidRDefault="00600F47" w:rsidP="003B51D3">
            <w:pPr>
              <w:rPr>
                <w:rFonts w:eastAsia="宋体"/>
                <w:szCs w:val="21"/>
              </w:rPr>
            </w:pPr>
            <w:r w:rsidRPr="007C0A3C">
              <w:rPr>
                <w:rFonts w:ascii="宋体" w:eastAsia="宋体" w:hAnsi="宋体"/>
                <w:szCs w:val="21"/>
              </w:rPr>
              <w:t>国家</w:t>
            </w:r>
          </w:p>
        </w:tc>
        <w:tc>
          <w:tcPr>
            <w:tcW w:w="1559" w:type="dxa"/>
            <w:tcBorders>
              <w:top w:val="single" w:sz="4" w:space="0" w:color="auto"/>
              <w:left w:val="single" w:sz="4" w:space="0" w:color="auto"/>
              <w:bottom w:val="single" w:sz="4" w:space="0" w:color="auto"/>
              <w:right w:val="single" w:sz="4" w:space="0" w:color="auto"/>
            </w:tcBorders>
            <w:hideMark/>
          </w:tcPr>
          <w:p w14:paraId="4CF53FC7" w14:textId="77777777" w:rsidR="00600F47" w:rsidRPr="007C0A3C" w:rsidRDefault="00600F47" w:rsidP="003B51D3">
            <w:pPr>
              <w:rPr>
                <w:rFonts w:eastAsia="宋体"/>
                <w:szCs w:val="21"/>
              </w:rPr>
            </w:pPr>
            <w:r w:rsidRPr="007C0A3C">
              <w:rPr>
                <w:rFonts w:ascii="宋体" w:eastAsia="宋体" w:hAnsi="宋体"/>
                <w:szCs w:val="21"/>
              </w:rPr>
              <w:t>专利公开号</w:t>
            </w:r>
          </w:p>
        </w:tc>
        <w:tc>
          <w:tcPr>
            <w:tcW w:w="1155" w:type="dxa"/>
            <w:tcBorders>
              <w:top w:val="single" w:sz="4" w:space="0" w:color="auto"/>
              <w:left w:val="single" w:sz="4" w:space="0" w:color="auto"/>
              <w:bottom w:val="single" w:sz="4" w:space="0" w:color="auto"/>
              <w:right w:val="single" w:sz="4" w:space="0" w:color="auto"/>
            </w:tcBorders>
            <w:hideMark/>
          </w:tcPr>
          <w:p w14:paraId="779C8E3B" w14:textId="77777777" w:rsidR="00600F47" w:rsidRPr="007C0A3C" w:rsidRDefault="00600F47" w:rsidP="003B51D3">
            <w:pPr>
              <w:rPr>
                <w:rFonts w:eastAsia="宋体"/>
                <w:szCs w:val="21"/>
              </w:rPr>
            </w:pPr>
            <w:r w:rsidRPr="007C0A3C">
              <w:rPr>
                <w:rFonts w:ascii="宋体" w:eastAsia="宋体" w:hAnsi="宋体"/>
                <w:szCs w:val="21"/>
              </w:rPr>
              <w:t>公开日期</w:t>
            </w:r>
          </w:p>
        </w:tc>
        <w:tc>
          <w:tcPr>
            <w:tcW w:w="1275" w:type="dxa"/>
            <w:tcBorders>
              <w:top w:val="single" w:sz="4" w:space="0" w:color="auto"/>
              <w:left w:val="single" w:sz="4" w:space="0" w:color="auto"/>
              <w:bottom w:val="single" w:sz="4" w:space="0" w:color="auto"/>
              <w:right w:val="single" w:sz="4" w:space="0" w:color="auto"/>
            </w:tcBorders>
            <w:hideMark/>
          </w:tcPr>
          <w:p w14:paraId="4C095E93" w14:textId="77777777" w:rsidR="00600F47" w:rsidRPr="007C0A3C" w:rsidRDefault="00600F47" w:rsidP="003B51D3">
            <w:pPr>
              <w:rPr>
                <w:rFonts w:eastAsia="宋体"/>
                <w:szCs w:val="21"/>
              </w:rPr>
            </w:pPr>
            <w:r w:rsidRPr="007C0A3C">
              <w:rPr>
                <w:rFonts w:ascii="宋体" w:eastAsia="宋体" w:hAnsi="宋体"/>
                <w:szCs w:val="21"/>
              </w:rPr>
              <w:t>申请人</w:t>
            </w:r>
          </w:p>
        </w:tc>
        <w:tc>
          <w:tcPr>
            <w:tcW w:w="1624" w:type="dxa"/>
            <w:tcBorders>
              <w:top w:val="single" w:sz="4" w:space="0" w:color="auto"/>
              <w:left w:val="single" w:sz="4" w:space="0" w:color="auto"/>
              <w:bottom w:val="single" w:sz="4" w:space="0" w:color="auto"/>
              <w:right w:val="single" w:sz="4" w:space="0" w:color="auto"/>
            </w:tcBorders>
            <w:hideMark/>
          </w:tcPr>
          <w:p w14:paraId="1E7E1209" w14:textId="77777777" w:rsidR="00600F47" w:rsidRPr="007C0A3C" w:rsidRDefault="00600F47" w:rsidP="003B51D3">
            <w:pPr>
              <w:rPr>
                <w:rFonts w:eastAsia="宋体"/>
                <w:szCs w:val="21"/>
              </w:rPr>
            </w:pPr>
            <w:r w:rsidRPr="007C0A3C">
              <w:rPr>
                <w:rFonts w:ascii="宋体" w:eastAsia="宋体" w:hAnsi="宋体"/>
                <w:szCs w:val="21"/>
              </w:rPr>
              <w:t>发明人</w:t>
            </w:r>
          </w:p>
        </w:tc>
        <w:tc>
          <w:tcPr>
            <w:tcW w:w="1353" w:type="dxa"/>
            <w:tcBorders>
              <w:top w:val="single" w:sz="4" w:space="0" w:color="auto"/>
              <w:left w:val="single" w:sz="4" w:space="0" w:color="auto"/>
              <w:bottom w:val="single" w:sz="4" w:space="0" w:color="auto"/>
              <w:right w:val="single" w:sz="4" w:space="0" w:color="auto"/>
            </w:tcBorders>
            <w:hideMark/>
          </w:tcPr>
          <w:p w14:paraId="65869492" w14:textId="77777777" w:rsidR="00600F47" w:rsidRPr="007C0A3C" w:rsidRDefault="00600F47" w:rsidP="003B51D3">
            <w:pPr>
              <w:rPr>
                <w:rFonts w:eastAsia="宋体"/>
                <w:szCs w:val="21"/>
              </w:rPr>
            </w:pPr>
            <w:r w:rsidRPr="007C0A3C">
              <w:rPr>
                <w:rFonts w:ascii="宋体" w:eastAsia="宋体" w:hAnsi="宋体"/>
                <w:color w:val="0F1115"/>
                <w:szCs w:val="21"/>
                <w:shd w:val="clear" w:color="auto" w:fill="FFFFFF"/>
              </w:rPr>
              <w:t>是否支撑本项目主要技术发明点</w:t>
            </w:r>
          </w:p>
        </w:tc>
      </w:tr>
      <w:tr w:rsidR="00F73C6B" w:rsidRPr="00217C06" w14:paraId="5B8556FF" w14:textId="77777777" w:rsidTr="003B51D3">
        <w:tc>
          <w:tcPr>
            <w:tcW w:w="580" w:type="dxa"/>
            <w:tcBorders>
              <w:top w:val="single" w:sz="4" w:space="0" w:color="auto"/>
              <w:left w:val="single" w:sz="4" w:space="0" w:color="auto"/>
              <w:bottom w:val="single" w:sz="4" w:space="0" w:color="auto"/>
              <w:right w:val="single" w:sz="4" w:space="0" w:color="auto"/>
            </w:tcBorders>
          </w:tcPr>
          <w:p w14:paraId="1F52ED03"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发明专利</w:t>
            </w:r>
          </w:p>
        </w:tc>
        <w:tc>
          <w:tcPr>
            <w:tcW w:w="1263" w:type="dxa"/>
            <w:tcBorders>
              <w:top w:val="single" w:sz="4" w:space="0" w:color="auto"/>
              <w:left w:val="single" w:sz="4" w:space="0" w:color="auto"/>
              <w:bottom w:val="single" w:sz="4" w:space="0" w:color="auto"/>
              <w:right w:val="single" w:sz="4" w:space="0" w:color="auto"/>
            </w:tcBorders>
          </w:tcPr>
          <w:p w14:paraId="4B5B4F73" w14:textId="2621B8B6" w:rsidR="00F73C6B" w:rsidRDefault="00F73C6B" w:rsidP="00F73C6B">
            <w:pPr>
              <w:rPr>
                <w:rFonts w:ascii="Roboto" w:hAnsi="Roboto"/>
                <w:color w:val="333333"/>
                <w:szCs w:val="21"/>
              </w:rPr>
            </w:pPr>
            <w:proofErr w:type="spellStart"/>
            <w:r w:rsidRPr="00635B9E">
              <w:rPr>
                <w:rFonts w:hint="eastAsia"/>
              </w:rPr>
              <w:t>水电站入库流量及发电量时序分析方法、装置及存储介质</w:t>
            </w:r>
            <w:proofErr w:type="spellEnd"/>
          </w:p>
        </w:tc>
        <w:tc>
          <w:tcPr>
            <w:tcW w:w="709" w:type="dxa"/>
            <w:tcBorders>
              <w:top w:val="single" w:sz="4" w:space="0" w:color="auto"/>
              <w:left w:val="single" w:sz="4" w:space="0" w:color="auto"/>
              <w:bottom w:val="single" w:sz="4" w:space="0" w:color="auto"/>
              <w:right w:val="single" w:sz="4" w:space="0" w:color="auto"/>
            </w:tcBorders>
          </w:tcPr>
          <w:p w14:paraId="0903D3EF"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中国</w:t>
            </w:r>
          </w:p>
        </w:tc>
        <w:tc>
          <w:tcPr>
            <w:tcW w:w="1559" w:type="dxa"/>
            <w:tcBorders>
              <w:top w:val="single" w:sz="4" w:space="0" w:color="auto"/>
              <w:left w:val="single" w:sz="4" w:space="0" w:color="auto"/>
              <w:bottom w:val="single" w:sz="4" w:space="0" w:color="auto"/>
              <w:right w:val="single" w:sz="4" w:space="0" w:color="auto"/>
            </w:tcBorders>
          </w:tcPr>
          <w:p w14:paraId="72E6338A" w14:textId="0F04E7B6" w:rsidR="00F73C6B" w:rsidRPr="005E48FB" w:rsidRDefault="00AA416A" w:rsidP="00F73C6B">
            <w:pPr>
              <w:rPr>
                <w:rFonts w:ascii="FZSongS--GB1-5" w:eastAsiaTheme="minorEastAsia" w:hAnsi="FZSongS--GB1-5" w:hint="eastAsia"/>
                <w:color w:val="000000"/>
              </w:rPr>
            </w:pPr>
            <w:r w:rsidRPr="00AA416A">
              <w:rPr>
                <w:rFonts w:ascii="FZSongS--GB1-5" w:eastAsiaTheme="minorEastAsia" w:hAnsi="FZSongS--GB1-5"/>
                <w:color w:val="000000"/>
              </w:rPr>
              <w:t>CN115858955A</w:t>
            </w:r>
          </w:p>
        </w:tc>
        <w:tc>
          <w:tcPr>
            <w:tcW w:w="1155" w:type="dxa"/>
            <w:tcBorders>
              <w:top w:val="single" w:sz="4" w:space="0" w:color="auto"/>
              <w:left w:val="single" w:sz="4" w:space="0" w:color="auto"/>
              <w:bottom w:val="single" w:sz="4" w:space="0" w:color="auto"/>
              <w:right w:val="single" w:sz="4" w:space="0" w:color="auto"/>
            </w:tcBorders>
          </w:tcPr>
          <w:p w14:paraId="04542C6C" w14:textId="7B6E1360" w:rsidR="00F73C6B" w:rsidRDefault="00AA416A" w:rsidP="00F73C6B">
            <w:pPr>
              <w:rPr>
                <w:rFonts w:eastAsia="宋体"/>
                <w:szCs w:val="21"/>
              </w:rPr>
            </w:pPr>
            <w:r>
              <w:rPr>
                <w:rFonts w:eastAsia="宋体" w:hint="eastAsia"/>
                <w:szCs w:val="21"/>
              </w:rPr>
              <w:t>2023.3.28</w:t>
            </w:r>
          </w:p>
        </w:tc>
        <w:tc>
          <w:tcPr>
            <w:tcW w:w="1275" w:type="dxa"/>
            <w:tcBorders>
              <w:top w:val="single" w:sz="4" w:space="0" w:color="auto"/>
              <w:left w:val="single" w:sz="4" w:space="0" w:color="auto"/>
              <w:bottom w:val="single" w:sz="4" w:space="0" w:color="auto"/>
              <w:right w:val="single" w:sz="4" w:space="0" w:color="auto"/>
            </w:tcBorders>
          </w:tcPr>
          <w:p w14:paraId="2C38E54E" w14:textId="2ED00C3B" w:rsidR="00F73C6B" w:rsidRDefault="00F73C6B" w:rsidP="00F73C6B">
            <w:pPr>
              <w:rPr>
                <w:rFonts w:ascii="宋体" w:eastAsia="宋体" w:hAnsi="宋体" w:cs="宋体" w:hint="eastAsia"/>
                <w:color w:val="000000"/>
              </w:rPr>
            </w:pPr>
            <w:proofErr w:type="spellStart"/>
            <w:r w:rsidRPr="009D4652">
              <w:rPr>
                <w:rFonts w:hint="eastAsia"/>
              </w:rPr>
              <w:t>南京图德科技有限公司</w:t>
            </w:r>
            <w:proofErr w:type="spellEnd"/>
          </w:p>
        </w:tc>
        <w:tc>
          <w:tcPr>
            <w:tcW w:w="1624" w:type="dxa"/>
            <w:tcBorders>
              <w:top w:val="single" w:sz="4" w:space="0" w:color="auto"/>
              <w:left w:val="single" w:sz="4" w:space="0" w:color="auto"/>
              <w:bottom w:val="single" w:sz="4" w:space="0" w:color="auto"/>
              <w:right w:val="single" w:sz="4" w:space="0" w:color="auto"/>
            </w:tcBorders>
          </w:tcPr>
          <w:p w14:paraId="1DC1B269" w14:textId="778852B4" w:rsidR="00F73C6B" w:rsidRPr="00A81554" w:rsidRDefault="00F73C6B" w:rsidP="00F73C6B">
            <w:pPr>
              <w:rPr>
                <w:rFonts w:ascii="宋体" w:eastAsia="宋体" w:hAnsi="宋体" w:cs="宋体" w:hint="eastAsia"/>
                <w:color w:val="000000"/>
              </w:rPr>
            </w:pPr>
            <w:proofErr w:type="spellStart"/>
            <w:proofErr w:type="gramStart"/>
            <w:r w:rsidRPr="009D4652">
              <w:rPr>
                <w:rFonts w:hint="eastAsia"/>
              </w:rPr>
              <w:t>刘海亮;廖诗武</w:t>
            </w:r>
            <w:proofErr w:type="gramEnd"/>
            <w:r w:rsidRPr="009D4652">
              <w:rPr>
                <w:rFonts w:hint="eastAsia"/>
              </w:rPr>
              <w:t>;</w:t>
            </w:r>
            <w:proofErr w:type="gramStart"/>
            <w:r w:rsidRPr="009D4652">
              <w:rPr>
                <w:rFonts w:hint="eastAsia"/>
              </w:rPr>
              <w:t>马龙鹏;石淼</w:t>
            </w:r>
            <w:proofErr w:type="gramEnd"/>
            <w:r w:rsidRPr="009D4652">
              <w:rPr>
                <w:rFonts w:hint="eastAsia"/>
              </w:rPr>
              <w:t>;</w:t>
            </w:r>
            <w:proofErr w:type="gramStart"/>
            <w:r w:rsidRPr="009D4652">
              <w:rPr>
                <w:rFonts w:hint="eastAsia"/>
              </w:rPr>
              <w:t>丁佳煜;李思凡</w:t>
            </w:r>
            <w:proofErr w:type="spellEnd"/>
            <w:proofErr w:type="gramEnd"/>
          </w:p>
        </w:tc>
        <w:tc>
          <w:tcPr>
            <w:tcW w:w="1353" w:type="dxa"/>
            <w:tcBorders>
              <w:top w:val="single" w:sz="4" w:space="0" w:color="auto"/>
              <w:left w:val="single" w:sz="4" w:space="0" w:color="auto"/>
              <w:bottom w:val="single" w:sz="4" w:space="0" w:color="auto"/>
              <w:right w:val="single" w:sz="4" w:space="0" w:color="auto"/>
            </w:tcBorders>
          </w:tcPr>
          <w:p w14:paraId="2AE62E27"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是</w:t>
            </w:r>
          </w:p>
        </w:tc>
      </w:tr>
      <w:tr w:rsidR="00F73C6B" w:rsidRPr="00217C06" w14:paraId="33B5DD9B" w14:textId="77777777" w:rsidTr="003B51D3">
        <w:tc>
          <w:tcPr>
            <w:tcW w:w="580" w:type="dxa"/>
            <w:tcBorders>
              <w:top w:val="single" w:sz="4" w:space="0" w:color="auto"/>
              <w:left w:val="single" w:sz="4" w:space="0" w:color="auto"/>
              <w:bottom w:val="single" w:sz="4" w:space="0" w:color="auto"/>
              <w:right w:val="single" w:sz="4" w:space="0" w:color="auto"/>
            </w:tcBorders>
          </w:tcPr>
          <w:p w14:paraId="256763C2"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发明专利</w:t>
            </w:r>
          </w:p>
        </w:tc>
        <w:tc>
          <w:tcPr>
            <w:tcW w:w="1263" w:type="dxa"/>
            <w:tcBorders>
              <w:top w:val="single" w:sz="4" w:space="0" w:color="auto"/>
              <w:left w:val="single" w:sz="4" w:space="0" w:color="auto"/>
              <w:bottom w:val="single" w:sz="4" w:space="0" w:color="auto"/>
              <w:right w:val="single" w:sz="4" w:space="0" w:color="auto"/>
            </w:tcBorders>
          </w:tcPr>
          <w:p w14:paraId="0A6ACB44" w14:textId="082C77A7" w:rsidR="00F73C6B" w:rsidRDefault="00F73C6B" w:rsidP="00F73C6B">
            <w:pPr>
              <w:rPr>
                <w:rFonts w:ascii="Roboto" w:hAnsi="Roboto"/>
                <w:color w:val="333333"/>
                <w:szCs w:val="21"/>
                <w:shd w:val="clear" w:color="auto" w:fill="FFFFFF"/>
              </w:rPr>
            </w:pPr>
            <w:proofErr w:type="spellStart"/>
            <w:r w:rsidRPr="00635B9E">
              <w:rPr>
                <w:rFonts w:hint="eastAsia"/>
              </w:rPr>
              <w:t>一种广域风力发电功率预测方法、装置及存储介质</w:t>
            </w:r>
            <w:proofErr w:type="spellEnd"/>
          </w:p>
        </w:tc>
        <w:tc>
          <w:tcPr>
            <w:tcW w:w="709" w:type="dxa"/>
            <w:tcBorders>
              <w:top w:val="single" w:sz="4" w:space="0" w:color="auto"/>
              <w:left w:val="single" w:sz="4" w:space="0" w:color="auto"/>
              <w:bottom w:val="single" w:sz="4" w:space="0" w:color="auto"/>
              <w:right w:val="single" w:sz="4" w:space="0" w:color="auto"/>
            </w:tcBorders>
          </w:tcPr>
          <w:p w14:paraId="3E04B59D"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中国</w:t>
            </w:r>
          </w:p>
        </w:tc>
        <w:tc>
          <w:tcPr>
            <w:tcW w:w="1559" w:type="dxa"/>
            <w:tcBorders>
              <w:top w:val="single" w:sz="4" w:space="0" w:color="auto"/>
              <w:left w:val="single" w:sz="4" w:space="0" w:color="auto"/>
              <w:bottom w:val="single" w:sz="4" w:space="0" w:color="auto"/>
              <w:right w:val="single" w:sz="4" w:space="0" w:color="auto"/>
            </w:tcBorders>
          </w:tcPr>
          <w:p w14:paraId="55B80D91" w14:textId="34E64EC1" w:rsidR="00F73C6B" w:rsidRPr="005E48FB" w:rsidRDefault="00AA416A" w:rsidP="00F73C6B">
            <w:pPr>
              <w:rPr>
                <w:rFonts w:ascii="FZSongS--GB1-5" w:eastAsiaTheme="minorEastAsia" w:hAnsi="FZSongS--GB1-5" w:hint="eastAsia"/>
                <w:color w:val="000000"/>
              </w:rPr>
            </w:pPr>
            <w:r w:rsidRPr="00AA416A">
              <w:rPr>
                <w:rFonts w:ascii="FZSongS--GB1-5" w:eastAsiaTheme="minorEastAsia" w:hAnsi="FZSongS--GB1-5"/>
                <w:color w:val="000000"/>
              </w:rPr>
              <w:t>CN115271262A</w:t>
            </w:r>
          </w:p>
        </w:tc>
        <w:tc>
          <w:tcPr>
            <w:tcW w:w="1155" w:type="dxa"/>
            <w:tcBorders>
              <w:top w:val="single" w:sz="4" w:space="0" w:color="auto"/>
              <w:left w:val="single" w:sz="4" w:space="0" w:color="auto"/>
              <w:bottom w:val="single" w:sz="4" w:space="0" w:color="auto"/>
              <w:right w:val="single" w:sz="4" w:space="0" w:color="auto"/>
            </w:tcBorders>
          </w:tcPr>
          <w:p w14:paraId="10ED6319" w14:textId="25DB9823" w:rsidR="00F73C6B" w:rsidRDefault="00AA416A" w:rsidP="00F73C6B">
            <w:pPr>
              <w:rPr>
                <w:rFonts w:eastAsia="宋体"/>
                <w:szCs w:val="21"/>
              </w:rPr>
            </w:pPr>
            <w:r>
              <w:rPr>
                <w:rFonts w:eastAsia="宋体" w:hint="eastAsia"/>
                <w:szCs w:val="21"/>
              </w:rPr>
              <w:t>2022.11.01</w:t>
            </w:r>
          </w:p>
        </w:tc>
        <w:tc>
          <w:tcPr>
            <w:tcW w:w="1275" w:type="dxa"/>
            <w:tcBorders>
              <w:top w:val="single" w:sz="4" w:space="0" w:color="auto"/>
              <w:left w:val="single" w:sz="4" w:space="0" w:color="auto"/>
              <w:bottom w:val="single" w:sz="4" w:space="0" w:color="auto"/>
              <w:right w:val="single" w:sz="4" w:space="0" w:color="auto"/>
            </w:tcBorders>
          </w:tcPr>
          <w:p w14:paraId="7DFF6D60" w14:textId="13067D6B" w:rsidR="00F73C6B" w:rsidRDefault="00F73C6B" w:rsidP="00F73C6B">
            <w:pPr>
              <w:rPr>
                <w:rFonts w:ascii="宋体" w:eastAsia="宋体" w:hAnsi="宋体" w:cs="宋体" w:hint="eastAsia"/>
                <w:color w:val="000000"/>
              </w:rPr>
            </w:pPr>
            <w:proofErr w:type="spellStart"/>
            <w:r w:rsidRPr="009D4652">
              <w:rPr>
                <w:rFonts w:hint="eastAsia"/>
              </w:rPr>
              <w:t>南京图德科技有限公司</w:t>
            </w:r>
            <w:proofErr w:type="spellEnd"/>
          </w:p>
        </w:tc>
        <w:tc>
          <w:tcPr>
            <w:tcW w:w="1624" w:type="dxa"/>
            <w:tcBorders>
              <w:top w:val="single" w:sz="4" w:space="0" w:color="auto"/>
              <w:left w:val="single" w:sz="4" w:space="0" w:color="auto"/>
              <w:bottom w:val="single" w:sz="4" w:space="0" w:color="auto"/>
              <w:right w:val="single" w:sz="4" w:space="0" w:color="auto"/>
            </w:tcBorders>
          </w:tcPr>
          <w:p w14:paraId="4B13FE06" w14:textId="37CAA25F" w:rsidR="00F73C6B" w:rsidRPr="005E48FB" w:rsidRDefault="00F73C6B" w:rsidP="00F73C6B">
            <w:pPr>
              <w:rPr>
                <w:rFonts w:ascii="宋体" w:eastAsia="宋体" w:hAnsi="宋体" w:cs="宋体" w:hint="eastAsia"/>
                <w:color w:val="000000"/>
              </w:rPr>
            </w:pPr>
            <w:proofErr w:type="spellStart"/>
            <w:proofErr w:type="gramStart"/>
            <w:r w:rsidRPr="009D4652">
              <w:rPr>
                <w:rFonts w:hint="eastAsia"/>
              </w:rPr>
              <w:t>刘海亮;廖诗武</w:t>
            </w:r>
            <w:proofErr w:type="gramEnd"/>
            <w:r w:rsidRPr="009D4652">
              <w:rPr>
                <w:rFonts w:hint="eastAsia"/>
              </w:rPr>
              <w:t>;</w:t>
            </w:r>
            <w:proofErr w:type="gramStart"/>
            <w:r w:rsidRPr="009D4652">
              <w:rPr>
                <w:rFonts w:hint="eastAsia"/>
              </w:rPr>
              <w:t>马龙鹏;张培深</w:t>
            </w:r>
            <w:proofErr w:type="gramEnd"/>
            <w:r w:rsidRPr="009D4652">
              <w:rPr>
                <w:rFonts w:hint="eastAsia"/>
              </w:rPr>
              <w:t>;</w:t>
            </w:r>
            <w:proofErr w:type="gramStart"/>
            <w:r w:rsidRPr="009D4652">
              <w:rPr>
                <w:rFonts w:hint="eastAsia"/>
              </w:rPr>
              <w:t>石淼;丁佳煜</w:t>
            </w:r>
            <w:proofErr w:type="gramEnd"/>
            <w:r w:rsidRPr="009D4652">
              <w:rPr>
                <w:rFonts w:hint="eastAsia"/>
              </w:rPr>
              <w:t>;李思凡</w:t>
            </w:r>
            <w:proofErr w:type="spellEnd"/>
          </w:p>
        </w:tc>
        <w:tc>
          <w:tcPr>
            <w:tcW w:w="1353" w:type="dxa"/>
            <w:tcBorders>
              <w:top w:val="single" w:sz="4" w:space="0" w:color="auto"/>
              <w:left w:val="single" w:sz="4" w:space="0" w:color="auto"/>
              <w:bottom w:val="single" w:sz="4" w:space="0" w:color="auto"/>
              <w:right w:val="single" w:sz="4" w:space="0" w:color="auto"/>
            </w:tcBorders>
          </w:tcPr>
          <w:p w14:paraId="590519A6"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是</w:t>
            </w:r>
          </w:p>
        </w:tc>
      </w:tr>
      <w:tr w:rsidR="00F73C6B" w:rsidRPr="00217C06" w14:paraId="6C3AE9B2" w14:textId="77777777" w:rsidTr="003B51D3">
        <w:tc>
          <w:tcPr>
            <w:tcW w:w="580" w:type="dxa"/>
            <w:tcBorders>
              <w:top w:val="single" w:sz="4" w:space="0" w:color="auto"/>
              <w:left w:val="single" w:sz="4" w:space="0" w:color="auto"/>
              <w:bottom w:val="single" w:sz="4" w:space="0" w:color="auto"/>
              <w:right w:val="single" w:sz="4" w:space="0" w:color="auto"/>
            </w:tcBorders>
          </w:tcPr>
          <w:p w14:paraId="63035727"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发明专利</w:t>
            </w:r>
          </w:p>
        </w:tc>
        <w:tc>
          <w:tcPr>
            <w:tcW w:w="1263" w:type="dxa"/>
            <w:tcBorders>
              <w:top w:val="single" w:sz="4" w:space="0" w:color="auto"/>
              <w:left w:val="single" w:sz="4" w:space="0" w:color="auto"/>
              <w:bottom w:val="single" w:sz="4" w:space="0" w:color="auto"/>
              <w:right w:val="single" w:sz="4" w:space="0" w:color="auto"/>
            </w:tcBorders>
          </w:tcPr>
          <w:p w14:paraId="123356D3" w14:textId="18192A46" w:rsidR="00F73C6B" w:rsidRDefault="00F73C6B" w:rsidP="00F73C6B">
            <w:pPr>
              <w:rPr>
                <w:rFonts w:ascii="Roboto" w:hAnsi="Roboto"/>
                <w:color w:val="333333"/>
                <w:szCs w:val="21"/>
              </w:rPr>
            </w:pPr>
            <w:proofErr w:type="spellStart"/>
            <w:r w:rsidRPr="00635B9E">
              <w:rPr>
                <w:rFonts w:hint="eastAsia"/>
              </w:rPr>
              <w:t>一种典型日功率曲线分析方法及存储介质</w:t>
            </w:r>
            <w:proofErr w:type="spellEnd"/>
          </w:p>
        </w:tc>
        <w:tc>
          <w:tcPr>
            <w:tcW w:w="709" w:type="dxa"/>
            <w:tcBorders>
              <w:top w:val="single" w:sz="4" w:space="0" w:color="auto"/>
              <w:left w:val="single" w:sz="4" w:space="0" w:color="auto"/>
              <w:bottom w:val="single" w:sz="4" w:space="0" w:color="auto"/>
              <w:right w:val="single" w:sz="4" w:space="0" w:color="auto"/>
            </w:tcBorders>
          </w:tcPr>
          <w:p w14:paraId="5696A675"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中国</w:t>
            </w:r>
          </w:p>
        </w:tc>
        <w:tc>
          <w:tcPr>
            <w:tcW w:w="1559" w:type="dxa"/>
            <w:tcBorders>
              <w:top w:val="single" w:sz="4" w:space="0" w:color="auto"/>
              <w:left w:val="single" w:sz="4" w:space="0" w:color="auto"/>
              <w:bottom w:val="single" w:sz="4" w:space="0" w:color="auto"/>
              <w:right w:val="single" w:sz="4" w:space="0" w:color="auto"/>
            </w:tcBorders>
          </w:tcPr>
          <w:p w14:paraId="6C7CAD1E" w14:textId="20BA4051" w:rsidR="00F73C6B" w:rsidRPr="005E48FB" w:rsidRDefault="00AA416A" w:rsidP="00F73C6B">
            <w:pPr>
              <w:rPr>
                <w:rFonts w:ascii="FZSongS--GB1-5" w:eastAsiaTheme="minorEastAsia" w:hAnsi="FZSongS--GB1-5" w:hint="eastAsia"/>
                <w:color w:val="000000"/>
              </w:rPr>
            </w:pPr>
            <w:r w:rsidRPr="00AA416A">
              <w:rPr>
                <w:rFonts w:ascii="FZSongS--GB1-5" w:eastAsiaTheme="minorEastAsia" w:hAnsi="FZSongS--GB1-5"/>
                <w:color w:val="000000"/>
              </w:rPr>
              <w:t>CN118657297A</w:t>
            </w:r>
          </w:p>
        </w:tc>
        <w:tc>
          <w:tcPr>
            <w:tcW w:w="1155" w:type="dxa"/>
            <w:tcBorders>
              <w:top w:val="single" w:sz="4" w:space="0" w:color="auto"/>
              <w:left w:val="single" w:sz="4" w:space="0" w:color="auto"/>
              <w:bottom w:val="single" w:sz="4" w:space="0" w:color="auto"/>
              <w:right w:val="single" w:sz="4" w:space="0" w:color="auto"/>
            </w:tcBorders>
          </w:tcPr>
          <w:p w14:paraId="060A5735" w14:textId="60F05FA6" w:rsidR="00F73C6B" w:rsidRDefault="00AA416A" w:rsidP="00F73C6B">
            <w:pPr>
              <w:rPr>
                <w:rFonts w:eastAsia="宋体"/>
                <w:szCs w:val="21"/>
              </w:rPr>
            </w:pPr>
            <w:r>
              <w:rPr>
                <w:rFonts w:eastAsia="宋体" w:hint="eastAsia"/>
                <w:szCs w:val="21"/>
              </w:rPr>
              <w:t>2024.9.17</w:t>
            </w:r>
          </w:p>
        </w:tc>
        <w:tc>
          <w:tcPr>
            <w:tcW w:w="1275" w:type="dxa"/>
            <w:tcBorders>
              <w:top w:val="single" w:sz="4" w:space="0" w:color="auto"/>
              <w:left w:val="single" w:sz="4" w:space="0" w:color="auto"/>
              <w:bottom w:val="single" w:sz="4" w:space="0" w:color="auto"/>
              <w:right w:val="single" w:sz="4" w:space="0" w:color="auto"/>
            </w:tcBorders>
          </w:tcPr>
          <w:p w14:paraId="55C030BE" w14:textId="400231B2" w:rsidR="00F73C6B" w:rsidRDefault="00F73C6B" w:rsidP="00F73C6B">
            <w:pPr>
              <w:rPr>
                <w:rFonts w:ascii="宋体" w:eastAsia="宋体" w:hAnsi="宋体" w:cs="宋体" w:hint="eastAsia"/>
                <w:color w:val="000000"/>
              </w:rPr>
            </w:pPr>
            <w:proofErr w:type="spellStart"/>
            <w:r w:rsidRPr="009D4652">
              <w:rPr>
                <w:rFonts w:hint="eastAsia"/>
              </w:rPr>
              <w:t>南京图德科技有限公司</w:t>
            </w:r>
            <w:proofErr w:type="spellEnd"/>
          </w:p>
        </w:tc>
        <w:tc>
          <w:tcPr>
            <w:tcW w:w="1624" w:type="dxa"/>
            <w:tcBorders>
              <w:top w:val="single" w:sz="4" w:space="0" w:color="auto"/>
              <w:left w:val="single" w:sz="4" w:space="0" w:color="auto"/>
              <w:bottom w:val="single" w:sz="4" w:space="0" w:color="auto"/>
              <w:right w:val="single" w:sz="4" w:space="0" w:color="auto"/>
            </w:tcBorders>
          </w:tcPr>
          <w:p w14:paraId="491AD478" w14:textId="422BF13B" w:rsidR="00F73C6B" w:rsidRPr="005E48FB" w:rsidRDefault="00F73C6B" w:rsidP="00F73C6B">
            <w:pPr>
              <w:rPr>
                <w:rFonts w:ascii="宋体" w:eastAsia="宋体" w:hAnsi="宋体" w:cs="宋体" w:hint="eastAsia"/>
                <w:color w:val="000000"/>
              </w:rPr>
            </w:pPr>
            <w:proofErr w:type="spellStart"/>
            <w:proofErr w:type="gramStart"/>
            <w:r w:rsidRPr="009D4652">
              <w:rPr>
                <w:rFonts w:hint="eastAsia"/>
              </w:rPr>
              <w:t>丁芗;丁佳煜</w:t>
            </w:r>
            <w:proofErr w:type="gramEnd"/>
            <w:r w:rsidRPr="009D4652">
              <w:rPr>
                <w:rFonts w:hint="eastAsia"/>
              </w:rPr>
              <w:t>;</w:t>
            </w:r>
            <w:proofErr w:type="gramStart"/>
            <w:r w:rsidRPr="009D4652">
              <w:rPr>
                <w:rFonts w:hint="eastAsia"/>
              </w:rPr>
              <w:t>李思凡;张润丰</w:t>
            </w:r>
            <w:proofErr w:type="gramEnd"/>
            <w:r w:rsidRPr="009D4652">
              <w:rPr>
                <w:rFonts w:hint="eastAsia"/>
              </w:rPr>
              <w:t>;</w:t>
            </w:r>
            <w:proofErr w:type="gramStart"/>
            <w:r w:rsidRPr="009D4652">
              <w:rPr>
                <w:rFonts w:hint="eastAsia"/>
              </w:rPr>
              <w:t>廖诗武;马龙鹏</w:t>
            </w:r>
            <w:proofErr w:type="spellEnd"/>
            <w:proofErr w:type="gramEnd"/>
          </w:p>
        </w:tc>
        <w:tc>
          <w:tcPr>
            <w:tcW w:w="1353" w:type="dxa"/>
            <w:tcBorders>
              <w:top w:val="single" w:sz="4" w:space="0" w:color="auto"/>
              <w:left w:val="single" w:sz="4" w:space="0" w:color="auto"/>
              <w:bottom w:val="single" w:sz="4" w:space="0" w:color="auto"/>
              <w:right w:val="single" w:sz="4" w:space="0" w:color="auto"/>
            </w:tcBorders>
          </w:tcPr>
          <w:p w14:paraId="2555EB91"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是</w:t>
            </w:r>
          </w:p>
        </w:tc>
      </w:tr>
      <w:tr w:rsidR="00F73C6B" w:rsidRPr="00217C06" w14:paraId="76BFA6C5" w14:textId="77777777" w:rsidTr="003B51D3">
        <w:tc>
          <w:tcPr>
            <w:tcW w:w="580" w:type="dxa"/>
            <w:tcBorders>
              <w:top w:val="single" w:sz="4" w:space="0" w:color="auto"/>
              <w:left w:val="single" w:sz="4" w:space="0" w:color="auto"/>
              <w:bottom w:val="single" w:sz="4" w:space="0" w:color="auto"/>
              <w:right w:val="single" w:sz="4" w:space="0" w:color="auto"/>
            </w:tcBorders>
          </w:tcPr>
          <w:p w14:paraId="2B245191"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发明专利</w:t>
            </w:r>
          </w:p>
        </w:tc>
        <w:tc>
          <w:tcPr>
            <w:tcW w:w="1263" w:type="dxa"/>
            <w:tcBorders>
              <w:top w:val="single" w:sz="4" w:space="0" w:color="auto"/>
              <w:left w:val="single" w:sz="4" w:space="0" w:color="auto"/>
              <w:bottom w:val="single" w:sz="4" w:space="0" w:color="auto"/>
              <w:right w:val="single" w:sz="4" w:space="0" w:color="auto"/>
            </w:tcBorders>
          </w:tcPr>
          <w:p w14:paraId="2B5A03EA" w14:textId="39FE7A43" w:rsidR="00F73C6B" w:rsidRDefault="00F73C6B" w:rsidP="00F73C6B">
            <w:pPr>
              <w:rPr>
                <w:rFonts w:ascii="Roboto" w:hAnsi="Roboto"/>
                <w:color w:val="333333"/>
                <w:szCs w:val="21"/>
                <w:shd w:val="clear" w:color="auto" w:fill="FFFFFF"/>
              </w:rPr>
            </w:pPr>
            <w:proofErr w:type="spellStart"/>
            <w:r w:rsidRPr="00635B9E">
              <w:rPr>
                <w:rFonts w:hint="eastAsia"/>
              </w:rPr>
              <w:t>一种区域电力系统全年生产模拟运行方法及系统</w:t>
            </w:r>
            <w:proofErr w:type="spellEnd"/>
          </w:p>
        </w:tc>
        <w:tc>
          <w:tcPr>
            <w:tcW w:w="709" w:type="dxa"/>
            <w:tcBorders>
              <w:top w:val="single" w:sz="4" w:space="0" w:color="auto"/>
              <w:left w:val="single" w:sz="4" w:space="0" w:color="auto"/>
              <w:bottom w:val="single" w:sz="4" w:space="0" w:color="auto"/>
              <w:right w:val="single" w:sz="4" w:space="0" w:color="auto"/>
            </w:tcBorders>
          </w:tcPr>
          <w:p w14:paraId="3754F27D"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中国</w:t>
            </w:r>
          </w:p>
        </w:tc>
        <w:tc>
          <w:tcPr>
            <w:tcW w:w="1559" w:type="dxa"/>
            <w:tcBorders>
              <w:top w:val="single" w:sz="4" w:space="0" w:color="auto"/>
              <w:left w:val="single" w:sz="4" w:space="0" w:color="auto"/>
              <w:bottom w:val="single" w:sz="4" w:space="0" w:color="auto"/>
              <w:right w:val="single" w:sz="4" w:space="0" w:color="auto"/>
            </w:tcBorders>
          </w:tcPr>
          <w:p w14:paraId="50E76E04" w14:textId="0C31088C" w:rsidR="00F73C6B" w:rsidRPr="005E48FB" w:rsidRDefault="00D83047" w:rsidP="00F73C6B">
            <w:pPr>
              <w:rPr>
                <w:rFonts w:ascii="FZSongS--GB1-5" w:eastAsiaTheme="minorEastAsia" w:hAnsi="FZSongS--GB1-5" w:hint="eastAsia"/>
                <w:color w:val="000000"/>
              </w:rPr>
            </w:pPr>
            <w:r w:rsidRPr="00D83047">
              <w:rPr>
                <w:rFonts w:ascii="FZSongS--GB1-5" w:eastAsiaTheme="minorEastAsia" w:hAnsi="FZSongS--GB1-5"/>
                <w:color w:val="000000"/>
              </w:rPr>
              <w:t>CN108847661A</w:t>
            </w:r>
          </w:p>
        </w:tc>
        <w:tc>
          <w:tcPr>
            <w:tcW w:w="1155" w:type="dxa"/>
            <w:tcBorders>
              <w:top w:val="single" w:sz="4" w:space="0" w:color="auto"/>
              <w:left w:val="single" w:sz="4" w:space="0" w:color="auto"/>
              <w:bottom w:val="single" w:sz="4" w:space="0" w:color="auto"/>
              <w:right w:val="single" w:sz="4" w:space="0" w:color="auto"/>
            </w:tcBorders>
          </w:tcPr>
          <w:p w14:paraId="597469AA" w14:textId="77ACC80C" w:rsidR="00F73C6B" w:rsidRDefault="00D83047" w:rsidP="00F73C6B">
            <w:pPr>
              <w:rPr>
                <w:rFonts w:eastAsia="宋体"/>
                <w:szCs w:val="21"/>
              </w:rPr>
            </w:pPr>
            <w:r>
              <w:rPr>
                <w:rFonts w:eastAsia="宋体" w:hint="eastAsia"/>
                <w:szCs w:val="21"/>
              </w:rPr>
              <w:t>2018.11.20</w:t>
            </w:r>
          </w:p>
        </w:tc>
        <w:tc>
          <w:tcPr>
            <w:tcW w:w="1275" w:type="dxa"/>
            <w:tcBorders>
              <w:top w:val="single" w:sz="4" w:space="0" w:color="auto"/>
              <w:left w:val="single" w:sz="4" w:space="0" w:color="auto"/>
              <w:bottom w:val="single" w:sz="4" w:space="0" w:color="auto"/>
              <w:right w:val="single" w:sz="4" w:space="0" w:color="auto"/>
            </w:tcBorders>
          </w:tcPr>
          <w:p w14:paraId="62069345" w14:textId="5C952D28" w:rsidR="00F73C6B" w:rsidRDefault="00F73C6B" w:rsidP="00F73C6B">
            <w:pPr>
              <w:rPr>
                <w:rFonts w:ascii="宋体" w:eastAsia="宋体" w:hAnsi="宋体" w:cs="宋体" w:hint="eastAsia"/>
                <w:color w:val="000000"/>
              </w:rPr>
            </w:pPr>
            <w:proofErr w:type="spellStart"/>
            <w:proofErr w:type="gramStart"/>
            <w:r w:rsidRPr="009D4652">
              <w:rPr>
                <w:rFonts w:hint="eastAsia"/>
              </w:rPr>
              <w:t>华中科技大学;中国电力科学研究院有限公司</w:t>
            </w:r>
            <w:proofErr w:type="spellEnd"/>
            <w:proofErr w:type="gramEnd"/>
          </w:p>
        </w:tc>
        <w:tc>
          <w:tcPr>
            <w:tcW w:w="1624" w:type="dxa"/>
            <w:tcBorders>
              <w:top w:val="single" w:sz="4" w:space="0" w:color="auto"/>
              <w:left w:val="single" w:sz="4" w:space="0" w:color="auto"/>
              <w:bottom w:val="single" w:sz="4" w:space="0" w:color="auto"/>
              <w:right w:val="single" w:sz="4" w:space="0" w:color="auto"/>
            </w:tcBorders>
          </w:tcPr>
          <w:p w14:paraId="314CA937" w14:textId="232EDD41" w:rsidR="00F73C6B" w:rsidRPr="005E48FB" w:rsidRDefault="00F73C6B" w:rsidP="00F73C6B">
            <w:pPr>
              <w:rPr>
                <w:rFonts w:ascii="宋体" w:eastAsia="宋体" w:hAnsi="宋体" w:cs="宋体" w:hint="eastAsia"/>
                <w:color w:val="000000"/>
              </w:rPr>
            </w:pPr>
            <w:proofErr w:type="spellStart"/>
            <w:proofErr w:type="gramStart"/>
            <w:r w:rsidRPr="009D4652">
              <w:rPr>
                <w:rFonts w:hint="eastAsia"/>
              </w:rPr>
              <w:t>文劲宇;舒康安</w:t>
            </w:r>
            <w:proofErr w:type="gramEnd"/>
            <w:r w:rsidRPr="009D4652">
              <w:rPr>
                <w:rFonts w:hint="eastAsia"/>
              </w:rPr>
              <w:t>;</w:t>
            </w:r>
            <w:proofErr w:type="gramStart"/>
            <w:r w:rsidRPr="009D4652">
              <w:rPr>
                <w:rFonts w:hint="eastAsia"/>
              </w:rPr>
              <w:t>艾小猛;韩杏宁</w:t>
            </w:r>
            <w:proofErr w:type="gramEnd"/>
            <w:r w:rsidRPr="009D4652">
              <w:rPr>
                <w:rFonts w:hint="eastAsia"/>
              </w:rPr>
              <w:t>;</w:t>
            </w:r>
            <w:proofErr w:type="gramStart"/>
            <w:r w:rsidRPr="009D4652">
              <w:rPr>
                <w:rFonts w:hint="eastAsia"/>
              </w:rPr>
              <w:t>廖诗武;姚伟</w:t>
            </w:r>
            <w:proofErr w:type="gramEnd"/>
            <w:r w:rsidRPr="009D4652">
              <w:rPr>
                <w:rFonts w:hint="eastAsia"/>
              </w:rPr>
              <w:t>;</w:t>
            </w:r>
            <w:proofErr w:type="gramStart"/>
            <w:r w:rsidRPr="009D4652">
              <w:rPr>
                <w:rFonts w:hint="eastAsia"/>
              </w:rPr>
              <w:t>方家琨;王跃峰</w:t>
            </w:r>
            <w:proofErr w:type="gramEnd"/>
            <w:r w:rsidRPr="009D4652">
              <w:rPr>
                <w:rFonts w:hint="eastAsia"/>
              </w:rPr>
              <w:t>;戚永志</w:t>
            </w:r>
            <w:proofErr w:type="spellEnd"/>
          </w:p>
        </w:tc>
        <w:tc>
          <w:tcPr>
            <w:tcW w:w="1353" w:type="dxa"/>
            <w:tcBorders>
              <w:top w:val="single" w:sz="4" w:space="0" w:color="auto"/>
              <w:left w:val="single" w:sz="4" w:space="0" w:color="auto"/>
              <w:bottom w:val="single" w:sz="4" w:space="0" w:color="auto"/>
              <w:right w:val="single" w:sz="4" w:space="0" w:color="auto"/>
            </w:tcBorders>
          </w:tcPr>
          <w:p w14:paraId="65047314"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是</w:t>
            </w:r>
          </w:p>
        </w:tc>
      </w:tr>
      <w:tr w:rsidR="00F73C6B" w:rsidRPr="00217C06" w14:paraId="13BA7650" w14:textId="77777777" w:rsidTr="003B51D3">
        <w:tc>
          <w:tcPr>
            <w:tcW w:w="580" w:type="dxa"/>
            <w:tcBorders>
              <w:top w:val="single" w:sz="4" w:space="0" w:color="auto"/>
              <w:left w:val="single" w:sz="4" w:space="0" w:color="auto"/>
              <w:bottom w:val="single" w:sz="4" w:space="0" w:color="auto"/>
              <w:right w:val="single" w:sz="4" w:space="0" w:color="auto"/>
            </w:tcBorders>
          </w:tcPr>
          <w:p w14:paraId="316DD1F9"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发明专利</w:t>
            </w:r>
          </w:p>
        </w:tc>
        <w:tc>
          <w:tcPr>
            <w:tcW w:w="1263" w:type="dxa"/>
            <w:tcBorders>
              <w:top w:val="single" w:sz="4" w:space="0" w:color="auto"/>
              <w:left w:val="single" w:sz="4" w:space="0" w:color="auto"/>
              <w:bottom w:val="single" w:sz="4" w:space="0" w:color="auto"/>
              <w:right w:val="single" w:sz="4" w:space="0" w:color="auto"/>
            </w:tcBorders>
          </w:tcPr>
          <w:p w14:paraId="5D1D016A" w14:textId="489D830E" w:rsidR="00F73C6B" w:rsidRDefault="00F73C6B" w:rsidP="00F73C6B">
            <w:pPr>
              <w:rPr>
                <w:rFonts w:ascii="Roboto" w:hAnsi="Roboto"/>
                <w:color w:val="333333"/>
                <w:szCs w:val="21"/>
                <w:shd w:val="clear" w:color="auto" w:fill="FFFFFF"/>
              </w:rPr>
            </w:pPr>
            <w:proofErr w:type="spellStart"/>
            <w:r w:rsidRPr="00635B9E">
              <w:rPr>
                <w:rFonts w:hint="eastAsia"/>
              </w:rPr>
              <w:t>一种电力系统宽频振荡识别方法、装置、终端</w:t>
            </w:r>
            <w:r w:rsidRPr="00635B9E">
              <w:rPr>
                <w:rFonts w:hint="eastAsia"/>
              </w:rPr>
              <w:lastRenderedPageBreak/>
              <w:t>及介质</w:t>
            </w:r>
            <w:proofErr w:type="spellEnd"/>
          </w:p>
        </w:tc>
        <w:tc>
          <w:tcPr>
            <w:tcW w:w="709" w:type="dxa"/>
            <w:tcBorders>
              <w:top w:val="single" w:sz="4" w:space="0" w:color="auto"/>
              <w:left w:val="single" w:sz="4" w:space="0" w:color="auto"/>
              <w:bottom w:val="single" w:sz="4" w:space="0" w:color="auto"/>
              <w:right w:val="single" w:sz="4" w:space="0" w:color="auto"/>
            </w:tcBorders>
          </w:tcPr>
          <w:p w14:paraId="3CCC360B" w14:textId="77777777" w:rsidR="00F73C6B" w:rsidRPr="007C0A3C" w:rsidRDefault="00F73C6B" w:rsidP="00F73C6B">
            <w:pPr>
              <w:rPr>
                <w:rFonts w:ascii="宋体" w:eastAsia="宋体" w:hAnsi="宋体" w:hint="eastAsia"/>
                <w:szCs w:val="21"/>
              </w:rPr>
            </w:pPr>
            <w:r w:rsidRPr="007C0A3C">
              <w:rPr>
                <w:rFonts w:ascii="宋体" w:eastAsia="宋体" w:hAnsi="宋体"/>
                <w:szCs w:val="21"/>
              </w:rPr>
              <w:lastRenderedPageBreak/>
              <w:t>中国</w:t>
            </w:r>
          </w:p>
        </w:tc>
        <w:tc>
          <w:tcPr>
            <w:tcW w:w="1559" w:type="dxa"/>
            <w:tcBorders>
              <w:top w:val="single" w:sz="4" w:space="0" w:color="auto"/>
              <w:left w:val="single" w:sz="4" w:space="0" w:color="auto"/>
              <w:bottom w:val="single" w:sz="4" w:space="0" w:color="auto"/>
              <w:right w:val="single" w:sz="4" w:space="0" w:color="auto"/>
            </w:tcBorders>
          </w:tcPr>
          <w:p w14:paraId="01422B7A" w14:textId="31579F63" w:rsidR="00F73C6B" w:rsidRPr="005E48FB" w:rsidRDefault="00D83047" w:rsidP="00F73C6B">
            <w:pPr>
              <w:rPr>
                <w:rFonts w:ascii="FZSongS--GB1-5" w:eastAsiaTheme="minorEastAsia" w:hAnsi="FZSongS--GB1-5" w:hint="eastAsia"/>
                <w:color w:val="000000"/>
              </w:rPr>
            </w:pPr>
            <w:r w:rsidRPr="00D83047">
              <w:rPr>
                <w:rFonts w:ascii="FZSongS--GB1-5" w:eastAsiaTheme="minorEastAsia" w:hAnsi="FZSongS--GB1-5"/>
                <w:color w:val="000000"/>
              </w:rPr>
              <w:t>CN118152894A</w:t>
            </w:r>
          </w:p>
        </w:tc>
        <w:tc>
          <w:tcPr>
            <w:tcW w:w="1155" w:type="dxa"/>
            <w:tcBorders>
              <w:top w:val="single" w:sz="4" w:space="0" w:color="auto"/>
              <w:left w:val="single" w:sz="4" w:space="0" w:color="auto"/>
              <w:bottom w:val="single" w:sz="4" w:space="0" w:color="auto"/>
              <w:right w:val="single" w:sz="4" w:space="0" w:color="auto"/>
            </w:tcBorders>
          </w:tcPr>
          <w:p w14:paraId="628A94E0" w14:textId="57626902" w:rsidR="00F73C6B" w:rsidRDefault="00D83047" w:rsidP="00F73C6B">
            <w:pPr>
              <w:rPr>
                <w:rFonts w:eastAsia="宋体"/>
                <w:szCs w:val="21"/>
              </w:rPr>
            </w:pPr>
            <w:r>
              <w:rPr>
                <w:rFonts w:eastAsia="宋体" w:hint="eastAsia"/>
                <w:szCs w:val="21"/>
              </w:rPr>
              <w:t>2024.6.7</w:t>
            </w:r>
          </w:p>
        </w:tc>
        <w:tc>
          <w:tcPr>
            <w:tcW w:w="1275" w:type="dxa"/>
            <w:tcBorders>
              <w:top w:val="single" w:sz="4" w:space="0" w:color="auto"/>
              <w:left w:val="single" w:sz="4" w:space="0" w:color="auto"/>
              <w:bottom w:val="single" w:sz="4" w:space="0" w:color="auto"/>
              <w:right w:val="single" w:sz="4" w:space="0" w:color="auto"/>
            </w:tcBorders>
          </w:tcPr>
          <w:p w14:paraId="797E3FFF" w14:textId="67026736" w:rsidR="00F73C6B" w:rsidRDefault="00F73C6B" w:rsidP="00F73C6B">
            <w:pPr>
              <w:rPr>
                <w:rFonts w:ascii="宋体" w:eastAsia="宋体" w:hAnsi="宋体" w:cs="宋体" w:hint="eastAsia"/>
                <w:color w:val="000000"/>
              </w:rPr>
            </w:pPr>
            <w:proofErr w:type="spellStart"/>
            <w:r w:rsidRPr="009D4652">
              <w:rPr>
                <w:rFonts w:hint="eastAsia"/>
              </w:rPr>
              <w:t>国网浙江省电力有限公司经济技术研究院；国</w:t>
            </w:r>
            <w:r w:rsidRPr="009D4652">
              <w:rPr>
                <w:rFonts w:hint="eastAsia"/>
              </w:rPr>
              <w:lastRenderedPageBreak/>
              <w:t>网浙江省电力有限公司</w:t>
            </w:r>
            <w:proofErr w:type="spellEnd"/>
          </w:p>
        </w:tc>
        <w:tc>
          <w:tcPr>
            <w:tcW w:w="1624" w:type="dxa"/>
            <w:tcBorders>
              <w:top w:val="single" w:sz="4" w:space="0" w:color="auto"/>
              <w:left w:val="single" w:sz="4" w:space="0" w:color="auto"/>
              <w:bottom w:val="single" w:sz="4" w:space="0" w:color="auto"/>
              <w:right w:val="single" w:sz="4" w:space="0" w:color="auto"/>
            </w:tcBorders>
          </w:tcPr>
          <w:p w14:paraId="7B6A1125" w14:textId="0E033F74" w:rsidR="00F73C6B" w:rsidRPr="005E48FB" w:rsidRDefault="00F73C6B" w:rsidP="00F73C6B">
            <w:pPr>
              <w:rPr>
                <w:rFonts w:ascii="宋体" w:eastAsia="宋体" w:hAnsi="宋体" w:cs="宋体" w:hint="eastAsia"/>
                <w:color w:val="000000"/>
              </w:rPr>
            </w:pPr>
            <w:proofErr w:type="spellStart"/>
            <w:proofErr w:type="gramStart"/>
            <w:r w:rsidRPr="009D4652">
              <w:rPr>
                <w:rFonts w:hint="eastAsia"/>
              </w:rPr>
              <w:lastRenderedPageBreak/>
              <w:t>但扬清;顾益磊</w:t>
            </w:r>
            <w:proofErr w:type="gramEnd"/>
            <w:r w:rsidRPr="009D4652">
              <w:rPr>
                <w:rFonts w:hint="eastAsia"/>
              </w:rPr>
              <w:t>;</w:t>
            </w:r>
            <w:proofErr w:type="gramStart"/>
            <w:r w:rsidRPr="009D4652">
              <w:rPr>
                <w:rFonts w:hint="eastAsia"/>
              </w:rPr>
              <w:t>孙可;王蕾</w:t>
            </w:r>
            <w:proofErr w:type="gramEnd"/>
            <w:r w:rsidRPr="009D4652">
              <w:rPr>
                <w:rFonts w:hint="eastAsia"/>
              </w:rPr>
              <w:t>;</w:t>
            </w:r>
            <w:proofErr w:type="gramStart"/>
            <w:r w:rsidRPr="009D4652">
              <w:rPr>
                <w:rFonts w:hint="eastAsia"/>
              </w:rPr>
              <w:t>王晨轩;陈鹏</w:t>
            </w:r>
            <w:proofErr w:type="gramEnd"/>
            <w:r w:rsidRPr="009D4652">
              <w:rPr>
                <w:rFonts w:hint="eastAsia"/>
              </w:rPr>
              <w:t>;</w:t>
            </w:r>
            <w:proofErr w:type="gramStart"/>
            <w:r w:rsidRPr="009D4652">
              <w:rPr>
                <w:rFonts w:hint="eastAsia"/>
              </w:rPr>
              <w:t>马骏超;郭贤朝</w:t>
            </w:r>
            <w:proofErr w:type="gramEnd"/>
            <w:r w:rsidRPr="009D4652">
              <w:rPr>
                <w:rFonts w:hint="eastAsia"/>
              </w:rPr>
              <w:t>；</w:t>
            </w:r>
            <w:proofErr w:type="gramStart"/>
            <w:r w:rsidRPr="009D4652">
              <w:rPr>
                <w:rFonts w:hint="eastAsia"/>
              </w:rPr>
              <w:t>沈志恒</w:t>
            </w:r>
            <w:r w:rsidRPr="009D4652">
              <w:rPr>
                <w:rFonts w:hint="eastAsia"/>
              </w:rPr>
              <w:lastRenderedPageBreak/>
              <w:t>;严俊</w:t>
            </w:r>
            <w:proofErr w:type="gramEnd"/>
            <w:r w:rsidRPr="009D4652">
              <w:rPr>
                <w:rFonts w:hint="eastAsia"/>
              </w:rPr>
              <w:t>;</w:t>
            </w:r>
            <w:proofErr w:type="gramStart"/>
            <w:r w:rsidRPr="009D4652">
              <w:rPr>
                <w:rFonts w:hint="eastAsia"/>
              </w:rPr>
              <w:t>姜鹏;许恩超</w:t>
            </w:r>
            <w:proofErr w:type="gramEnd"/>
            <w:r w:rsidRPr="009D4652">
              <w:rPr>
                <w:rFonts w:hint="eastAsia"/>
              </w:rPr>
              <w:t>;</w:t>
            </w:r>
            <w:proofErr w:type="gramStart"/>
            <w:r w:rsidRPr="009D4652">
              <w:rPr>
                <w:rFonts w:hint="eastAsia"/>
              </w:rPr>
              <w:t>王晨旭;何英静</w:t>
            </w:r>
            <w:proofErr w:type="gramEnd"/>
            <w:r w:rsidRPr="009D4652">
              <w:rPr>
                <w:rFonts w:hint="eastAsia"/>
              </w:rPr>
              <w:t>;</w:t>
            </w:r>
            <w:proofErr w:type="gramStart"/>
            <w:r w:rsidRPr="009D4652">
              <w:rPr>
                <w:rFonts w:hint="eastAsia"/>
              </w:rPr>
              <w:t>刘辉乐;彭琰</w:t>
            </w:r>
            <w:proofErr w:type="spellEnd"/>
            <w:proofErr w:type="gramEnd"/>
          </w:p>
        </w:tc>
        <w:tc>
          <w:tcPr>
            <w:tcW w:w="1353" w:type="dxa"/>
            <w:tcBorders>
              <w:top w:val="single" w:sz="4" w:space="0" w:color="auto"/>
              <w:left w:val="single" w:sz="4" w:space="0" w:color="auto"/>
              <w:bottom w:val="single" w:sz="4" w:space="0" w:color="auto"/>
              <w:right w:val="single" w:sz="4" w:space="0" w:color="auto"/>
            </w:tcBorders>
          </w:tcPr>
          <w:p w14:paraId="2F20ADDB" w14:textId="77777777" w:rsidR="00F73C6B" w:rsidRPr="007C0A3C" w:rsidRDefault="00F73C6B" w:rsidP="00F73C6B">
            <w:pPr>
              <w:rPr>
                <w:rFonts w:ascii="宋体" w:eastAsia="宋体" w:hAnsi="宋体" w:hint="eastAsia"/>
                <w:szCs w:val="21"/>
              </w:rPr>
            </w:pPr>
            <w:r w:rsidRPr="007C0A3C">
              <w:rPr>
                <w:rFonts w:ascii="宋体" w:eastAsia="宋体" w:hAnsi="宋体"/>
                <w:szCs w:val="21"/>
              </w:rPr>
              <w:lastRenderedPageBreak/>
              <w:t>是</w:t>
            </w:r>
          </w:p>
        </w:tc>
      </w:tr>
      <w:tr w:rsidR="00F73C6B" w:rsidRPr="00217C06" w14:paraId="675A2141" w14:textId="77777777" w:rsidTr="003B51D3">
        <w:tc>
          <w:tcPr>
            <w:tcW w:w="580" w:type="dxa"/>
            <w:tcBorders>
              <w:top w:val="single" w:sz="4" w:space="0" w:color="auto"/>
              <w:left w:val="single" w:sz="4" w:space="0" w:color="auto"/>
              <w:bottom w:val="single" w:sz="4" w:space="0" w:color="auto"/>
              <w:right w:val="single" w:sz="4" w:space="0" w:color="auto"/>
            </w:tcBorders>
          </w:tcPr>
          <w:p w14:paraId="7359A709"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发明专利</w:t>
            </w:r>
          </w:p>
        </w:tc>
        <w:tc>
          <w:tcPr>
            <w:tcW w:w="1263" w:type="dxa"/>
            <w:tcBorders>
              <w:top w:val="single" w:sz="4" w:space="0" w:color="auto"/>
              <w:left w:val="single" w:sz="4" w:space="0" w:color="auto"/>
              <w:bottom w:val="single" w:sz="4" w:space="0" w:color="auto"/>
              <w:right w:val="single" w:sz="4" w:space="0" w:color="auto"/>
            </w:tcBorders>
          </w:tcPr>
          <w:p w14:paraId="516A0B84" w14:textId="3DDB2B23" w:rsidR="00F73C6B" w:rsidRDefault="00F73C6B" w:rsidP="00F73C6B">
            <w:pPr>
              <w:rPr>
                <w:rFonts w:ascii="Roboto" w:hAnsi="Roboto"/>
                <w:color w:val="333333"/>
                <w:szCs w:val="21"/>
              </w:rPr>
            </w:pPr>
            <w:proofErr w:type="spellStart"/>
            <w:r w:rsidRPr="00635B9E">
              <w:rPr>
                <w:rFonts w:hint="eastAsia"/>
              </w:rPr>
              <w:t>一种基于深度强化学习和</w:t>
            </w:r>
            <w:proofErr w:type="spellEnd"/>
            <w:r w:rsidR="004F50F6">
              <w:rPr>
                <w:rFonts w:ascii="宋体" w:eastAsia="宋体" w:hAnsi="宋体" w:cs="宋体" w:hint="eastAsia"/>
              </w:rPr>
              <w:t>级</w:t>
            </w:r>
            <w:proofErr w:type="spellStart"/>
            <w:r w:rsidRPr="00635B9E">
              <w:rPr>
                <w:rFonts w:hint="eastAsia"/>
              </w:rPr>
              <w:t>联图神经网络的潮流收敛性调整方法</w:t>
            </w:r>
            <w:proofErr w:type="spellEnd"/>
          </w:p>
        </w:tc>
        <w:tc>
          <w:tcPr>
            <w:tcW w:w="709" w:type="dxa"/>
            <w:tcBorders>
              <w:top w:val="single" w:sz="4" w:space="0" w:color="auto"/>
              <w:left w:val="single" w:sz="4" w:space="0" w:color="auto"/>
              <w:bottom w:val="single" w:sz="4" w:space="0" w:color="auto"/>
              <w:right w:val="single" w:sz="4" w:space="0" w:color="auto"/>
            </w:tcBorders>
          </w:tcPr>
          <w:p w14:paraId="6C489B8B"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中国</w:t>
            </w:r>
          </w:p>
        </w:tc>
        <w:tc>
          <w:tcPr>
            <w:tcW w:w="1559" w:type="dxa"/>
            <w:tcBorders>
              <w:top w:val="single" w:sz="4" w:space="0" w:color="auto"/>
              <w:left w:val="single" w:sz="4" w:space="0" w:color="auto"/>
              <w:bottom w:val="single" w:sz="4" w:space="0" w:color="auto"/>
              <w:right w:val="single" w:sz="4" w:space="0" w:color="auto"/>
            </w:tcBorders>
          </w:tcPr>
          <w:p w14:paraId="38842679" w14:textId="2305D4B9" w:rsidR="00F73C6B" w:rsidRPr="005E48FB" w:rsidRDefault="004F50F6" w:rsidP="00F73C6B">
            <w:pPr>
              <w:rPr>
                <w:rFonts w:ascii="FZSongS--GB1-5" w:eastAsiaTheme="minorEastAsia" w:hAnsi="FZSongS--GB1-5" w:hint="eastAsia"/>
                <w:color w:val="000000"/>
              </w:rPr>
            </w:pPr>
            <w:r w:rsidRPr="004F50F6">
              <w:rPr>
                <w:rFonts w:ascii="FZSongS--GB1-5" w:eastAsiaTheme="minorEastAsia" w:hAnsi="FZSongS--GB1-5"/>
                <w:color w:val="000000"/>
              </w:rPr>
              <w:t>CN114362151A</w:t>
            </w:r>
          </w:p>
        </w:tc>
        <w:tc>
          <w:tcPr>
            <w:tcW w:w="1155" w:type="dxa"/>
            <w:tcBorders>
              <w:top w:val="single" w:sz="4" w:space="0" w:color="auto"/>
              <w:left w:val="single" w:sz="4" w:space="0" w:color="auto"/>
              <w:bottom w:val="single" w:sz="4" w:space="0" w:color="auto"/>
              <w:right w:val="single" w:sz="4" w:space="0" w:color="auto"/>
            </w:tcBorders>
          </w:tcPr>
          <w:p w14:paraId="40C4B6EA" w14:textId="0C3A628C" w:rsidR="00F73C6B" w:rsidRDefault="004F50F6" w:rsidP="00F73C6B">
            <w:pPr>
              <w:rPr>
                <w:rFonts w:eastAsia="宋体"/>
                <w:szCs w:val="21"/>
              </w:rPr>
            </w:pPr>
            <w:r>
              <w:rPr>
                <w:rFonts w:eastAsia="宋体" w:hint="eastAsia"/>
                <w:szCs w:val="21"/>
              </w:rPr>
              <w:t>2022.4.15</w:t>
            </w:r>
          </w:p>
        </w:tc>
        <w:tc>
          <w:tcPr>
            <w:tcW w:w="1275" w:type="dxa"/>
            <w:tcBorders>
              <w:top w:val="single" w:sz="4" w:space="0" w:color="auto"/>
              <w:left w:val="single" w:sz="4" w:space="0" w:color="auto"/>
              <w:bottom w:val="single" w:sz="4" w:space="0" w:color="auto"/>
              <w:right w:val="single" w:sz="4" w:space="0" w:color="auto"/>
            </w:tcBorders>
          </w:tcPr>
          <w:p w14:paraId="55AA095F" w14:textId="558FBC6E" w:rsidR="00F73C6B" w:rsidRDefault="00F73C6B" w:rsidP="00F73C6B">
            <w:pPr>
              <w:rPr>
                <w:rFonts w:ascii="宋体" w:eastAsia="宋体" w:hAnsi="宋体" w:cs="宋体" w:hint="eastAsia"/>
                <w:color w:val="000000"/>
              </w:rPr>
            </w:pPr>
            <w:proofErr w:type="spellStart"/>
            <w:r w:rsidRPr="009D4652">
              <w:rPr>
                <w:rFonts w:hint="eastAsia"/>
              </w:rPr>
              <w:t>浙江大学</w:t>
            </w:r>
            <w:proofErr w:type="spellEnd"/>
          </w:p>
        </w:tc>
        <w:tc>
          <w:tcPr>
            <w:tcW w:w="1624" w:type="dxa"/>
            <w:tcBorders>
              <w:top w:val="single" w:sz="4" w:space="0" w:color="auto"/>
              <w:left w:val="single" w:sz="4" w:space="0" w:color="auto"/>
              <w:bottom w:val="single" w:sz="4" w:space="0" w:color="auto"/>
              <w:right w:val="single" w:sz="4" w:space="0" w:color="auto"/>
            </w:tcBorders>
          </w:tcPr>
          <w:p w14:paraId="77365D98" w14:textId="5E491074" w:rsidR="00F73C6B" w:rsidRPr="005E48FB" w:rsidRDefault="00F73C6B" w:rsidP="00F73C6B">
            <w:pPr>
              <w:rPr>
                <w:rFonts w:ascii="宋体" w:eastAsia="宋体" w:hAnsi="宋体" w:cs="宋体" w:hint="eastAsia"/>
                <w:color w:val="000000"/>
              </w:rPr>
            </w:pPr>
            <w:proofErr w:type="spellStart"/>
            <w:proofErr w:type="gramStart"/>
            <w:r w:rsidRPr="009D4652">
              <w:rPr>
                <w:rFonts w:hint="eastAsia"/>
              </w:rPr>
              <w:t>朱禹泓;周永智</w:t>
            </w:r>
            <w:proofErr w:type="gramEnd"/>
            <w:r w:rsidRPr="009D4652">
              <w:rPr>
                <w:rFonts w:hint="eastAsia"/>
              </w:rPr>
              <w:t>;韦巍</w:t>
            </w:r>
            <w:proofErr w:type="spellEnd"/>
          </w:p>
        </w:tc>
        <w:tc>
          <w:tcPr>
            <w:tcW w:w="1353" w:type="dxa"/>
            <w:tcBorders>
              <w:top w:val="single" w:sz="4" w:space="0" w:color="auto"/>
              <w:left w:val="single" w:sz="4" w:space="0" w:color="auto"/>
              <w:bottom w:val="single" w:sz="4" w:space="0" w:color="auto"/>
              <w:right w:val="single" w:sz="4" w:space="0" w:color="auto"/>
            </w:tcBorders>
          </w:tcPr>
          <w:p w14:paraId="7BB1997C"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是</w:t>
            </w:r>
          </w:p>
        </w:tc>
      </w:tr>
      <w:tr w:rsidR="00F73C6B" w:rsidRPr="00217C06" w14:paraId="3B6EE4DB" w14:textId="77777777" w:rsidTr="003B51D3">
        <w:tc>
          <w:tcPr>
            <w:tcW w:w="580" w:type="dxa"/>
            <w:tcBorders>
              <w:top w:val="single" w:sz="4" w:space="0" w:color="auto"/>
              <w:left w:val="single" w:sz="4" w:space="0" w:color="auto"/>
              <w:bottom w:val="single" w:sz="4" w:space="0" w:color="auto"/>
              <w:right w:val="single" w:sz="4" w:space="0" w:color="auto"/>
            </w:tcBorders>
          </w:tcPr>
          <w:p w14:paraId="07BABA85"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发明专利</w:t>
            </w:r>
          </w:p>
        </w:tc>
        <w:tc>
          <w:tcPr>
            <w:tcW w:w="1263" w:type="dxa"/>
            <w:tcBorders>
              <w:top w:val="single" w:sz="4" w:space="0" w:color="auto"/>
              <w:left w:val="single" w:sz="4" w:space="0" w:color="auto"/>
              <w:bottom w:val="single" w:sz="4" w:space="0" w:color="auto"/>
              <w:right w:val="single" w:sz="4" w:space="0" w:color="auto"/>
            </w:tcBorders>
          </w:tcPr>
          <w:p w14:paraId="2192361E" w14:textId="3AE3EB0E" w:rsidR="00F73C6B" w:rsidRDefault="00F73C6B" w:rsidP="00F73C6B">
            <w:pPr>
              <w:rPr>
                <w:rFonts w:ascii="Roboto" w:hAnsi="Roboto"/>
                <w:color w:val="333333"/>
                <w:szCs w:val="21"/>
              </w:rPr>
            </w:pPr>
            <w:proofErr w:type="spellStart"/>
            <w:r w:rsidRPr="00635B9E">
              <w:rPr>
                <w:rFonts w:hint="eastAsia"/>
              </w:rPr>
              <w:t>一种基于物理信息神经网络的电力系统受扰轨迹预测方法</w:t>
            </w:r>
            <w:proofErr w:type="spellEnd"/>
          </w:p>
        </w:tc>
        <w:tc>
          <w:tcPr>
            <w:tcW w:w="709" w:type="dxa"/>
            <w:tcBorders>
              <w:top w:val="single" w:sz="4" w:space="0" w:color="auto"/>
              <w:left w:val="single" w:sz="4" w:space="0" w:color="auto"/>
              <w:bottom w:val="single" w:sz="4" w:space="0" w:color="auto"/>
              <w:right w:val="single" w:sz="4" w:space="0" w:color="auto"/>
            </w:tcBorders>
          </w:tcPr>
          <w:p w14:paraId="0132E06A"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中国</w:t>
            </w:r>
          </w:p>
        </w:tc>
        <w:tc>
          <w:tcPr>
            <w:tcW w:w="1559" w:type="dxa"/>
            <w:tcBorders>
              <w:top w:val="single" w:sz="4" w:space="0" w:color="auto"/>
              <w:left w:val="single" w:sz="4" w:space="0" w:color="auto"/>
              <w:bottom w:val="single" w:sz="4" w:space="0" w:color="auto"/>
              <w:right w:val="single" w:sz="4" w:space="0" w:color="auto"/>
            </w:tcBorders>
          </w:tcPr>
          <w:p w14:paraId="17D7E8E0" w14:textId="5DC9BC90" w:rsidR="00F73C6B" w:rsidRPr="005E48FB" w:rsidRDefault="004F50F6" w:rsidP="00F73C6B">
            <w:pPr>
              <w:rPr>
                <w:rFonts w:ascii="FZSongS--GB1-5" w:eastAsiaTheme="minorEastAsia" w:hAnsi="FZSongS--GB1-5" w:hint="eastAsia"/>
                <w:color w:val="000000"/>
              </w:rPr>
            </w:pPr>
            <w:r w:rsidRPr="004F50F6">
              <w:rPr>
                <w:rFonts w:ascii="FZSongS--GB1-5" w:eastAsiaTheme="minorEastAsia" w:hAnsi="FZSongS--GB1-5"/>
                <w:color w:val="000000"/>
              </w:rPr>
              <w:t>CN117910367A</w:t>
            </w:r>
          </w:p>
        </w:tc>
        <w:tc>
          <w:tcPr>
            <w:tcW w:w="1155" w:type="dxa"/>
            <w:tcBorders>
              <w:top w:val="single" w:sz="4" w:space="0" w:color="auto"/>
              <w:left w:val="single" w:sz="4" w:space="0" w:color="auto"/>
              <w:bottom w:val="single" w:sz="4" w:space="0" w:color="auto"/>
              <w:right w:val="single" w:sz="4" w:space="0" w:color="auto"/>
            </w:tcBorders>
          </w:tcPr>
          <w:p w14:paraId="510D8CDA" w14:textId="291FEEB6" w:rsidR="00F73C6B" w:rsidRDefault="004F50F6" w:rsidP="00F73C6B">
            <w:pPr>
              <w:rPr>
                <w:rFonts w:eastAsia="宋体"/>
                <w:szCs w:val="21"/>
              </w:rPr>
            </w:pPr>
            <w:r>
              <w:rPr>
                <w:rFonts w:eastAsia="宋体" w:hint="eastAsia"/>
                <w:szCs w:val="21"/>
              </w:rPr>
              <w:t>2024.4.19</w:t>
            </w:r>
          </w:p>
        </w:tc>
        <w:tc>
          <w:tcPr>
            <w:tcW w:w="1275" w:type="dxa"/>
            <w:tcBorders>
              <w:top w:val="single" w:sz="4" w:space="0" w:color="auto"/>
              <w:left w:val="single" w:sz="4" w:space="0" w:color="auto"/>
              <w:bottom w:val="single" w:sz="4" w:space="0" w:color="auto"/>
              <w:right w:val="single" w:sz="4" w:space="0" w:color="auto"/>
            </w:tcBorders>
          </w:tcPr>
          <w:p w14:paraId="0FE1645F" w14:textId="5E44FE01" w:rsidR="00F73C6B" w:rsidRDefault="00F73C6B" w:rsidP="00F73C6B">
            <w:pPr>
              <w:rPr>
                <w:rFonts w:ascii="宋体" w:eastAsia="宋体" w:hAnsi="宋体" w:cs="宋体" w:hint="eastAsia"/>
                <w:color w:val="000000"/>
              </w:rPr>
            </w:pPr>
            <w:proofErr w:type="spellStart"/>
            <w:r w:rsidRPr="009D4652">
              <w:rPr>
                <w:rFonts w:hint="eastAsia"/>
              </w:rPr>
              <w:t>浙江大学</w:t>
            </w:r>
            <w:proofErr w:type="spellEnd"/>
          </w:p>
        </w:tc>
        <w:tc>
          <w:tcPr>
            <w:tcW w:w="1624" w:type="dxa"/>
            <w:tcBorders>
              <w:top w:val="single" w:sz="4" w:space="0" w:color="auto"/>
              <w:left w:val="single" w:sz="4" w:space="0" w:color="auto"/>
              <w:bottom w:val="single" w:sz="4" w:space="0" w:color="auto"/>
              <w:right w:val="single" w:sz="4" w:space="0" w:color="auto"/>
            </w:tcBorders>
          </w:tcPr>
          <w:p w14:paraId="54D45226" w14:textId="53E37A86" w:rsidR="00F73C6B" w:rsidRPr="005E48FB" w:rsidRDefault="00F73C6B" w:rsidP="00F73C6B">
            <w:pPr>
              <w:rPr>
                <w:rFonts w:ascii="宋体" w:eastAsia="宋体" w:hAnsi="宋体" w:cs="宋体" w:hint="eastAsia"/>
                <w:color w:val="000000"/>
              </w:rPr>
            </w:pPr>
            <w:proofErr w:type="spellStart"/>
            <w:proofErr w:type="gramStart"/>
            <w:r w:rsidRPr="009D4652">
              <w:rPr>
                <w:rFonts w:hint="eastAsia"/>
              </w:rPr>
              <w:t>周永智;朱禹泓</w:t>
            </w:r>
            <w:proofErr w:type="gramEnd"/>
            <w:r w:rsidRPr="009D4652">
              <w:rPr>
                <w:rFonts w:hint="eastAsia"/>
              </w:rPr>
              <w:t>;</w:t>
            </w:r>
            <w:proofErr w:type="gramStart"/>
            <w:r w:rsidRPr="009D4652">
              <w:rPr>
                <w:rFonts w:hint="eastAsia"/>
              </w:rPr>
              <w:t>夏杨红;韦巍</w:t>
            </w:r>
            <w:proofErr w:type="gramEnd"/>
            <w:r w:rsidRPr="009D4652">
              <w:rPr>
                <w:rFonts w:hint="eastAsia"/>
              </w:rPr>
              <w:t>;辛焕海</w:t>
            </w:r>
            <w:proofErr w:type="spellEnd"/>
          </w:p>
        </w:tc>
        <w:tc>
          <w:tcPr>
            <w:tcW w:w="1353" w:type="dxa"/>
            <w:tcBorders>
              <w:top w:val="single" w:sz="4" w:space="0" w:color="auto"/>
              <w:left w:val="single" w:sz="4" w:space="0" w:color="auto"/>
              <w:bottom w:val="single" w:sz="4" w:space="0" w:color="auto"/>
              <w:right w:val="single" w:sz="4" w:space="0" w:color="auto"/>
            </w:tcBorders>
          </w:tcPr>
          <w:p w14:paraId="70605A23"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是</w:t>
            </w:r>
          </w:p>
        </w:tc>
      </w:tr>
      <w:tr w:rsidR="00F73C6B" w:rsidRPr="00217C06" w14:paraId="132CB27B" w14:textId="77777777" w:rsidTr="003B51D3">
        <w:tc>
          <w:tcPr>
            <w:tcW w:w="580" w:type="dxa"/>
            <w:tcBorders>
              <w:top w:val="single" w:sz="4" w:space="0" w:color="auto"/>
              <w:left w:val="single" w:sz="4" w:space="0" w:color="auto"/>
              <w:bottom w:val="single" w:sz="4" w:space="0" w:color="auto"/>
              <w:right w:val="single" w:sz="4" w:space="0" w:color="auto"/>
            </w:tcBorders>
          </w:tcPr>
          <w:p w14:paraId="284E6E04"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发明专利</w:t>
            </w:r>
          </w:p>
        </w:tc>
        <w:tc>
          <w:tcPr>
            <w:tcW w:w="1263" w:type="dxa"/>
            <w:tcBorders>
              <w:top w:val="single" w:sz="4" w:space="0" w:color="auto"/>
              <w:left w:val="single" w:sz="4" w:space="0" w:color="auto"/>
              <w:bottom w:val="single" w:sz="4" w:space="0" w:color="auto"/>
              <w:right w:val="single" w:sz="4" w:space="0" w:color="auto"/>
            </w:tcBorders>
          </w:tcPr>
          <w:p w14:paraId="63DF5BBA" w14:textId="7C6A54DF" w:rsidR="00F73C6B" w:rsidRDefault="00F73C6B" w:rsidP="00F73C6B">
            <w:pPr>
              <w:rPr>
                <w:rFonts w:ascii="Roboto" w:hAnsi="Roboto"/>
                <w:color w:val="333333"/>
                <w:szCs w:val="21"/>
              </w:rPr>
            </w:pPr>
            <w:proofErr w:type="spellStart"/>
            <w:r w:rsidRPr="00635B9E">
              <w:rPr>
                <w:rFonts w:hint="eastAsia"/>
              </w:rPr>
              <w:t>基于广义多项式混沌的电力系统灵活性评估方法及系统</w:t>
            </w:r>
            <w:proofErr w:type="spellEnd"/>
          </w:p>
        </w:tc>
        <w:tc>
          <w:tcPr>
            <w:tcW w:w="709" w:type="dxa"/>
            <w:tcBorders>
              <w:top w:val="single" w:sz="4" w:space="0" w:color="auto"/>
              <w:left w:val="single" w:sz="4" w:space="0" w:color="auto"/>
              <w:bottom w:val="single" w:sz="4" w:space="0" w:color="auto"/>
              <w:right w:val="single" w:sz="4" w:space="0" w:color="auto"/>
            </w:tcBorders>
          </w:tcPr>
          <w:p w14:paraId="0ACEEB54"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中国</w:t>
            </w:r>
          </w:p>
        </w:tc>
        <w:tc>
          <w:tcPr>
            <w:tcW w:w="1559" w:type="dxa"/>
            <w:tcBorders>
              <w:top w:val="single" w:sz="4" w:space="0" w:color="auto"/>
              <w:left w:val="single" w:sz="4" w:space="0" w:color="auto"/>
              <w:bottom w:val="single" w:sz="4" w:space="0" w:color="auto"/>
              <w:right w:val="single" w:sz="4" w:space="0" w:color="auto"/>
            </w:tcBorders>
          </w:tcPr>
          <w:p w14:paraId="3F26B98D" w14:textId="2B89FD59" w:rsidR="00F73C6B" w:rsidRDefault="004F50F6" w:rsidP="00F73C6B">
            <w:pPr>
              <w:rPr>
                <w:rFonts w:ascii="FZSongS--GB1-5" w:hAnsi="FZSongS--GB1-5"/>
                <w:color w:val="000000"/>
              </w:rPr>
            </w:pPr>
            <w:r w:rsidRPr="004F50F6">
              <w:rPr>
                <w:rFonts w:ascii="FZSongS--GB1-5" w:hAnsi="FZSongS--GB1-5"/>
                <w:color w:val="000000"/>
              </w:rPr>
              <w:t>CN118074236A</w:t>
            </w:r>
          </w:p>
        </w:tc>
        <w:tc>
          <w:tcPr>
            <w:tcW w:w="1155" w:type="dxa"/>
            <w:tcBorders>
              <w:top w:val="single" w:sz="4" w:space="0" w:color="auto"/>
              <w:left w:val="single" w:sz="4" w:space="0" w:color="auto"/>
              <w:bottom w:val="single" w:sz="4" w:space="0" w:color="auto"/>
              <w:right w:val="single" w:sz="4" w:space="0" w:color="auto"/>
            </w:tcBorders>
          </w:tcPr>
          <w:p w14:paraId="4BA92D5D" w14:textId="7815EB0F" w:rsidR="00F73C6B" w:rsidRDefault="004F50F6" w:rsidP="00F73C6B">
            <w:pPr>
              <w:rPr>
                <w:rFonts w:eastAsia="宋体"/>
                <w:szCs w:val="21"/>
              </w:rPr>
            </w:pPr>
            <w:r>
              <w:rPr>
                <w:rFonts w:eastAsia="宋体" w:hint="eastAsia"/>
                <w:szCs w:val="21"/>
              </w:rPr>
              <w:t>2024.5.24</w:t>
            </w:r>
          </w:p>
        </w:tc>
        <w:tc>
          <w:tcPr>
            <w:tcW w:w="1275" w:type="dxa"/>
            <w:tcBorders>
              <w:top w:val="single" w:sz="4" w:space="0" w:color="auto"/>
              <w:left w:val="single" w:sz="4" w:space="0" w:color="auto"/>
              <w:bottom w:val="single" w:sz="4" w:space="0" w:color="auto"/>
              <w:right w:val="single" w:sz="4" w:space="0" w:color="auto"/>
            </w:tcBorders>
          </w:tcPr>
          <w:p w14:paraId="343E2C24" w14:textId="31EF13C3" w:rsidR="00F73C6B" w:rsidRDefault="00F73C6B" w:rsidP="00F73C6B">
            <w:pPr>
              <w:rPr>
                <w:rFonts w:ascii="宋体" w:eastAsia="宋体" w:hAnsi="宋体" w:cs="宋体" w:hint="eastAsia"/>
                <w:color w:val="000000"/>
              </w:rPr>
            </w:pPr>
            <w:proofErr w:type="spellStart"/>
            <w:r w:rsidRPr="009D4652">
              <w:rPr>
                <w:rFonts w:hint="eastAsia"/>
              </w:rPr>
              <w:t>浙江大学</w:t>
            </w:r>
            <w:proofErr w:type="spellEnd"/>
          </w:p>
        </w:tc>
        <w:tc>
          <w:tcPr>
            <w:tcW w:w="1624" w:type="dxa"/>
            <w:tcBorders>
              <w:top w:val="single" w:sz="4" w:space="0" w:color="auto"/>
              <w:left w:val="single" w:sz="4" w:space="0" w:color="auto"/>
              <w:bottom w:val="single" w:sz="4" w:space="0" w:color="auto"/>
              <w:right w:val="single" w:sz="4" w:space="0" w:color="auto"/>
            </w:tcBorders>
          </w:tcPr>
          <w:p w14:paraId="5030355F" w14:textId="16888B8C" w:rsidR="00F73C6B" w:rsidRPr="005E48FB" w:rsidRDefault="00F73C6B" w:rsidP="00F73C6B">
            <w:pPr>
              <w:rPr>
                <w:rFonts w:ascii="宋体" w:eastAsia="宋体" w:hAnsi="宋体" w:cs="宋体" w:hint="eastAsia"/>
                <w:color w:val="000000"/>
              </w:rPr>
            </w:pPr>
            <w:proofErr w:type="spellStart"/>
            <w:proofErr w:type="gramStart"/>
            <w:r w:rsidRPr="009D4652">
              <w:rPr>
                <w:rFonts w:hint="eastAsia"/>
              </w:rPr>
              <w:t>周永智;朱禹泓</w:t>
            </w:r>
            <w:proofErr w:type="gramEnd"/>
            <w:r w:rsidRPr="009D4652">
              <w:rPr>
                <w:rFonts w:hint="eastAsia"/>
              </w:rPr>
              <w:t>;</w:t>
            </w:r>
            <w:proofErr w:type="gramStart"/>
            <w:r w:rsidRPr="009D4652">
              <w:rPr>
                <w:rFonts w:hint="eastAsia"/>
              </w:rPr>
              <w:t>辛焕海;韦巍</w:t>
            </w:r>
            <w:proofErr w:type="spellEnd"/>
            <w:proofErr w:type="gramEnd"/>
          </w:p>
        </w:tc>
        <w:tc>
          <w:tcPr>
            <w:tcW w:w="1353" w:type="dxa"/>
            <w:tcBorders>
              <w:top w:val="single" w:sz="4" w:space="0" w:color="auto"/>
              <w:left w:val="single" w:sz="4" w:space="0" w:color="auto"/>
              <w:bottom w:val="single" w:sz="4" w:space="0" w:color="auto"/>
              <w:right w:val="single" w:sz="4" w:space="0" w:color="auto"/>
            </w:tcBorders>
          </w:tcPr>
          <w:p w14:paraId="647C649C"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是</w:t>
            </w:r>
          </w:p>
        </w:tc>
      </w:tr>
      <w:tr w:rsidR="00F73C6B" w:rsidRPr="00217C06" w14:paraId="320D7D09" w14:textId="77777777" w:rsidTr="003B51D3">
        <w:tc>
          <w:tcPr>
            <w:tcW w:w="580" w:type="dxa"/>
            <w:tcBorders>
              <w:top w:val="single" w:sz="4" w:space="0" w:color="auto"/>
              <w:left w:val="single" w:sz="4" w:space="0" w:color="auto"/>
              <w:bottom w:val="single" w:sz="4" w:space="0" w:color="auto"/>
              <w:right w:val="single" w:sz="4" w:space="0" w:color="auto"/>
            </w:tcBorders>
          </w:tcPr>
          <w:p w14:paraId="34C7CB30"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发明专利</w:t>
            </w:r>
          </w:p>
        </w:tc>
        <w:tc>
          <w:tcPr>
            <w:tcW w:w="1263" w:type="dxa"/>
            <w:tcBorders>
              <w:top w:val="single" w:sz="4" w:space="0" w:color="auto"/>
              <w:left w:val="single" w:sz="4" w:space="0" w:color="auto"/>
              <w:bottom w:val="single" w:sz="4" w:space="0" w:color="auto"/>
              <w:right w:val="single" w:sz="4" w:space="0" w:color="auto"/>
            </w:tcBorders>
          </w:tcPr>
          <w:p w14:paraId="4E71BD7C" w14:textId="3A7C20EB" w:rsidR="00F73C6B" w:rsidRDefault="00F73C6B" w:rsidP="00F73C6B">
            <w:pPr>
              <w:rPr>
                <w:rFonts w:ascii="Roboto" w:hAnsi="Roboto"/>
                <w:color w:val="333333"/>
                <w:szCs w:val="21"/>
              </w:rPr>
            </w:pPr>
            <w:proofErr w:type="spellStart"/>
            <w:r w:rsidRPr="00635B9E">
              <w:rPr>
                <w:rFonts w:hint="eastAsia"/>
              </w:rPr>
              <w:t>一种输电网线路规划方法、装置、电子设备及存储介质</w:t>
            </w:r>
            <w:proofErr w:type="spellEnd"/>
          </w:p>
        </w:tc>
        <w:tc>
          <w:tcPr>
            <w:tcW w:w="709" w:type="dxa"/>
            <w:tcBorders>
              <w:top w:val="single" w:sz="4" w:space="0" w:color="auto"/>
              <w:left w:val="single" w:sz="4" w:space="0" w:color="auto"/>
              <w:bottom w:val="single" w:sz="4" w:space="0" w:color="auto"/>
              <w:right w:val="single" w:sz="4" w:space="0" w:color="auto"/>
            </w:tcBorders>
          </w:tcPr>
          <w:p w14:paraId="7C7F2DC3"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中国</w:t>
            </w:r>
          </w:p>
        </w:tc>
        <w:tc>
          <w:tcPr>
            <w:tcW w:w="1559" w:type="dxa"/>
            <w:tcBorders>
              <w:top w:val="single" w:sz="4" w:space="0" w:color="auto"/>
              <w:left w:val="single" w:sz="4" w:space="0" w:color="auto"/>
              <w:bottom w:val="single" w:sz="4" w:space="0" w:color="auto"/>
              <w:right w:val="single" w:sz="4" w:space="0" w:color="auto"/>
            </w:tcBorders>
          </w:tcPr>
          <w:p w14:paraId="360B8B60" w14:textId="61B925FC" w:rsidR="00F73C6B" w:rsidRDefault="004F50F6" w:rsidP="00F73C6B">
            <w:pPr>
              <w:rPr>
                <w:rFonts w:ascii="FZSongS--GB1-5" w:hAnsi="FZSongS--GB1-5"/>
                <w:color w:val="000000"/>
              </w:rPr>
            </w:pPr>
            <w:r w:rsidRPr="004F50F6">
              <w:rPr>
                <w:rFonts w:ascii="FZSongS--GB1-5" w:hAnsi="FZSongS--GB1-5"/>
                <w:color w:val="000000"/>
              </w:rPr>
              <w:t>CN117592608A</w:t>
            </w:r>
          </w:p>
        </w:tc>
        <w:tc>
          <w:tcPr>
            <w:tcW w:w="1155" w:type="dxa"/>
            <w:tcBorders>
              <w:top w:val="single" w:sz="4" w:space="0" w:color="auto"/>
              <w:left w:val="single" w:sz="4" w:space="0" w:color="auto"/>
              <w:bottom w:val="single" w:sz="4" w:space="0" w:color="auto"/>
              <w:right w:val="single" w:sz="4" w:space="0" w:color="auto"/>
            </w:tcBorders>
          </w:tcPr>
          <w:p w14:paraId="73EEAD53" w14:textId="2F7C8795" w:rsidR="00F73C6B" w:rsidRDefault="004F50F6" w:rsidP="00F73C6B">
            <w:pPr>
              <w:rPr>
                <w:rFonts w:eastAsia="宋体"/>
                <w:szCs w:val="21"/>
              </w:rPr>
            </w:pPr>
            <w:r>
              <w:rPr>
                <w:rFonts w:eastAsia="宋体" w:hint="eastAsia"/>
                <w:szCs w:val="21"/>
              </w:rPr>
              <w:t>2024.2.23</w:t>
            </w:r>
          </w:p>
        </w:tc>
        <w:tc>
          <w:tcPr>
            <w:tcW w:w="1275" w:type="dxa"/>
            <w:tcBorders>
              <w:top w:val="single" w:sz="4" w:space="0" w:color="auto"/>
              <w:left w:val="single" w:sz="4" w:space="0" w:color="auto"/>
              <w:bottom w:val="single" w:sz="4" w:space="0" w:color="auto"/>
              <w:right w:val="single" w:sz="4" w:space="0" w:color="auto"/>
            </w:tcBorders>
          </w:tcPr>
          <w:p w14:paraId="267C45FC" w14:textId="2C5CBE23" w:rsidR="00F73C6B" w:rsidRDefault="00F73C6B" w:rsidP="00F73C6B">
            <w:pPr>
              <w:rPr>
                <w:rFonts w:ascii="宋体" w:eastAsia="宋体" w:hAnsi="宋体" w:cs="宋体" w:hint="eastAsia"/>
                <w:color w:val="000000"/>
              </w:rPr>
            </w:pPr>
            <w:proofErr w:type="spellStart"/>
            <w:r w:rsidRPr="009D4652">
              <w:rPr>
                <w:rFonts w:hint="eastAsia"/>
              </w:rPr>
              <w:t>南方电网科学研究院有限责任公司</w:t>
            </w:r>
            <w:proofErr w:type="spellEnd"/>
          </w:p>
        </w:tc>
        <w:tc>
          <w:tcPr>
            <w:tcW w:w="1624" w:type="dxa"/>
            <w:tcBorders>
              <w:top w:val="single" w:sz="4" w:space="0" w:color="auto"/>
              <w:left w:val="single" w:sz="4" w:space="0" w:color="auto"/>
              <w:bottom w:val="single" w:sz="4" w:space="0" w:color="auto"/>
              <w:right w:val="single" w:sz="4" w:space="0" w:color="auto"/>
            </w:tcBorders>
          </w:tcPr>
          <w:p w14:paraId="08959FB4" w14:textId="2EAF8705" w:rsidR="00F73C6B" w:rsidRPr="005E48FB" w:rsidRDefault="00F73C6B" w:rsidP="00F73C6B">
            <w:pPr>
              <w:rPr>
                <w:rFonts w:ascii="宋体" w:eastAsia="宋体" w:hAnsi="宋体" w:cs="宋体" w:hint="eastAsia"/>
                <w:color w:val="000000"/>
              </w:rPr>
            </w:pPr>
            <w:proofErr w:type="spellStart"/>
            <w:proofErr w:type="gramStart"/>
            <w:r w:rsidRPr="009D4652">
              <w:rPr>
                <w:rFonts w:hint="eastAsia"/>
              </w:rPr>
              <w:t>郑舜玮;郭知非</w:t>
            </w:r>
            <w:proofErr w:type="gramEnd"/>
            <w:r w:rsidRPr="009D4652">
              <w:rPr>
                <w:rFonts w:hint="eastAsia"/>
              </w:rPr>
              <w:t>;</w:t>
            </w:r>
            <w:proofErr w:type="gramStart"/>
            <w:r w:rsidRPr="009D4652">
              <w:rPr>
                <w:rFonts w:hint="eastAsia"/>
              </w:rPr>
              <w:t>付超;周保荣</w:t>
            </w:r>
            <w:proofErr w:type="gramEnd"/>
            <w:r w:rsidRPr="009D4652">
              <w:rPr>
                <w:rFonts w:hint="eastAsia"/>
              </w:rPr>
              <w:t>;</w:t>
            </w:r>
            <w:proofErr w:type="gramStart"/>
            <w:r w:rsidRPr="009D4652">
              <w:rPr>
                <w:rFonts w:hint="eastAsia"/>
              </w:rPr>
              <w:t>姚文峰;田宝烨</w:t>
            </w:r>
            <w:proofErr w:type="gramEnd"/>
            <w:r w:rsidRPr="009D4652">
              <w:rPr>
                <w:rFonts w:hint="eastAsia"/>
              </w:rPr>
              <w:t>;</w:t>
            </w:r>
            <w:proofErr w:type="gramStart"/>
            <w:r w:rsidRPr="009D4652">
              <w:rPr>
                <w:rFonts w:hint="eastAsia"/>
              </w:rPr>
              <w:t>蔡万通;黄东启</w:t>
            </w:r>
            <w:proofErr w:type="gramEnd"/>
            <w:r w:rsidRPr="009D4652">
              <w:rPr>
                <w:rFonts w:hint="eastAsia"/>
              </w:rPr>
              <w:t>;</w:t>
            </w:r>
            <w:proofErr w:type="gramStart"/>
            <w:r w:rsidRPr="009D4652">
              <w:rPr>
                <w:rFonts w:hint="eastAsia"/>
              </w:rPr>
              <w:t>王彤;邓卓明</w:t>
            </w:r>
            <w:proofErr w:type="spellEnd"/>
            <w:proofErr w:type="gramEnd"/>
          </w:p>
        </w:tc>
        <w:tc>
          <w:tcPr>
            <w:tcW w:w="1353" w:type="dxa"/>
            <w:tcBorders>
              <w:top w:val="single" w:sz="4" w:space="0" w:color="auto"/>
              <w:left w:val="single" w:sz="4" w:space="0" w:color="auto"/>
              <w:bottom w:val="single" w:sz="4" w:space="0" w:color="auto"/>
              <w:right w:val="single" w:sz="4" w:space="0" w:color="auto"/>
            </w:tcBorders>
          </w:tcPr>
          <w:p w14:paraId="6F1C76FB"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是</w:t>
            </w:r>
          </w:p>
        </w:tc>
      </w:tr>
      <w:tr w:rsidR="00F73C6B" w:rsidRPr="00217C06" w14:paraId="2FB7D446" w14:textId="77777777" w:rsidTr="003B51D3">
        <w:tc>
          <w:tcPr>
            <w:tcW w:w="580" w:type="dxa"/>
            <w:tcBorders>
              <w:top w:val="single" w:sz="4" w:space="0" w:color="auto"/>
              <w:left w:val="single" w:sz="4" w:space="0" w:color="auto"/>
              <w:bottom w:val="single" w:sz="4" w:space="0" w:color="auto"/>
              <w:right w:val="single" w:sz="4" w:space="0" w:color="auto"/>
            </w:tcBorders>
          </w:tcPr>
          <w:p w14:paraId="4A8293DE"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发明专利</w:t>
            </w:r>
          </w:p>
        </w:tc>
        <w:tc>
          <w:tcPr>
            <w:tcW w:w="1263" w:type="dxa"/>
            <w:tcBorders>
              <w:top w:val="single" w:sz="4" w:space="0" w:color="auto"/>
              <w:left w:val="single" w:sz="4" w:space="0" w:color="auto"/>
              <w:bottom w:val="single" w:sz="4" w:space="0" w:color="auto"/>
              <w:right w:val="single" w:sz="4" w:space="0" w:color="auto"/>
            </w:tcBorders>
          </w:tcPr>
          <w:p w14:paraId="0E6F7E13" w14:textId="0B3AAC68" w:rsidR="00F73C6B" w:rsidRDefault="00F73C6B" w:rsidP="00F73C6B">
            <w:pPr>
              <w:rPr>
                <w:rFonts w:ascii="Roboto" w:hAnsi="Roboto"/>
                <w:color w:val="333333"/>
                <w:szCs w:val="21"/>
              </w:rPr>
            </w:pPr>
            <w:proofErr w:type="spellStart"/>
            <w:r w:rsidRPr="00635B9E">
              <w:rPr>
                <w:rFonts w:hint="eastAsia"/>
              </w:rPr>
              <w:t>一种基于生产运营模拟的储能容量优化配置方法</w:t>
            </w:r>
            <w:proofErr w:type="spellEnd"/>
          </w:p>
        </w:tc>
        <w:tc>
          <w:tcPr>
            <w:tcW w:w="709" w:type="dxa"/>
            <w:tcBorders>
              <w:top w:val="single" w:sz="4" w:space="0" w:color="auto"/>
              <w:left w:val="single" w:sz="4" w:space="0" w:color="auto"/>
              <w:bottom w:val="single" w:sz="4" w:space="0" w:color="auto"/>
              <w:right w:val="single" w:sz="4" w:space="0" w:color="auto"/>
            </w:tcBorders>
          </w:tcPr>
          <w:p w14:paraId="66444AE2"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中国</w:t>
            </w:r>
          </w:p>
        </w:tc>
        <w:tc>
          <w:tcPr>
            <w:tcW w:w="1559" w:type="dxa"/>
            <w:tcBorders>
              <w:top w:val="single" w:sz="4" w:space="0" w:color="auto"/>
              <w:left w:val="single" w:sz="4" w:space="0" w:color="auto"/>
              <w:bottom w:val="single" w:sz="4" w:space="0" w:color="auto"/>
              <w:right w:val="single" w:sz="4" w:space="0" w:color="auto"/>
            </w:tcBorders>
          </w:tcPr>
          <w:p w14:paraId="64F9B1D7" w14:textId="6965C701" w:rsidR="00F73C6B" w:rsidRDefault="004F50F6" w:rsidP="00F73C6B">
            <w:pPr>
              <w:rPr>
                <w:rFonts w:ascii="FZSongS--GB1-5" w:hAnsi="FZSongS--GB1-5"/>
                <w:color w:val="000000"/>
              </w:rPr>
            </w:pPr>
            <w:r w:rsidRPr="004F50F6">
              <w:rPr>
                <w:rFonts w:ascii="FZSongS--GB1-5" w:hAnsi="FZSongS--GB1-5"/>
                <w:color w:val="000000"/>
              </w:rPr>
              <w:t>CN114722615A</w:t>
            </w:r>
          </w:p>
        </w:tc>
        <w:tc>
          <w:tcPr>
            <w:tcW w:w="1155" w:type="dxa"/>
            <w:tcBorders>
              <w:top w:val="single" w:sz="4" w:space="0" w:color="auto"/>
              <w:left w:val="single" w:sz="4" w:space="0" w:color="auto"/>
              <w:bottom w:val="single" w:sz="4" w:space="0" w:color="auto"/>
              <w:right w:val="single" w:sz="4" w:space="0" w:color="auto"/>
            </w:tcBorders>
          </w:tcPr>
          <w:p w14:paraId="5A287AF7" w14:textId="135104C1" w:rsidR="00F73C6B" w:rsidRDefault="004F50F6" w:rsidP="00F73C6B">
            <w:pPr>
              <w:rPr>
                <w:rFonts w:eastAsia="宋体"/>
                <w:szCs w:val="21"/>
              </w:rPr>
            </w:pPr>
            <w:r>
              <w:rPr>
                <w:rFonts w:eastAsia="宋体" w:hint="eastAsia"/>
                <w:szCs w:val="21"/>
              </w:rPr>
              <w:t>2022.7.8</w:t>
            </w:r>
          </w:p>
        </w:tc>
        <w:tc>
          <w:tcPr>
            <w:tcW w:w="1275" w:type="dxa"/>
            <w:tcBorders>
              <w:top w:val="single" w:sz="4" w:space="0" w:color="auto"/>
              <w:left w:val="single" w:sz="4" w:space="0" w:color="auto"/>
              <w:bottom w:val="single" w:sz="4" w:space="0" w:color="auto"/>
              <w:right w:val="single" w:sz="4" w:space="0" w:color="auto"/>
            </w:tcBorders>
          </w:tcPr>
          <w:p w14:paraId="5E024B37" w14:textId="680CB7F2" w:rsidR="00F73C6B" w:rsidRDefault="00F73C6B" w:rsidP="00F73C6B">
            <w:pPr>
              <w:rPr>
                <w:rFonts w:ascii="宋体" w:eastAsia="宋体" w:hAnsi="宋体" w:cs="宋体" w:hint="eastAsia"/>
                <w:color w:val="000000"/>
              </w:rPr>
            </w:pPr>
            <w:proofErr w:type="spellStart"/>
            <w:r w:rsidRPr="009D4652">
              <w:rPr>
                <w:rFonts w:hint="eastAsia"/>
              </w:rPr>
              <w:t>国网浙江省电力有限公司经济技术研究院</w:t>
            </w:r>
            <w:proofErr w:type="spellEnd"/>
          </w:p>
        </w:tc>
        <w:tc>
          <w:tcPr>
            <w:tcW w:w="1624" w:type="dxa"/>
            <w:tcBorders>
              <w:top w:val="single" w:sz="4" w:space="0" w:color="auto"/>
              <w:left w:val="single" w:sz="4" w:space="0" w:color="auto"/>
              <w:bottom w:val="single" w:sz="4" w:space="0" w:color="auto"/>
              <w:right w:val="single" w:sz="4" w:space="0" w:color="auto"/>
            </w:tcBorders>
          </w:tcPr>
          <w:p w14:paraId="190C75FE" w14:textId="69B8787C" w:rsidR="00F73C6B" w:rsidRPr="005E48FB" w:rsidRDefault="00F73C6B" w:rsidP="00F73C6B">
            <w:pPr>
              <w:rPr>
                <w:rFonts w:ascii="宋体" w:eastAsia="宋体" w:hAnsi="宋体" w:cs="宋体" w:hint="eastAsia"/>
                <w:color w:val="000000"/>
              </w:rPr>
            </w:pPr>
            <w:proofErr w:type="spellStart"/>
            <w:proofErr w:type="gramStart"/>
            <w:r w:rsidRPr="009D4652">
              <w:rPr>
                <w:rFonts w:hint="eastAsia"/>
              </w:rPr>
              <w:t>沈志恒;但扬清</w:t>
            </w:r>
            <w:proofErr w:type="gramEnd"/>
            <w:r w:rsidRPr="009D4652">
              <w:rPr>
                <w:rFonts w:hint="eastAsia"/>
              </w:rPr>
              <w:t>;</w:t>
            </w:r>
            <w:proofErr w:type="gramStart"/>
            <w:r w:rsidRPr="009D4652">
              <w:rPr>
                <w:rFonts w:hint="eastAsia"/>
              </w:rPr>
              <w:t>孙飞飞;戴攀</w:t>
            </w:r>
            <w:proofErr w:type="gramEnd"/>
            <w:r w:rsidRPr="009D4652">
              <w:rPr>
                <w:rFonts w:hint="eastAsia"/>
              </w:rPr>
              <w:t>;</w:t>
            </w:r>
            <w:proofErr w:type="gramStart"/>
            <w:r w:rsidRPr="009D4652">
              <w:rPr>
                <w:rFonts w:hint="eastAsia"/>
              </w:rPr>
              <w:t>何英静;王蕾</w:t>
            </w:r>
            <w:proofErr w:type="gramEnd"/>
            <w:r w:rsidRPr="009D4652">
              <w:rPr>
                <w:rFonts w:hint="eastAsia"/>
              </w:rPr>
              <w:t>;</w:t>
            </w:r>
            <w:proofErr w:type="gramStart"/>
            <w:r w:rsidRPr="009D4652">
              <w:rPr>
                <w:rFonts w:hint="eastAsia"/>
              </w:rPr>
              <w:t>王岑峰;朱克平</w:t>
            </w:r>
            <w:proofErr w:type="gramEnd"/>
            <w:r w:rsidRPr="009D4652">
              <w:rPr>
                <w:rFonts w:hint="eastAsia"/>
              </w:rPr>
              <w:t>;</w:t>
            </w:r>
            <w:proofErr w:type="gramStart"/>
            <w:r w:rsidRPr="009D4652">
              <w:rPr>
                <w:rFonts w:hint="eastAsia"/>
              </w:rPr>
              <w:t>李帆;沈舒仪</w:t>
            </w:r>
            <w:proofErr w:type="spellEnd"/>
            <w:proofErr w:type="gramEnd"/>
          </w:p>
        </w:tc>
        <w:tc>
          <w:tcPr>
            <w:tcW w:w="1353" w:type="dxa"/>
            <w:tcBorders>
              <w:top w:val="single" w:sz="4" w:space="0" w:color="auto"/>
              <w:left w:val="single" w:sz="4" w:space="0" w:color="auto"/>
              <w:bottom w:val="single" w:sz="4" w:space="0" w:color="auto"/>
              <w:right w:val="single" w:sz="4" w:space="0" w:color="auto"/>
            </w:tcBorders>
          </w:tcPr>
          <w:p w14:paraId="0E17522A" w14:textId="77777777" w:rsidR="00F73C6B" w:rsidRPr="007C0A3C" w:rsidRDefault="00F73C6B" w:rsidP="00F73C6B">
            <w:pPr>
              <w:rPr>
                <w:rFonts w:ascii="宋体" w:eastAsia="宋体" w:hAnsi="宋体" w:hint="eastAsia"/>
                <w:szCs w:val="21"/>
              </w:rPr>
            </w:pPr>
            <w:r w:rsidRPr="007C0A3C">
              <w:rPr>
                <w:rFonts w:ascii="宋体" w:eastAsia="宋体" w:hAnsi="宋体"/>
                <w:szCs w:val="21"/>
              </w:rPr>
              <w:t>是</w:t>
            </w:r>
          </w:p>
        </w:tc>
      </w:tr>
    </w:tbl>
    <w:p w14:paraId="6691737D" w14:textId="429E6B21" w:rsidR="005001B6" w:rsidRDefault="005001B6" w:rsidP="005001B6">
      <w:pPr>
        <w:widowControl/>
        <w:shd w:val="clear" w:color="auto" w:fill="FFFFFF"/>
        <w:spacing w:after="150" w:line="600" w:lineRule="atLeast"/>
        <w:jc w:val="left"/>
        <w:rPr>
          <w:rFonts w:hint="eastAsia"/>
        </w:rPr>
      </w:pPr>
    </w:p>
    <w:p w14:paraId="2396F72C" w14:textId="62E0E6D2" w:rsidR="00273F3C" w:rsidRDefault="00273F3C" w:rsidP="0072439C">
      <w:pPr>
        <w:widowControl/>
        <w:jc w:val="left"/>
        <w:rPr>
          <w:rFonts w:hint="eastAsia"/>
        </w:rPr>
      </w:pPr>
    </w:p>
    <w:sectPr w:rsidR="00273F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1E2CB" w14:textId="77777777" w:rsidR="008D3A1A" w:rsidRDefault="008D3A1A" w:rsidP="00A2118D">
      <w:pPr>
        <w:rPr>
          <w:rFonts w:hint="eastAsia"/>
        </w:rPr>
      </w:pPr>
      <w:r>
        <w:separator/>
      </w:r>
    </w:p>
  </w:endnote>
  <w:endnote w:type="continuationSeparator" w:id="0">
    <w:p w14:paraId="7351EE42" w14:textId="77777777" w:rsidR="008D3A1A" w:rsidRDefault="008D3A1A" w:rsidP="00A2118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公文小标宋">
    <w:altName w:val="微软雅黑"/>
    <w:charset w:val="00"/>
    <w:family w:val="auto"/>
    <w:pitch w:val="default"/>
  </w:font>
  <w:font w:name="方正仿宋_GB18030">
    <w:altName w:val="微软雅黑"/>
    <w:charset w:val="00"/>
    <w:family w:val="auto"/>
    <w:pitch w:val="default"/>
  </w:font>
  <w:font w:name="Roboto">
    <w:charset w:val="00"/>
    <w:family w:val="auto"/>
    <w:pitch w:val="variable"/>
    <w:sig w:usb0="E0000AFF" w:usb1="5000217F" w:usb2="00000021" w:usb3="00000000" w:csb0="0000019F" w:csb1="00000000"/>
  </w:font>
  <w:font w:name="FZSongS--GB1-5">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E2F0A" w14:textId="77777777" w:rsidR="008D3A1A" w:rsidRDefault="008D3A1A" w:rsidP="00A2118D">
      <w:pPr>
        <w:rPr>
          <w:rFonts w:hint="eastAsia"/>
        </w:rPr>
      </w:pPr>
      <w:r>
        <w:separator/>
      </w:r>
    </w:p>
  </w:footnote>
  <w:footnote w:type="continuationSeparator" w:id="0">
    <w:p w14:paraId="414FC4E5" w14:textId="77777777" w:rsidR="008D3A1A" w:rsidRDefault="008D3A1A" w:rsidP="00A2118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D41"/>
    <w:rsid w:val="00027C12"/>
    <w:rsid w:val="000426F3"/>
    <w:rsid w:val="000E56ED"/>
    <w:rsid w:val="001B379C"/>
    <w:rsid w:val="00266E04"/>
    <w:rsid w:val="00273F3C"/>
    <w:rsid w:val="002877C1"/>
    <w:rsid w:val="00301DF8"/>
    <w:rsid w:val="003974DC"/>
    <w:rsid w:val="004F50F6"/>
    <w:rsid w:val="005001B6"/>
    <w:rsid w:val="005358CC"/>
    <w:rsid w:val="005A6947"/>
    <w:rsid w:val="00600F47"/>
    <w:rsid w:val="006417A7"/>
    <w:rsid w:val="006A557A"/>
    <w:rsid w:val="0072439C"/>
    <w:rsid w:val="007B16EC"/>
    <w:rsid w:val="007E11A7"/>
    <w:rsid w:val="008D3A1A"/>
    <w:rsid w:val="008F08FC"/>
    <w:rsid w:val="00947D41"/>
    <w:rsid w:val="00A2118D"/>
    <w:rsid w:val="00A358D6"/>
    <w:rsid w:val="00AA416A"/>
    <w:rsid w:val="00B63A7A"/>
    <w:rsid w:val="00BE0CD0"/>
    <w:rsid w:val="00C05B47"/>
    <w:rsid w:val="00C90AE5"/>
    <w:rsid w:val="00D02E7D"/>
    <w:rsid w:val="00D241BA"/>
    <w:rsid w:val="00D83047"/>
    <w:rsid w:val="00E7388F"/>
    <w:rsid w:val="00E83021"/>
    <w:rsid w:val="00F73C6B"/>
    <w:rsid w:val="00FE7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63B53"/>
  <w15:chartTrackingRefBased/>
  <w15:docId w15:val="{EA8BBB87-5C38-40D1-BDFA-F9BBA977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2118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1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118D"/>
    <w:rPr>
      <w:sz w:val="18"/>
      <w:szCs w:val="18"/>
    </w:rPr>
  </w:style>
  <w:style w:type="paragraph" w:styleId="a5">
    <w:name w:val="footer"/>
    <w:basedOn w:val="a"/>
    <w:link w:val="a6"/>
    <w:uiPriority w:val="99"/>
    <w:unhideWhenUsed/>
    <w:rsid w:val="00A2118D"/>
    <w:pPr>
      <w:tabs>
        <w:tab w:val="center" w:pos="4153"/>
        <w:tab w:val="right" w:pos="8306"/>
      </w:tabs>
      <w:snapToGrid w:val="0"/>
      <w:jc w:val="left"/>
    </w:pPr>
    <w:rPr>
      <w:sz w:val="18"/>
      <w:szCs w:val="18"/>
    </w:rPr>
  </w:style>
  <w:style w:type="character" w:customStyle="1" w:styleId="a6">
    <w:name w:val="页脚 字符"/>
    <w:basedOn w:val="a0"/>
    <w:link w:val="a5"/>
    <w:uiPriority w:val="99"/>
    <w:rsid w:val="00A2118D"/>
    <w:rPr>
      <w:sz w:val="18"/>
      <w:szCs w:val="18"/>
    </w:rPr>
  </w:style>
  <w:style w:type="character" w:customStyle="1" w:styleId="10">
    <w:name w:val="标题 1 字符"/>
    <w:basedOn w:val="a0"/>
    <w:link w:val="1"/>
    <w:uiPriority w:val="9"/>
    <w:rsid w:val="00A2118D"/>
    <w:rPr>
      <w:rFonts w:ascii="宋体" w:eastAsia="宋体" w:hAnsi="宋体" w:cs="宋体"/>
      <w:b/>
      <w:bCs/>
      <w:kern w:val="36"/>
      <w:sz w:val="48"/>
      <w:szCs w:val="48"/>
    </w:rPr>
  </w:style>
  <w:style w:type="paragraph" w:customStyle="1" w:styleId="artimetas">
    <w:name w:val="arti_metas"/>
    <w:basedOn w:val="a"/>
    <w:rsid w:val="00A2118D"/>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A2118D"/>
  </w:style>
  <w:style w:type="character" w:customStyle="1" w:styleId="artiupdate">
    <w:name w:val="arti_update"/>
    <w:basedOn w:val="a0"/>
    <w:rsid w:val="00A2118D"/>
  </w:style>
  <w:style w:type="character" w:customStyle="1" w:styleId="artiviews">
    <w:name w:val="arti_views"/>
    <w:basedOn w:val="a0"/>
    <w:rsid w:val="00A2118D"/>
  </w:style>
  <w:style w:type="character" w:customStyle="1" w:styleId="wpvisitcount">
    <w:name w:val="wp_visitcount"/>
    <w:basedOn w:val="a0"/>
    <w:rsid w:val="00A2118D"/>
  </w:style>
  <w:style w:type="paragraph" w:styleId="a7">
    <w:name w:val="Normal (Web)"/>
    <w:basedOn w:val="a"/>
    <w:uiPriority w:val="99"/>
    <w:semiHidden/>
    <w:unhideWhenUsed/>
    <w:rsid w:val="00A2118D"/>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A2118D"/>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A2118D"/>
    <w:rPr>
      <w:color w:val="0000FF"/>
      <w:u w:val="single"/>
    </w:rPr>
  </w:style>
  <w:style w:type="character" w:customStyle="1" w:styleId="15">
    <w:name w:val="15"/>
    <w:basedOn w:val="a0"/>
    <w:rsid w:val="00A2118D"/>
  </w:style>
  <w:style w:type="table" w:customStyle="1" w:styleId="11">
    <w:name w:val="网格型1"/>
    <w:basedOn w:val="a1"/>
    <w:next w:val="a9"/>
    <w:uiPriority w:val="99"/>
    <w:rsid w:val="00D241BA"/>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24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765556">
      <w:bodyDiv w:val="1"/>
      <w:marLeft w:val="0"/>
      <w:marRight w:val="0"/>
      <w:marTop w:val="0"/>
      <w:marBottom w:val="0"/>
      <w:divBdr>
        <w:top w:val="none" w:sz="0" w:space="0" w:color="auto"/>
        <w:left w:val="none" w:sz="0" w:space="0" w:color="auto"/>
        <w:bottom w:val="none" w:sz="0" w:space="0" w:color="auto"/>
        <w:right w:val="none" w:sz="0" w:space="0" w:color="auto"/>
      </w:divBdr>
      <w:divsChild>
        <w:div w:id="976296674">
          <w:marLeft w:val="0"/>
          <w:marRight w:val="0"/>
          <w:marTop w:val="150"/>
          <w:marBottom w:val="0"/>
          <w:divBdr>
            <w:top w:val="none" w:sz="0" w:space="0" w:color="auto"/>
            <w:left w:val="none" w:sz="0" w:space="0" w:color="auto"/>
            <w:bottom w:val="none" w:sz="0" w:space="0" w:color="auto"/>
            <w:right w:val="none" w:sz="0" w:space="0" w:color="auto"/>
          </w:divBdr>
          <w:divsChild>
            <w:div w:id="214705142">
              <w:marLeft w:val="0"/>
              <w:marRight w:val="0"/>
              <w:marTop w:val="0"/>
              <w:marBottom w:val="0"/>
              <w:divBdr>
                <w:top w:val="none" w:sz="0" w:space="0" w:color="auto"/>
                <w:left w:val="none" w:sz="0" w:space="0" w:color="auto"/>
                <w:bottom w:val="none" w:sz="0" w:space="0" w:color="auto"/>
                <w:right w:val="none" w:sz="0" w:space="0" w:color="auto"/>
              </w:divBdr>
              <w:divsChild>
                <w:div w:id="14271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286</Words>
  <Characters>956</Characters>
  <Application>Microsoft Office Word</Application>
  <DocSecurity>0</DocSecurity>
  <Lines>239</Lines>
  <Paragraphs>103</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焕 鲁</dc:creator>
  <cp:keywords/>
  <dc:description/>
  <cp:lastModifiedBy>志强 袁</cp:lastModifiedBy>
  <cp:revision>16</cp:revision>
  <dcterms:created xsi:type="dcterms:W3CDTF">2026-05-14T02:35:00Z</dcterms:created>
  <dcterms:modified xsi:type="dcterms:W3CDTF">2026-05-14T03:33:00Z</dcterms:modified>
</cp:coreProperties>
</file>