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8D6DC">
      <w:pPr>
        <w:adjustRightInd w:val="0"/>
        <w:snapToGrid w:val="0"/>
        <w:spacing w:line="560" w:lineRule="exact"/>
        <w:rPr>
          <w:rFonts w:eastAsia="黑体" w:cs="黑体"/>
          <w:sz w:val="32"/>
          <w:szCs w:val="32"/>
        </w:rPr>
      </w:pPr>
      <w:r>
        <w:rPr>
          <w:rFonts w:hint="eastAsia" w:eastAsia="黑体" w:cs="黑体"/>
          <w:sz w:val="32"/>
          <w:szCs w:val="32"/>
        </w:rPr>
        <w:t>公示材料</w:t>
      </w:r>
    </w:p>
    <w:p w14:paraId="165CE616">
      <w:pPr>
        <w:pStyle w:val="3"/>
        <w:spacing w:before="156"/>
        <w:ind w:firstLine="420"/>
      </w:pPr>
      <w:bookmarkStart w:id="0" w:name="_Toc530473007"/>
      <w:r>
        <w:t>河南省科学技术进步奖提名书</w:t>
      </w:r>
      <w:bookmarkEnd w:id="0"/>
    </w:p>
    <w:p w14:paraId="04F38F92">
      <w:pPr>
        <w:snapToGrid w:val="0"/>
        <w:spacing w:line="360" w:lineRule="auto"/>
        <w:jc w:val="center"/>
        <w:rPr>
          <w:sz w:val="36"/>
          <w:szCs w:val="36"/>
        </w:rPr>
      </w:pPr>
      <w:r>
        <w:rPr>
          <w:sz w:val="28"/>
        </w:rPr>
        <w:t>（</w:t>
      </w:r>
      <w:r>
        <w:rPr>
          <w:sz w:val="28"/>
          <w:lang w:val="en"/>
        </w:rPr>
        <w:t>2026</w:t>
      </w:r>
      <w:r>
        <w:rPr>
          <w:sz w:val="28"/>
        </w:rPr>
        <w:t>年度）</w:t>
      </w:r>
    </w:p>
    <w:p w14:paraId="0ED782A6">
      <w:pPr>
        <w:pStyle w:val="4"/>
        <w:spacing w:before="156"/>
      </w:pPr>
      <w:r>
        <w:t>一、项目基本情况</w:t>
      </w:r>
    </w:p>
    <w:p w14:paraId="7CBBCD07">
      <w:pPr>
        <w:pStyle w:val="7"/>
        <w:spacing w:before="100" w:line="420" w:lineRule="exact"/>
        <w:ind w:firstLine="0" w:firstLineChars="0"/>
        <w:jc w:val="center"/>
        <w:rPr>
          <w:rFonts w:ascii="Times New Roman"/>
          <w:b/>
          <w:bCs/>
          <w:sz w:val="28"/>
        </w:rPr>
      </w:pPr>
      <w:r>
        <w:rPr>
          <w:rFonts w:ascii="Times New Roman"/>
          <w:sz w:val="21"/>
        </w:rPr>
        <w:t>奖励类别：        编号：             提名等级：</w:t>
      </w:r>
      <w:r>
        <w:rPr>
          <w:rFonts w:ascii="Times New Roman"/>
          <w:sz w:val="21"/>
        </w:rPr>
        <w:fldChar w:fldCharType="begin"/>
      </w:r>
      <w:r>
        <w:rPr>
          <w:rFonts w:ascii="Times New Roman"/>
          <w:sz w:val="21"/>
        </w:rPr>
        <w:instrText xml:space="preserve"> </w:instrText>
      </w:r>
      <w:r>
        <w:rPr>
          <w:rFonts w:hint="eastAsia" w:ascii="Times New Roman"/>
          <w:sz w:val="21"/>
        </w:rPr>
        <w:instrText xml:space="preserve">eq \o\ac(□,√)</w:instrText>
      </w:r>
      <w:r>
        <w:rPr>
          <w:rFonts w:ascii="Times New Roman"/>
          <w:sz w:val="21"/>
        </w:rPr>
        <w:fldChar w:fldCharType="end"/>
      </w:r>
      <w:r>
        <w:rPr>
          <w:rFonts w:ascii="Times New Roman"/>
          <w:sz w:val="21"/>
        </w:rPr>
        <w:t xml:space="preserve">一等奖    </w:t>
      </w:r>
      <w:r>
        <w:rPr>
          <w:rFonts w:hint="eastAsia" w:ascii="Times New Roman"/>
          <w:spacing w:val="-10"/>
          <w:sz w:val="21"/>
        </w:rPr>
        <w:t>□</w:t>
      </w:r>
      <w:r>
        <w:rPr>
          <w:rFonts w:ascii="Times New Roman"/>
          <w:sz w:val="21"/>
        </w:rPr>
        <w:t xml:space="preserve">二等奖    </w:t>
      </w:r>
      <w:r>
        <w:rPr>
          <w:rFonts w:hint="eastAsia" w:ascii="Times New Roman"/>
          <w:spacing w:val="-10"/>
          <w:sz w:val="21"/>
        </w:rPr>
        <w:t>□</w:t>
      </w:r>
      <w:r>
        <w:rPr>
          <w:rFonts w:ascii="Times New Roman"/>
          <w:sz w:val="21"/>
        </w:rPr>
        <w:t>三等奖</w:t>
      </w:r>
    </w:p>
    <w:tbl>
      <w:tblPr>
        <w:tblStyle w:val="13"/>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302"/>
      </w:tblGrid>
      <w:tr w14:paraId="59795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BB5849F">
            <w:pPr>
              <w:pStyle w:val="7"/>
              <w:spacing w:line="300" w:lineRule="exact"/>
              <w:ind w:firstLine="0" w:firstLineChars="0"/>
              <w:jc w:val="center"/>
              <w:rPr>
                <w:rFonts w:ascii="Times New Roman"/>
                <w:sz w:val="21"/>
              </w:rPr>
            </w:pPr>
            <w:r>
              <w:rPr>
                <w:rFonts w:ascii="Times New Roman"/>
                <w:sz w:val="21"/>
              </w:rPr>
              <w:t>提名者</w:t>
            </w:r>
          </w:p>
        </w:tc>
        <w:tc>
          <w:tcPr>
            <w:tcW w:w="7503" w:type="dxa"/>
            <w:gridSpan w:val="6"/>
            <w:tcBorders>
              <w:top w:val="single" w:color="auto" w:sz="8" w:space="0"/>
              <w:left w:val="single" w:color="auto" w:sz="4" w:space="0"/>
              <w:bottom w:val="single" w:color="auto" w:sz="4" w:space="0"/>
              <w:right w:val="single" w:color="auto" w:sz="8" w:space="0"/>
            </w:tcBorders>
            <w:noWrap/>
            <w:vAlign w:val="center"/>
          </w:tcPr>
          <w:p w14:paraId="0DADA400">
            <w:pPr>
              <w:pStyle w:val="7"/>
              <w:spacing w:line="300" w:lineRule="exact"/>
              <w:ind w:firstLine="420"/>
              <w:rPr>
                <w:rFonts w:ascii="Times New Roman"/>
                <w:sz w:val="21"/>
              </w:rPr>
            </w:pPr>
            <w:r>
              <w:rPr>
                <w:rFonts w:ascii="Times New Roman"/>
                <w:sz w:val="21"/>
              </w:rPr>
              <w:t>杨贵军（北京市农林科学院信息技术研究中心/研究员，农业工程/农业信息），王晨阳（河南农业大学/教授/农学），汤丰收（河南省农业科学院/研究员/农学）</w:t>
            </w:r>
          </w:p>
        </w:tc>
      </w:tr>
      <w:tr w14:paraId="6B751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202A5D4B">
            <w:pPr>
              <w:pStyle w:val="7"/>
              <w:spacing w:line="300" w:lineRule="exact"/>
              <w:ind w:firstLine="0" w:firstLineChars="0"/>
              <w:jc w:val="center"/>
              <w:rPr>
                <w:rFonts w:ascii="Times New Roman"/>
                <w:sz w:val="21"/>
              </w:rPr>
            </w:pPr>
            <w:r>
              <w:rPr>
                <w:rFonts w:ascii="Times New Roman"/>
                <w:sz w:val="21"/>
              </w:rPr>
              <w:t>项目名称</w:t>
            </w:r>
          </w:p>
        </w:tc>
        <w:tc>
          <w:tcPr>
            <w:tcW w:w="7503" w:type="dxa"/>
            <w:gridSpan w:val="6"/>
            <w:tcBorders>
              <w:top w:val="single" w:color="auto" w:sz="8" w:space="0"/>
              <w:left w:val="single" w:color="auto" w:sz="4" w:space="0"/>
              <w:bottom w:val="single" w:color="auto" w:sz="4" w:space="0"/>
              <w:right w:val="single" w:color="auto" w:sz="8" w:space="0"/>
            </w:tcBorders>
            <w:noWrap/>
            <w:vAlign w:val="center"/>
          </w:tcPr>
          <w:p w14:paraId="1449BA19">
            <w:pPr>
              <w:pStyle w:val="7"/>
              <w:ind w:firstLine="0" w:firstLineChars="0"/>
              <w:jc w:val="left"/>
              <w:rPr>
                <w:rFonts w:ascii="Times New Roman"/>
                <w:sz w:val="21"/>
              </w:rPr>
            </w:pPr>
            <w:r>
              <w:rPr>
                <w:rFonts w:ascii="Times New Roman"/>
                <w:sz w:val="21"/>
              </w:rPr>
              <w:t>农田典型要素多尺度遥感智能监测关键技术及应用</w:t>
            </w:r>
          </w:p>
        </w:tc>
      </w:tr>
      <w:tr w14:paraId="67085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073C0596">
            <w:pPr>
              <w:pStyle w:val="7"/>
              <w:spacing w:line="300" w:lineRule="exact"/>
              <w:ind w:firstLine="0" w:firstLineChars="0"/>
              <w:jc w:val="center"/>
              <w:rPr>
                <w:rFonts w:ascii="Times New Roman"/>
                <w:sz w:val="21"/>
              </w:rPr>
            </w:pPr>
            <w:r>
              <w:rPr>
                <w:rFonts w:ascii="Times New Roman"/>
                <w:sz w:val="21"/>
              </w:rPr>
              <w:t>主要完成人</w:t>
            </w:r>
          </w:p>
        </w:tc>
        <w:tc>
          <w:tcPr>
            <w:tcW w:w="7503" w:type="dxa"/>
            <w:gridSpan w:val="6"/>
            <w:tcBorders>
              <w:top w:val="single" w:color="auto" w:sz="4" w:space="0"/>
              <w:left w:val="single" w:color="auto" w:sz="4" w:space="0"/>
              <w:bottom w:val="single" w:color="auto" w:sz="4" w:space="0"/>
              <w:right w:val="single" w:color="auto" w:sz="8" w:space="0"/>
            </w:tcBorders>
            <w:noWrap/>
            <w:vAlign w:val="center"/>
          </w:tcPr>
          <w:p w14:paraId="24AEF561">
            <w:pPr>
              <w:pStyle w:val="7"/>
              <w:spacing w:line="300" w:lineRule="exact"/>
              <w:ind w:firstLine="0" w:firstLineChars="0"/>
              <w:rPr>
                <w:rFonts w:ascii="Times New Roman"/>
                <w:sz w:val="21"/>
              </w:rPr>
            </w:pPr>
            <w:r>
              <w:rPr>
                <w:rFonts w:hint="eastAsia" w:ascii="Times New Roman"/>
                <w:color w:val="000000"/>
                <w:sz w:val="21"/>
                <w:szCs w:val="21"/>
              </w:rPr>
              <w:t>郭燕，王来刚，陈颂超，曾凯，张彦，叶粟，贺佳，贾德伟，张红利，位盼盼</w:t>
            </w:r>
          </w:p>
        </w:tc>
      </w:tr>
      <w:tr w14:paraId="465C8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454AE396">
            <w:pPr>
              <w:pStyle w:val="7"/>
              <w:spacing w:line="300" w:lineRule="exact"/>
              <w:ind w:firstLine="0" w:firstLineChars="0"/>
              <w:jc w:val="center"/>
              <w:rPr>
                <w:rFonts w:ascii="Times New Roman"/>
                <w:sz w:val="21"/>
              </w:rPr>
            </w:pPr>
            <w:r>
              <w:rPr>
                <w:rFonts w:ascii="Times New Roman"/>
                <w:sz w:val="21"/>
              </w:rPr>
              <w:t>主要完成单位</w:t>
            </w:r>
          </w:p>
        </w:tc>
        <w:tc>
          <w:tcPr>
            <w:tcW w:w="7503" w:type="dxa"/>
            <w:gridSpan w:val="6"/>
            <w:tcBorders>
              <w:top w:val="single" w:color="auto" w:sz="4" w:space="0"/>
              <w:left w:val="single" w:color="auto" w:sz="4" w:space="0"/>
              <w:bottom w:val="single" w:color="auto" w:sz="4" w:space="0"/>
              <w:right w:val="single" w:color="auto" w:sz="8" w:space="0"/>
            </w:tcBorders>
            <w:noWrap/>
            <w:vAlign w:val="center"/>
          </w:tcPr>
          <w:p w14:paraId="4BB31D5E">
            <w:pPr>
              <w:pStyle w:val="7"/>
              <w:spacing w:line="300" w:lineRule="exact"/>
              <w:ind w:firstLine="0" w:firstLineChars="0"/>
              <w:rPr>
                <w:rFonts w:ascii="Times New Roman"/>
                <w:sz w:val="21"/>
              </w:rPr>
            </w:pPr>
            <w:r>
              <w:rPr>
                <w:rFonts w:hint="eastAsia" w:ascii="Times New Roman"/>
                <w:sz w:val="21"/>
              </w:rPr>
              <w:t>河南省农业科学院农业信息技术研究所</w:t>
            </w:r>
          </w:p>
          <w:p w14:paraId="317A759E">
            <w:pPr>
              <w:pStyle w:val="7"/>
              <w:spacing w:line="300" w:lineRule="exact"/>
              <w:ind w:firstLine="0" w:firstLineChars="0"/>
              <w:rPr>
                <w:rFonts w:ascii="Times New Roman"/>
                <w:sz w:val="21"/>
              </w:rPr>
            </w:pPr>
            <w:r>
              <w:rPr>
                <w:rFonts w:hint="eastAsia" w:ascii="Times New Roman"/>
                <w:sz w:val="21"/>
              </w:rPr>
              <w:t>浙江大学</w:t>
            </w:r>
          </w:p>
          <w:p w14:paraId="6509DC7D">
            <w:pPr>
              <w:pStyle w:val="7"/>
              <w:spacing w:line="300" w:lineRule="exact"/>
              <w:ind w:firstLine="0" w:firstLineChars="0"/>
              <w:rPr>
                <w:rFonts w:ascii="Times New Roman"/>
                <w:sz w:val="21"/>
              </w:rPr>
            </w:pPr>
            <w:r>
              <w:rPr>
                <w:rFonts w:hint="eastAsia" w:ascii="Times New Roman"/>
                <w:sz w:val="21"/>
              </w:rPr>
              <w:t>河南省乡村产业发展服务中心</w:t>
            </w:r>
          </w:p>
        </w:tc>
      </w:tr>
      <w:tr w14:paraId="0369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680AAC92">
            <w:pPr>
              <w:jc w:val="center"/>
              <w:rPr>
                <w:szCs w:val="21"/>
              </w:rPr>
            </w:pPr>
            <w:r>
              <w:rPr>
                <w:szCs w:val="21"/>
              </w:rPr>
              <w:t>学科分类</w:t>
            </w:r>
          </w:p>
          <w:p w14:paraId="7C8B5AB1">
            <w:pPr>
              <w:jc w:val="center"/>
              <w:rPr>
                <w:szCs w:val="21"/>
              </w:rPr>
            </w:pPr>
            <w:r>
              <w:rPr>
                <w:szCs w:val="21"/>
              </w:rPr>
              <w:t>名    称</w:t>
            </w:r>
          </w:p>
        </w:tc>
        <w:tc>
          <w:tcPr>
            <w:tcW w:w="467" w:type="dxa"/>
            <w:noWrap/>
            <w:vAlign w:val="center"/>
          </w:tcPr>
          <w:p w14:paraId="09232999">
            <w:pPr>
              <w:jc w:val="center"/>
              <w:rPr>
                <w:szCs w:val="21"/>
              </w:rPr>
            </w:pPr>
            <w:r>
              <w:rPr>
                <w:szCs w:val="21"/>
              </w:rPr>
              <w:t>1</w:t>
            </w:r>
          </w:p>
        </w:tc>
        <w:tc>
          <w:tcPr>
            <w:tcW w:w="5292" w:type="dxa"/>
            <w:gridSpan w:val="3"/>
            <w:noWrap/>
            <w:vAlign w:val="center"/>
          </w:tcPr>
          <w:p w14:paraId="24FF7846">
            <w:pPr>
              <w:jc w:val="center"/>
              <w:rPr>
                <w:szCs w:val="21"/>
              </w:rPr>
            </w:pPr>
            <w:r>
              <w:rPr>
                <w:szCs w:val="21"/>
              </w:rPr>
              <w:t>农业基础学科</w:t>
            </w:r>
          </w:p>
        </w:tc>
        <w:tc>
          <w:tcPr>
            <w:tcW w:w="909" w:type="dxa"/>
            <w:gridSpan w:val="2"/>
            <w:noWrap/>
            <w:vAlign w:val="center"/>
          </w:tcPr>
          <w:p w14:paraId="77B5D6EA">
            <w:pPr>
              <w:jc w:val="center"/>
              <w:rPr>
                <w:szCs w:val="21"/>
              </w:rPr>
            </w:pPr>
            <w:r>
              <w:rPr>
                <w:szCs w:val="21"/>
              </w:rPr>
              <w:t>代码</w:t>
            </w:r>
          </w:p>
        </w:tc>
        <w:tc>
          <w:tcPr>
            <w:tcW w:w="1302" w:type="dxa"/>
            <w:noWrap/>
            <w:vAlign w:val="center"/>
          </w:tcPr>
          <w:p w14:paraId="1602C5C6">
            <w:pPr>
              <w:jc w:val="center"/>
              <w:rPr>
                <w:szCs w:val="21"/>
              </w:rPr>
            </w:pPr>
            <w:r>
              <w:rPr>
                <w:szCs w:val="21"/>
              </w:rPr>
              <w:t>21020</w:t>
            </w:r>
          </w:p>
        </w:tc>
      </w:tr>
      <w:tr w14:paraId="507A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11A8DDEC">
            <w:pPr>
              <w:jc w:val="center"/>
              <w:rPr>
                <w:szCs w:val="21"/>
              </w:rPr>
            </w:pPr>
          </w:p>
        </w:tc>
        <w:tc>
          <w:tcPr>
            <w:tcW w:w="467" w:type="dxa"/>
            <w:noWrap/>
            <w:vAlign w:val="center"/>
          </w:tcPr>
          <w:p w14:paraId="16566800">
            <w:pPr>
              <w:jc w:val="center"/>
              <w:rPr>
                <w:szCs w:val="21"/>
              </w:rPr>
            </w:pPr>
            <w:r>
              <w:rPr>
                <w:szCs w:val="21"/>
              </w:rPr>
              <w:t>2</w:t>
            </w:r>
          </w:p>
        </w:tc>
        <w:tc>
          <w:tcPr>
            <w:tcW w:w="5292" w:type="dxa"/>
            <w:gridSpan w:val="3"/>
            <w:noWrap/>
            <w:vAlign w:val="center"/>
          </w:tcPr>
          <w:p w14:paraId="0BE0837F">
            <w:pPr>
              <w:jc w:val="center"/>
              <w:rPr>
                <w:szCs w:val="21"/>
              </w:rPr>
            </w:pPr>
            <w:r>
              <w:rPr>
                <w:szCs w:val="21"/>
              </w:rPr>
              <w:t>农业工程21070</w:t>
            </w:r>
          </w:p>
        </w:tc>
        <w:tc>
          <w:tcPr>
            <w:tcW w:w="909" w:type="dxa"/>
            <w:gridSpan w:val="2"/>
            <w:noWrap/>
            <w:vAlign w:val="center"/>
          </w:tcPr>
          <w:p w14:paraId="3F215B28">
            <w:pPr>
              <w:jc w:val="center"/>
              <w:rPr>
                <w:szCs w:val="21"/>
              </w:rPr>
            </w:pPr>
            <w:r>
              <w:rPr>
                <w:szCs w:val="21"/>
              </w:rPr>
              <w:t>代码</w:t>
            </w:r>
          </w:p>
        </w:tc>
        <w:tc>
          <w:tcPr>
            <w:tcW w:w="1302" w:type="dxa"/>
            <w:noWrap/>
            <w:vAlign w:val="center"/>
          </w:tcPr>
          <w:p w14:paraId="7DB2D3F6">
            <w:pPr>
              <w:jc w:val="center"/>
              <w:rPr>
                <w:szCs w:val="21"/>
              </w:rPr>
            </w:pPr>
          </w:p>
        </w:tc>
      </w:tr>
      <w:tr w14:paraId="7766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985" w:type="dxa"/>
            <w:gridSpan w:val="2"/>
            <w:noWrap/>
            <w:vAlign w:val="center"/>
          </w:tcPr>
          <w:p w14:paraId="05C137DC">
            <w:pPr>
              <w:jc w:val="center"/>
              <w:rPr>
                <w:szCs w:val="21"/>
              </w:rPr>
            </w:pPr>
            <w:r>
              <w:rPr>
                <w:szCs w:val="21"/>
              </w:rPr>
              <w:t>所属国民经济行业</w:t>
            </w:r>
          </w:p>
        </w:tc>
        <w:tc>
          <w:tcPr>
            <w:tcW w:w="7503" w:type="dxa"/>
            <w:gridSpan w:val="6"/>
            <w:noWrap/>
            <w:vAlign w:val="center"/>
          </w:tcPr>
          <w:p w14:paraId="6088B3CF">
            <w:pPr>
              <w:jc w:val="left"/>
              <w:rPr>
                <w:szCs w:val="21"/>
              </w:rPr>
            </w:pPr>
            <w:r>
              <w:rPr>
                <w:rFonts w:hint="eastAsia"/>
                <w:szCs w:val="21"/>
              </w:rPr>
              <w:t>A．农、林、牧、渔业</w:t>
            </w:r>
          </w:p>
        </w:tc>
      </w:tr>
      <w:tr w14:paraId="1D0D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1985" w:type="dxa"/>
            <w:gridSpan w:val="2"/>
            <w:noWrap/>
            <w:vAlign w:val="center"/>
          </w:tcPr>
          <w:p w14:paraId="434E8B63">
            <w:pPr>
              <w:jc w:val="center"/>
              <w:rPr>
                <w:szCs w:val="21"/>
              </w:rPr>
            </w:pPr>
            <w:r>
              <w:rPr>
                <w:szCs w:val="21"/>
              </w:rPr>
              <w:t>任务来源</w:t>
            </w:r>
          </w:p>
        </w:tc>
        <w:tc>
          <w:tcPr>
            <w:tcW w:w="7503" w:type="dxa"/>
            <w:gridSpan w:val="6"/>
            <w:noWrap/>
            <w:vAlign w:val="center"/>
          </w:tcPr>
          <w:p w14:paraId="37463FE3">
            <w:pPr>
              <w:jc w:val="center"/>
              <w:rPr>
                <w:szCs w:val="21"/>
              </w:rPr>
            </w:pPr>
            <w:r>
              <w:rPr>
                <w:szCs w:val="21"/>
              </w:rPr>
              <w:t>A.国家计划，C.省级计划。</w:t>
            </w:r>
          </w:p>
        </w:tc>
      </w:tr>
      <w:tr w14:paraId="757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88" w:type="dxa"/>
            <w:gridSpan w:val="8"/>
            <w:noWrap/>
          </w:tcPr>
          <w:p w14:paraId="34E5B1B0">
            <w:pPr>
              <w:widowControl/>
              <w:adjustRightInd w:val="0"/>
              <w:snapToGrid w:val="0"/>
              <w:spacing w:before="156" w:beforeLines="50"/>
              <w:ind w:left="105" w:leftChars="50"/>
              <w:rPr>
                <w:szCs w:val="21"/>
              </w:rPr>
            </w:pPr>
            <w:r>
              <w:rPr>
                <w:szCs w:val="21"/>
              </w:rPr>
              <w:t>具体计划、基金的名称和编号：</w:t>
            </w:r>
          </w:p>
          <w:p w14:paraId="2780C04E">
            <w:pPr>
              <w:widowControl/>
              <w:adjustRightInd w:val="0"/>
              <w:snapToGrid w:val="0"/>
              <w:spacing w:before="156" w:beforeLines="50"/>
              <w:rPr>
                <w:rFonts w:hint="eastAsia"/>
                <w:szCs w:val="21"/>
              </w:rPr>
            </w:pPr>
            <w:r>
              <w:rPr>
                <w:rFonts w:hint="eastAsia"/>
                <w:szCs w:val="21"/>
              </w:rPr>
              <w:t>[1] 国家自然科学基金项目“利用遥感与高光谱技术进行土壤有机碳的制图与不确定性研究”(41601213)；</w:t>
            </w:r>
          </w:p>
          <w:p w14:paraId="115E2670">
            <w:pPr>
              <w:widowControl/>
              <w:adjustRightInd w:val="0"/>
              <w:snapToGrid w:val="0"/>
              <w:spacing w:before="156" w:beforeLines="50"/>
              <w:rPr>
                <w:rFonts w:hint="eastAsia"/>
                <w:szCs w:val="21"/>
              </w:rPr>
            </w:pPr>
            <w:r>
              <w:rPr>
                <w:rFonts w:hint="eastAsia"/>
                <w:szCs w:val="21"/>
              </w:rPr>
              <w:t>[2] 河南省重大科技专项“主要粮食作物生产全过程信息化关键技术集成与应用”(121100110900)；</w:t>
            </w:r>
          </w:p>
          <w:p w14:paraId="6ADE83DA">
            <w:pPr>
              <w:widowControl/>
              <w:adjustRightInd w:val="0"/>
              <w:snapToGrid w:val="0"/>
              <w:spacing w:before="156" w:beforeLines="50"/>
              <w:rPr>
                <w:szCs w:val="21"/>
              </w:rPr>
            </w:pPr>
            <w:r>
              <w:rPr>
                <w:rFonts w:hint="eastAsia"/>
                <w:szCs w:val="21"/>
              </w:rPr>
              <w:t>[3] 河南省科技攻关计划项目“不同时空情景冬小麦植株氮含量预测模型构建及迁移能力解析”(232102111030)。</w:t>
            </w:r>
          </w:p>
        </w:tc>
      </w:tr>
      <w:tr w14:paraId="2F38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9488" w:type="dxa"/>
            <w:gridSpan w:val="8"/>
            <w:noWrap/>
          </w:tcPr>
          <w:p w14:paraId="2CCC2876">
            <w:pPr>
              <w:widowControl/>
              <w:adjustRightInd w:val="0"/>
              <w:snapToGrid w:val="0"/>
              <w:spacing w:before="156" w:beforeLines="50"/>
              <w:rPr>
                <w:szCs w:val="21"/>
              </w:rPr>
            </w:pPr>
            <w:r>
              <w:rPr>
                <w:szCs w:val="21"/>
              </w:rPr>
              <w:t>已呈交的科技报告编号：</w:t>
            </w:r>
            <w:r>
              <w:rPr>
                <w:color w:val="auto"/>
                <w:szCs w:val="21"/>
              </w:rPr>
              <w:t>232102111030/01</w:t>
            </w:r>
          </w:p>
        </w:tc>
      </w:tr>
      <w:tr w14:paraId="6738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3862E289">
            <w:pPr>
              <w:jc w:val="center"/>
              <w:rPr>
                <w:szCs w:val="21"/>
              </w:rPr>
            </w:pPr>
            <w:r>
              <w:rPr>
                <w:szCs w:val="21"/>
              </w:rPr>
              <w:t>授权发明专利（项）</w:t>
            </w:r>
          </w:p>
        </w:tc>
        <w:tc>
          <w:tcPr>
            <w:tcW w:w="2483" w:type="dxa"/>
            <w:noWrap/>
            <w:vAlign w:val="center"/>
          </w:tcPr>
          <w:p w14:paraId="449967FA">
            <w:pPr>
              <w:ind w:firstLine="210" w:firstLineChars="100"/>
              <w:jc w:val="center"/>
              <w:rPr>
                <w:rFonts w:hint="default" w:eastAsia="宋体"/>
                <w:szCs w:val="21"/>
                <w:lang w:val="en-US" w:eastAsia="zh-CN"/>
              </w:rPr>
            </w:pPr>
            <w:r>
              <w:rPr>
                <w:rFonts w:hint="eastAsia"/>
                <w:szCs w:val="21"/>
                <w:lang w:val="en-US" w:eastAsia="zh-CN"/>
              </w:rPr>
              <w:t>18</w:t>
            </w:r>
          </w:p>
        </w:tc>
        <w:tc>
          <w:tcPr>
            <w:tcW w:w="2897" w:type="dxa"/>
            <w:gridSpan w:val="3"/>
            <w:noWrap/>
            <w:vAlign w:val="center"/>
          </w:tcPr>
          <w:p w14:paraId="4C36C33A">
            <w:pPr>
              <w:ind w:firstLine="210" w:firstLineChars="100"/>
              <w:rPr>
                <w:szCs w:val="21"/>
              </w:rPr>
            </w:pPr>
            <w:r>
              <w:rPr>
                <w:szCs w:val="21"/>
              </w:rPr>
              <w:t>授权的其他知识产权（项）</w:t>
            </w:r>
          </w:p>
        </w:tc>
        <w:tc>
          <w:tcPr>
            <w:tcW w:w="2123" w:type="dxa"/>
            <w:gridSpan w:val="2"/>
            <w:noWrap/>
            <w:vAlign w:val="center"/>
          </w:tcPr>
          <w:p w14:paraId="6BEC6701">
            <w:pPr>
              <w:ind w:firstLine="210" w:firstLineChars="100"/>
              <w:jc w:val="center"/>
              <w:rPr>
                <w:rFonts w:hint="default" w:eastAsia="宋体"/>
                <w:szCs w:val="21"/>
                <w:lang w:val="en-US" w:eastAsia="zh-CN"/>
              </w:rPr>
            </w:pPr>
            <w:r>
              <w:rPr>
                <w:rFonts w:hint="eastAsia"/>
                <w:szCs w:val="21"/>
                <w:lang w:val="en-US" w:eastAsia="zh-CN"/>
              </w:rPr>
              <w:t>32（论文76篇</w:t>
            </w:r>
            <w:bookmarkStart w:id="5" w:name="_GoBack"/>
            <w:bookmarkEnd w:id="5"/>
            <w:r>
              <w:rPr>
                <w:rFonts w:hint="eastAsia"/>
                <w:szCs w:val="21"/>
                <w:lang w:val="en-US" w:eastAsia="zh-CN"/>
              </w:rPr>
              <w:t>）</w:t>
            </w:r>
          </w:p>
        </w:tc>
      </w:tr>
      <w:tr w14:paraId="563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7B419287">
            <w:pPr>
              <w:jc w:val="center"/>
              <w:rPr>
                <w:szCs w:val="21"/>
              </w:rPr>
            </w:pPr>
            <w:r>
              <w:rPr>
                <w:szCs w:val="21"/>
              </w:rPr>
              <w:t>项目起止时间</w:t>
            </w:r>
          </w:p>
        </w:tc>
        <w:tc>
          <w:tcPr>
            <w:tcW w:w="3456" w:type="dxa"/>
            <w:gridSpan w:val="2"/>
            <w:noWrap/>
            <w:vAlign w:val="center"/>
          </w:tcPr>
          <w:p w14:paraId="1D9F3AAF">
            <w:pPr>
              <w:ind w:firstLine="105" w:firstLineChars="50"/>
              <w:rPr>
                <w:szCs w:val="21"/>
              </w:rPr>
            </w:pPr>
            <w:r>
              <w:rPr>
                <w:szCs w:val="21"/>
              </w:rPr>
              <w:t>起始</w:t>
            </w:r>
            <w:r>
              <w:rPr>
                <w:rFonts w:hint="eastAsia"/>
                <w:szCs w:val="21"/>
              </w:rPr>
              <w:t>：2012-01-01</w:t>
            </w:r>
          </w:p>
        </w:tc>
        <w:tc>
          <w:tcPr>
            <w:tcW w:w="4047" w:type="dxa"/>
            <w:gridSpan w:val="4"/>
            <w:noWrap/>
            <w:vAlign w:val="center"/>
          </w:tcPr>
          <w:p w14:paraId="009B05F3">
            <w:pPr>
              <w:ind w:firstLine="210" w:firstLineChars="100"/>
              <w:rPr>
                <w:szCs w:val="21"/>
              </w:rPr>
            </w:pPr>
            <w:r>
              <w:rPr>
                <w:szCs w:val="21"/>
              </w:rPr>
              <w:t>完成：</w:t>
            </w:r>
            <w:r>
              <w:rPr>
                <w:rFonts w:hint="eastAsia"/>
                <w:szCs w:val="21"/>
              </w:rPr>
              <w:t>2025-12-31</w:t>
            </w:r>
          </w:p>
        </w:tc>
      </w:tr>
    </w:tbl>
    <w:p w14:paraId="6AD47505">
      <w:pPr>
        <w:pStyle w:val="7"/>
        <w:spacing w:line="390" w:lineRule="exact"/>
        <w:ind w:firstLine="0" w:firstLineChars="0"/>
        <w:jc w:val="right"/>
        <w:rPr>
          <w:rFonts w:ascii="Times New Roman"/>
          <w:b/>
          <w:sz w:val="28"/>
        </w:rPr>
      </w:pPr>
      <w:r>
        <w:rPr>
          <w:rFonts w:ascii="Times New Roman"/>
          <w:sz w:val="21"/>
        </w:rPr>
        <w:t>河南省科学技术奖励工作办公室制</w:t>
      </w:r>
      <w:r>
        <w:rPr>
          <w:rFonts w:ascii="Times New Roman"/>
          <w:b/>
          <w:sz w:val="28"/>
        </w:rPr>
        <w:br w:type="page"/>
      </w:r>
    </w:p>
    <w:p w14:paraId="739A3CF8">
      <w:pPr>
        <w:pStyle w:val="7"/>
        <w:ind w:firstLine="0" w:firstLineChars="0"/>
        <w:jc w:val="center"/>
      </w:pPr>
      <w:r>
        <w:rPr>
          <w:rFonts w:ascii="Times New Roman"/>
        </w:rPr>
        <w:t>三、项目简介</w:t>
      </w:r>
    </w:p>
    <w:p w14:paraId="45446B72">
      <w:pPr>
        <w:pStyle w:val="7"/>
        <w:spacing w:line="240" w:lineRule="auto"/>
        <w:ind w:firstLine="0" w:firstLineChars="0"/>
        <w:jc w:val="center"/>
        <w:rPr>
          <w:b/>
          <w:bCs/>
          <w:color w:val="0D0D0D" w:themeColor="text1" w:themeTint="F2"/>
          <w:kern w:val="0"/>
          <w:sz w:val="32"/>
          <w:szCs w:val="32"/>
          <w14:textFill>
            <w14:solidFill>
              <w14:schemeClr w14:val="tx1">
                <w14:lumMod w14:val="95000"/>
                <w14:lumOff w14:val="5000"/>
              </w14:schemeClr>
            </w14:solidFill>
          </w14:textFill>
        </w:rPr>
      </w:pPr>
      <w:r>
        <w:rPr>
          <w:rFonts w:ascii="Times New Roman"/>
        </w:rPr>
        <w:t>（限1页）</w:t>
      </w:r>
      <w:bookmarkStart w:id="1" w:name="OLE_LINK3"/>
    </w:p>
    <w:p w14:paraId="1121C539">
      <w:pPr>
        <w:spacing w:line="276" w:lineRule="auto"/>
        <w:ind w:firstLine="420" w:firstLineChars="200"/>
        <w:rPr>
          <w:rFonts w:ascii="宋体" w:hAnsi="宋体"/>
        </w:rPr>
      </w:pPr>
      <w:r>
        <w:rPr>
          <w:rFonts w:ascii="宋体" w:hAnsi="宋体"/>
        </w:rPr>
        <w:t>土壤和作物生长关键参数等农田典型要素的精准高效智能监测和管理是保障粮食安全与推动农业可持续发展的重要途径，是农业现代化智能化数字化转型的立足之本。本项目围绕复杂环境农田信息精准智能监测精度低、作物生长关键参数遥感监测模型适用性差、监测产品推广和应用难等问题，依托国家自然科学基金和河南省重大科技专项等项目，经10余年联合攻关，取得了重要成效。</w:t>
      </w:r>
    </w:p>
    <w:p w14:paraId="5797CC69">
      <w:pPr>
        <w:spacing w:line="276" w:lineRule="auto"/>
        <w:ind w:firstLine="422" w:firstLineChars="200"/>
        <w:rPr>
          <w:rFonts w:ascii="宋体" w:hAnsi="宋体"/>
        </w:rPr>
      </w:pPr>
      <w:r>
        <w:rPr>
          <w:rFonts w:ascii="宋体" w:hAnsi="宋体"/>
          <w:b/>
          <w:bCs/>
        </w:rPr>
        <w:t>1.</w:t>
      </w:r>
      <w:r>
        <w:rPr>
          <w:rFonts w:ascii="宋体" w:hAnsi="宋体"/>
          <w:b/>
        </w:rPr>
        <w:t xml:space="preserve"> </w:t>
      </w:r>
      <w:r>
        <w:rPr>
          <w:rFonts w:ascii="宋体" w:hAnsi="宋体"/>
          <w:b/>
          <w:bCs/>
        </w:rPr>
        <w:t>发明了适用于复杂多场景农田地块和土壤属性等要素智能监测技术</w:t>
      </w:r>
      <w:r>
        <w:rPr>
          <w:rFonts w:ascii="宋体" w:hAnsi="宋体"/>
        </w:rPr>
        <w:t>，</w:t>
      </w:r>
      <w:r>
        <w:rPr>
          <w:rFonts w:ascii="宋体" w:hAnsi="宋体"/>
          <w:b/>
          <w:bCs/>
        </w:rPr>
        <w:t>实现了农田地块精准识别和关键要素的精准监测。</w:t>
      </w:r>
      <w:r>
        <w:rPr>
          <w:rFonts w:ascii="宋体" w:hAnsi="宋体"/>
        </w:rPr>
        <w:t>针对破碎地块、作物类型复杂环境下农田信息精准提取精度低的问题，创新性提出一种融合类别熵与边缘复杂度的切片均衡采样方法，相较于半数以上现有研究所采用的随机采样，可将模型所需样本占比进一步降至2.5%。创建了适用于破碎地块、多类型作物的精细地块提取自动绘图智能模型REAUNet，重点解决了地块边界不连续、整体连通性差的问题。创建了多模态数据时序动态反演土壤水分深度学习模型，嵌入水分运移方程作为模型先验知识，估算精度提高了15.0%~30.0%。首次构建了河南省褐土、潮土等8种主要土壤类型光谱库，提出了基于模糊分类的土壤有机质田块尺度和区域尺度预测模型，模型R</w:t>
      </w:r>
      <w:r>
        <w:rPr>
          <w:rFonts w:ascii="宋体" w:hAnsi="宋体"/>
          <w:vertAlign w:val="superscript"/>
        </w:rPr>
        <w:t>2</w:t>
      </w:r>
      <w:r>
        <w:rPr>
          <w:rFonts w:ascii="宋体" w:hAnsi="宋体"/>
        </w:rPr>
        <w:t>分别提升了9.20%和28.60%。</w:t>
      </w:r>
    </w:p>
    <w:p w14:paraId="7589B487">
      <w:pPr>
        <w:spacing w:line="276" w:lineRule="auto"/>
        <w:ind w:firstLine="422" w:firstLineChars="200"/>
        <w:rPr>
          <w:rFonts w:ascii="宋体" w:hAnsi="宋体"/>
        </w:rPr>
      </w:pPr>
      <w:r>
        <w:rPr>
          <w:rFonts w:ascii="宋体" w:hAnsi="宋体"/>
          <w:b/>
          <w:bCs/>
        </w:rPr>
        <w:t>2. 创建了具有区域和多种作物适用性的作物生长关键参数物理模型与深度学习融合的遥感监测方法，显著提升了监测模型的适用性和迁移能力。</w:t>
      </w:r>
      <w:r>
        <w:rPr>
          <w:rFonts w:ascii="宋体" w:hAnsi="宋体"/>
        </w:rPr>
        <w:t>融合叶片PROSPECT模型、冠层结构SAIL模型以及CNN深度学习模型，首创“叶片-冠层-遥感像元”多尺度协同建模框架，创建了一种物理模型与深度学习融合的作物生长关键参数遥感监测方法，突破了传统单一尺度监测机理研究的局限性。发明了基于“相关分析+共线性分析+LASSO”多层级特征筛选的农场尺度无人机多光谱植株氮含量、生物量等作物生长关键参数遥感智能监测方法，实现了特征变量的精细筛选与深度优化，不同场景监测模型决定系数R</w:t>
      </w:r>
      <w:r>
        <w:rPr>
          <w:rFonts w:ascii="宋体" w:hAnsi="宋体"/>
          <w:vertAlign w:val="superscript"/>
        </w:rPr>
        <w:t>2</w:t>
      </w:r>
      <w:r>
        <w:rPr>
          <w:rFonts w:ascii="宋体" w:hAnsi="宋体"/>
        </w:rPr>
        <w:t>＞0.81。研建了区域尺度耦合Transformer深度学习模型和PROSAIL模型的时序作物叶面积指数估算和反演智能模型，模型R</w:t>
      </w:r>
      <w:r>
        <w:rPr>
          <w:rFonts w:ascii="宋体" w:hAnsi="宋体"/>
          <w:vertAlign w:val="superscript"/>
        </w:rPr>
        <w:t>2</w:t>
      </w:r>
      <w:r>
        <w:rPr>
          <w:rFonts w:ascii="宋体" w:hAnsi="宋体"/>
        </w:rPr>
        <w:t>＞0.86</w:t>
      </w:r>
      <w:r>
        <w:rPr>
          <w:rFonts w:ascii="宋体" w:hAnsi="宋体"/>
          <w:b/>
          <w:bCs/>
        </w:rPr>
        <w:t>。</w:t>
      </w:r>
    </w:p>
    <w:p w14:paraId="3EDF9DD2">
      <w:pPr>
        <w:spacing w:line="276" w:lineRule="auto"/>
        <w:ind w:firstLine="422" w:firstLineChars="200"/>
        <w:rPr>
          <w:rFonts w:ascii="宋体" w:hAnsi="宋体"/>
        </w:rPr>
      </w:pPr>
      <w:r>
        <w:rPr>
          <w:rFonts w:ascii="宋体" w:hAnsi="宋体"/>
          <w:b/>
          <w:bCs/>
        </w:rPr>
        <w:t>3.</w:t>
      </w:r>
      <w:r>
        <w:rPr>
          <w:rFonts w:ascii="宋体" w:hAnsi="宋体"/>
        </w:rPr>
        <w:t xml:space="preserve"> </w:t>
      </w:r>
      <w:r>
        <w:rPr>
          <w:rFonts w:ascii="宋体" w:hAnsi="宋体"/>
          <w:b/>
          <w:bCs/>
        </w:rPr>
        <w:t>研发了农田典型要素遥感智能监测产品和平台，形成了“产品生产-平台推广-体系支撑”三位一体的农田典型要素多尺度遥感智能监测生态。</w:t>
      </w:r>
      <w:r>
        <w:rPr>
          <w:rFonts w:ascii="宋体" w:hAnsi="宋体"/>
        </w:rPr>
        <w:t>产品研发维度，整合地块信息、氮含量、生物量、土壤水分等的监测模型和数据，研发了包括作物种植空间分布图、植株氮含量空间分布图、土壤肥力空间分布图等，田块尺度空间分辨率优于0.5m，区域尺度空间分辨率优于1m，省级尺度空间分辨率优于10m。平台建设维度，自主研建了基于机器学习和云平台技术的大尺度高分辨率农田典型要素监测平台“智绘田界”，创新融合深度卷积网络与Transformer模型，突破了模型在不同场景时空迁移性差的瓶颈。体系构建维度，创建了“省级中心+县级节点+农场终端”的三级联动农田信息遥感监测体系，形成了“产品生产-平台推广-体系支撑”三位一体的农田典型要素多尺度遥感智能监测生态。</w:t>
      </w:r>
    </w:p>
    <w:p w14:paraId="181CCD90">
      <w:pPr>
        <w:pStyle w:val="2"/>
      </w:pPr>
    </w:p>
    <w:p w14:paraId="42FE0ABC">
      <w:pPr>
        <w:pStyle w:val="2"/>
        <w:rPr>
          <w:rFonts w:hint="eastAsia"/>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r>
        <w:rPr>
          <w:rFonts w:hint="eastAsia"/>
        </w:rPr>
        <w:br w:type="page"/>
      </w:r>
    </w:p>
    <w:bookmarkEnd w:id="1"/>
    <w:p w14:paraId="230B4DC1">
      <w:pPr>
        <w:pStyle w:val="4"/>
        <w:spacing w:before="156"/>
      </w:pPr>
      <w:r>
        <w:t>七、主要知识产权和标准规范等目录（不超过10件）</w:t>
      </w:r>
    </w:p>
    <w:tbl>
      <w:tblPr>
        <w:tblStyle w:val="13"/>
        <w:tblW w:w="140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53"/>
        <w:gridCol w:w="1330"/>
        <w:gridCol w:w="1329"/>
        <w:gridCol w:w="1736"/>
        <w:gridCol w:w="1589"/>
        <w:gridCol w:w="1513"/>
        <w:gridCol w:w="1639"/>
        <w:gridCol w:w="1200"/>
      </w:tblGrid>
      <w:tr w14:paraId="5BFFF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701" w:type="dxa"/>
            <w:noWrap/>
            <w:vAlign w:val="center"/>
          </w:tcPr>
          <w:p w14:paraId="03B2AC39">
            <w:pPr>
              <w:pStyle w:val="7"/>
              <w:spacing w:line="240" w:lineRule="auto"/>
              <w:ind w:firstLine="0" w:firstLineChars="0"/>
              <w:jc w:val="center"/>
              <w:rPr>
                <w:rFonts w:ascii="Times New Roman"/>
                <w:sz w:val="21"/>
              </w:rPr>
            </w:pPr>
            <w:r>
              <w:rPr>
                <w:rFonts w:ascii="Times New Roman"/>
                <w:sz w:val="21"/>
              </w:rPr>
              <w:t>知识产权（标准）类别</w:t>
            </w:r>
          </w:p>
        </w:tc>
        <w:tc>
          <w:tcPr>
            <w:tcW w:w="2053" w:type="dxa"/>
            <w:noWrap/>
            <w:vAlign w:val="center"/>
          </w:tcPr>
          <w:p w14:paraId="7885C8A4">
            <w:pPr>
              <w:pStyle w:val="7"/>
              <w:spacing w:line="240" w:lineRule="auto"/>
              <w:ind w:firstLine="0" w:firstLineChars="0"/>
              <w:jc w:val="center"/>
              <w:rPr>
                <w:rFonts w:ascii="Times New Roman"/>
                <w:sz w:val="21"/>
              </w:rPr>
            </w:pPr>
            <w:r>
              <w:rPr>
                <w:rFonts w:ascii="Times New Roman"/>
                <w:sz w:val="21"/>
              </w:rPr>
              <w:t>知识产权（标准）具体名称</w:t>
            </w:r>
          </w:p>
        </w:tc>
        <w:tc>
          <w:tcPr>
            <w:tcW w:w="1330" w:type="dxa"/>
            <w:noWrap/>
            <w:vAlign w:val="center"/>
          </w:tcPr>
          <w:p w14:paraId="3F6F35C9">
            <w:pPr>
              <w:pStyle w:val="7"/>
              <w:spacing w:line="240" w:lineRule="auto"/>
              <w:ind w:firstLine="0" w:firstLineChars="0"/>
              <w:rPr>
                <w:rFonts w:ascii="Times New Roman"/>
                <w:sz w:val="21"/>
              </w:rPr>
            </w:pPr>
            <w:r>
              <w:rPr>
                <w:rFonts w:ascii="Times New Roman"/>
                <w:sz w:val="21"/>
              </w:rPr>
              <w:t>国家（地区）</w:t>
            </w:r>
          </w:p>
        </w:tc>
        <w:tc>
          <w:tcPr>
            <w:tcW w:w="1329" w:type="dxa"/>
            <w:noWrap/>
            <w:vAlign w:val="center"/>
          </w:tcPr>
          <w:p w14:paraId="286F43C0">
            <w:pPr>
              <w:pStyle w:val="7"/>
              <w:spacing w:line="240" w:lineRule="auto"/>
              <w:ind w:firstLine="0" w:firstLineChars="0"/>
              <w:jc w:val="center"/>
              <w:rPr>
                <w:rFonts w:ascii="Times New Roman"/>
                <w:sz w:val="21"/>
              </w:rPr>
            </w:pPr>
            <w:r>
              <w:rPr>
                <w:rFonts w:ascii="Times New Roman"/>
                <w:sz w:val="21"/>
              </w:rPr>
              <w:t>授权号（标准编号）</w:t>
            </w:r>
          </w:p>
        </w:tc>
        <w:tc>
          <w:tcPr>
            <w:tcW w:w="1736" w:type="dxa"/>
            <w:noWrap/>
            <w:vAlign w:val="center"/>
          </w:tcPr>
          <w:p w14:paraId="4F86ED86">
            <w:pPr>
              <w:pStyle w:val="7"/>
              <w:spacing w:line="240" w:lineRule="auto"/>
              <w:ind w:firstLine="0" w:firstLineChars="0"/>
              <w:jc w:val="center"/>
              <w:rPr>
                <w:rFonts w:ascii="Times New Roman"/>
                <w:sz w:val="21"/>
              </w:rPr>
            </w:pPr>
            <w:r>
              <w:rPr>
                <w:rFonts w:ascii="Times New Roman"/>
                <w:sz w:val="21"/>
              </w:rPr>
              <w:t>授权日期（标准发布日期）</w:t>
            </w:r>
          </w:p>
        </w:tc>
        <w:tc>
          <w:tcPr>
            <w:tcW w:w="1589" w:type="dxa"/>
            <w:noWrap/>
            <w:vAlign w:val="center"/>
          </w:tcPr>
          <w:p w14:paraId="0653002E">
            <w:pPr>
              <w:pStyle w:val="7"/>
              <w:spacing w:line="240" w:lineRule="auto"/>
              <w:ind w:firstLine="0" w:firstLineChars="0"/>
              <w:jc w:val="center"/>
              <w:rPr>
                <w:rFonts w:ascii="Times New Roman"/>
                <w:sz w:val="21"/>
              </w:rPr>
            </w:pPr>
            <w:r>
              <w:rPr>
                <w:rFonts w:ascii="Times New Roman"/>
                <w:sz w:val="21"/>
              </w:rPr>
              <w:t>证书编号</w:t>
            </w:r>
          </w:p>
          <w:p w14:paraId="393A97AA">
            <w:pPr>
              <w:pStyle w:val="7"/>
              <w:spacing w:line="240" w:lineRule="auto"/>
              <w:ind w:firstLine="0" w:firstLineChars="0"/>
              <w:jc w:val="center"/>
              <w:rPr>
                <w:rFonts w:ascii="Times New Roman"/>
                <w:sz w:val="21"/>
              </w:rPr>
            </w:pPr>
            <w:r>
              <w:rPr>
                <w:rFonts w:ascii="Times New Roman"/>
                <w:sz w:val="21"/>
              </w:rPr>
              <w:t>（标准批准发布部门）</w:t>
            </w:r>
          </w:p>
        </w:tc>
        <w:tc>
          <w:tcPr>
            <w:tcW w:w="1513" w:type="dxa"/>
            <w:noWrap/>
            <w:vAlign w:val="center"/>
          </w:tcPr>
          <w:p w14:paraId="17D91C04">
            <w:pPr>
              <w:pStyle w:val="7"/>
              <w:spacing w:line="240" w:lineRule="auto"/>
              <w:ind w:firstLine="0" w:firstLineChars="0"/>
              <w:jc w:val="center"/>
              <w:rPr>
                <w:rFonts w:ascii="Times New Roman"/>
                <w:sz w:val="21"/>
              </w:rPr>
            </w:pPr>
            <w:r>
              <w:rPr>
                <w:rFonts w:ascii="Times New Roman"/>
                <w:sz w:val="21"/>
              </w:rPr>
              <w:t>权利人（标准起草单位）</w:t>
            </w:r>
          </w:p>
        </w:tc>
        <w:tc>
          <w:tcPr>
            <w:tcW w:w="1639" w:type="dxa"/>
            <w:noWrap/>
            <w:vAlign w:val="center"/>
          </w:tcPr>
          <w:p w14:paraId="7F149553">
            <w:pPr>
              <w:pStyle w:val="7"/>
              <w:spacing w:line="240" w:lineRule="auto"/>
              <w:ind w:firstLine="0" w:firstLineChars="0"/>
              <w:jc w:val="center"/>
              <w:rPr>
                <w:rFonts w:ascii="Times New Roman"/>
                <w:sz w:val="21"/>
              </w:rPr>
            </w:pPr>
            <w:r>
              <w:rPr>
                <w:rFonts w:ascii="Times New Roman"/>
                <w:sz w:val="21"/>
              </w:rPr>
              <w:t>发明人（标准起草人）</w:t>
            </w:r>
          </w:p>
        </w:tc>
        <w:tc>
          <w:tcPr>
            <w:tcW w:w="1200" w:type="dxa"/>
            <w:noWrap/>
            <w:vAlign w:val="center"/>
          </w:tcPr>
          <w:p w14:paraId="53B1831E">
            <w:pPr>
              <w:pStyle w:val="7"/>
              <w:spacing w:line="240" w:lineRule="auto"/>
              <w:ind w:firstLine="0" w:firstLineChars="0"/>
              <w:jc w:val="center"/>
              <w:rPr>
                <w:rFonts w:ascii="Times New Roman"/>
                <w:sz w:val="21"/>
              </w:rPr>
            </w:pPr>
            <w:r>
              <w:rPr>
                <w:rFonts w:ascii="Times New Roman"/>
                <w:sz w:val="21"/>
              </w:rPr>
              <w:t>专利（标准）有效状态</w:t>
            </w:r>
          </w:p>
        </w:tc>
      </w:tr>
      <w:tr w14:paraId="3AE06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1" w:type="dxa"/>
            <w:noWrap/>
            <w:vAlign w:val="center"/>
          </w:tcPr>
          <w:p w14:paraId="063524F9">
            <w:pPr>
              <w:pStyle w:val="7"/>
              <w:adjustRightInd w:val="0"/>
              <w:snapToGrid w:val="0"/>
              <w:spacing w:line="228" w:lineRule="auto"/>
              <w:ind w:firstLine="0" w:firstLineChars="0"/>
              <w:rPr>
                <w:rFonts w:ascii="Times New Roman"/>
                <w:sz w:val="21"/>
              </w:rPr>
            </w:pPr>
            <w:r>
              <w:rPr>
                <w:rFonts w:ascii="Times New Roman"/>
                <w:sz w:val="21"/>
              </w:rPr>
              <w:t>1.国家发明专利</w:t>
            </w:r>
          </w:p>
        </w:tc>
        <w:tc>
          <w:tcPr>
            <w:tcW w:w="2053" w:type="dxa"/>
            <w:noWrap/>
            <w:vAlign w:val="center"/>
          </w:tcPr>
          <w:p w14:paraId="3FD80DBE">
            <w:pPr>
              <w:pStyle w:val="7"/>
              <w:adjustRightInd w:val="0"/>
              <w:snapToGrid w:val="0"/>
              <w:spacing w:line="228" w:lineRule="auto"/>
              <w:ind w:firstLine="0" w:firstLineChars="0"/>
              <w:rPr>
                <w:rFonts w:ascii="Times New Roman"/>
                <w:sz w:val="21"/>
              </w:rPr>
            </w:pPr>
            <w:r>
              <w:rPr>
                <w:rFonts w:ascii="Times New Roman"/>
                <w:sz w:val="21"/>
              </w:rPr>
              <w:t>一种优化影像植被指数的小麦植株氮含量精准监测方法</w:t>
            </w:r>
          </w:p>
        </w:tc>
        <w:tc>
          <w:tcPr>
            <w:tcW w:w="1330" w:type="dxa"/>
            <w:noWrap/>
            <w:vAlign w:val="center"/>
          </w:tcPr>
          <w:p w14:paraId="5E940F15">
            <w:pPr>
              <w:pStyle w:val="7"/>
              <w:adjustRightInd w:val="0"/>
              <w:snapToGrid w:val="0"/>
              <w:spacing w:line="228" w:lineRule="auto"/>
              <w:ind w:firstLine="0" w:firstLineChars="0"/>
              <w:jc w:val="center"/>
              <w:rPr>
                <w:rFonts w:ascii="Times New Roman"/>
                <w:sz w:val="21"/>
              </w:rPr>
            </w:pPr>
            <w:r>
              <w:rPr>
                <w:rFonts w:ascii="Times New Roman"/>
                <w:sz w:val="21"/>
              </w:rPr>
              <w:t>中国</w:t>
            </w:r>
          </w:p>
        </w:tc>
        <w:tc>
          <w:tcPr>
            <w:tcW w:w="1329" w:type="dxa"/>
            <w:noWrap/>
            <w:vAlign w:val="center"/>
          </w:tcPr>
          <w:p w14:paraId="71138965">
            <w:pPr>
              <w:pStyle w:val="7"/>
              <w:adjustRightInd w:val="0"/>
              <w:snapToGrid w:val="0"/>
              <w:spacing w:line="228" w:lineRule="auto"/>
              <w:ind w:firstLine="0" w:firstLineChars="0"/>
              <w:rPr>
                <w:rFonts w:ascii="Times New Roman"/>
                <w:sz w:val="21"/>
              </w:rPr>
            </w:pPr>
            <w:r>
              <w:rPr>
                <w:rFonts w:ascii="Times New Roman"/>
                <w:sz w:val="21"/>
              </w:rPr>
              <w:t>ZL</w:t>
            </w:r>
            <w:r>
              <w:rPr>
                <w:rFonts w:hint="eastAsia" w:ascii="Times New Roman"/>
                <w:sz w:val="21"/>
              </w:rPr>
              <w:t xml:space="preserve"> </w:t>
            </w:r>
            <w:r>
              <w:rPr>
                <w:rFonts w:ascii="Times New Roman"/>
                <w:sz w:val="21"/>
              </w:rPr>
              <w:t>2023</w:t>
            </w:r>
            <w:r>
              <w:rPr>
                <w:rFonts w:hint="eastAsia" w:ascii="Times New Roman"/>
                <w:sz w:val="21"/>
              </w:rPr>
              <w:t xml:space="preserve"> </w:t>
            </w:r>
            <w:r>
              <w:rPr>
                <w:rFonts w:ascii="Times New Roman"/>
                <w:sz w:val="21"/>
              </w:rPr>
              <w:t>1</w:t>
            </w:r>
            <w:r>
              <w:rPr>
                <w:rFonts w:hint="eastAsia" w:ascii="Times New Roman"/>
                <w:sz w:val="21"/>
              </w:rPr>
              <w:t xml:space="preserve"> </w:t>
            </w:r>
            <w:r>
              <w:rPr>
                <w:rFonts w:ascii="Times New Roman"/>
                <w:sz w:val="21"/>
              </w:rPr>
              <w:t>1103507. 5</w:t>
            </w:r>
          </w:p>
        </w:tc>
        <w:tc>
          <w:tcPr>
            <w:tcW w:w="1736" w:type="dxa"/>
            <w:noWrap/>
            <w:vAlign w:val="center"/>
          </w:tcPr>
          <w:p w14:paraId="158ACFB2">
            <w:pPr>
              <w:pStyle w:val="7"/>
              <w:adjustRightInd w:val="0"/>
              <w:snapToGrid w:val="0"/>
              <w:spacing w:line="228" w:lineRule="auto"/>
              <w:ind w:firstLine="0" w:firstLineChars="0"/>
              <w:rPr>
                <w:rFonts w:ascii="Times New Roman"/>
                <w:sz w:val="21"/>
              </w:rPr>
            </w:pPr>
            <w:r>
              <w:rPr>
                <w:rFonts w:ascii="Times New Roman"/>
                <w:sz w:val="21"/>
              </w:rPr>
              <w:t>2025.02.07</w:t>
            </w:r>
          </w:p>
        </w:tc>
        <w:tc>
          <w:tcPr>
            <w:tcW w:w="1589" w:type="dxa"/>
            <w:noWrap/>
            <w:vAlign w:val="center"/>
          </w:tcPr>
          <w:p w14:paraId="094E97A4">
            <w:pPr>
              <w:pStyle w:val="7"/>
              <w:adjustRightInd w:val="0"/>
              <w:snapToGrid w:val="0"/>
              <w:spacing w:line="228" w:lineRule="auto"/>
              <w:ind w:firstLine="0" w:firstLineChars="0"/>
              <w:rPr>
                <w:rFonts w:ascii="Times New Roman"/>
                <w:sz w:val="21"/>
              </w:rPr>
            </w:pPr>
            <w:r>
              <w:rPr>
                <w:rFonts w:ascii="Times New Roman"/>
                <w:sz w:val="21"/>
              </w:rPr>
              <w:t>证书号：第7705932</w:t>
            </w:r>
          </w:p>
        </w:tc>
        <w:tc>
          <w:tcPr>
            <w:tcW w:w="1513" w:type="dxa"/>
            <w:noWrap/>
            <w:vAlign w:val="center"/>
          </w:tcPr>
          <w:p w14:paraId="271C15FE">
            <w:pPr>
              <w:pStyle w:val="7"/>
              <w:adjustRightInd w:val="0"/>
              <w:snapToGrid w:val="0"/>
              <w:spacing w:line="228" w:lineRule="auto"/>
              <w:ind w:firstLine="0" w:firstLineChars="0"/>
              <w:rPr>
                <w:rFonts w:ascii="Times New Roman"/>
                <w:sz w:val="21"/>
              </w:rPr>
            </w:pPr>
            <w:r>
              <w:rPr>
                <w:rFonts w:ascii="Times New Roman"/>
                <w:sz w:val="21"/>
              </w:rPr>
              <w:t>河南省农业科学院农业经济与信息研究所，北京市农林科学院信息技术研究中心</w:t>
            </w:r>
          </w:p>
        </w:tc>
        <w:tc>
          <w:tcPr>
            <w:tcW w:w="1639" w:type="dxa"/>
            <w:noWrap/>
            <w:vAlign w:val="center"/>
          </w:tcPr>
          <w:p w14:paraId="7B847993">
            <w:pPr>
              <w:pStyle w:val="7"/>
              <w:adjustRightInd w:val="0"/>
              <w:snapToGrid w:val="0"/>
              <w:spacing w:line="228" w:lineRule="auto"/>
              <w:ind w:firstLine="0" w:firstLineChars="0"/>
              <w:rPr>
                <w:rFonts w:ascii="Times New Roman"/>
                <w:sz w:val="21"/>
              </w:rPr>
            </w:pPr>
            <w:r>
              <w:rPr>
                <w:rFonts w:ascii="Times New Roman"/>
                <w:sz w:val="21"/>
              </w:rPr>
              <w:t>郭燕, 王来刚, 贺佳, 宋晓宇, 程永政, 杨秀忠, 张红利, 张彦,王风雷,位盼盼</w:t>
            </w:r>
          </w:p>
        </w:tc>
        <w:tc>
          <w:tcPr>
            <w:tcW w:w="1200" w:type="dxa"/>
            <w:noWrap/>
            <w:vAlign w:val="center"/>
          </w:tcPr>
          <w:p w14:paraId="24390779">
            <w:pPr>
              <w:pStyle w:val="7"/>
              <w:adjustRightInd w:val="0"/>
              <w:snapToGrid w:val="0"/>
              <w:spacing w:line="228" w:lineRule="auto"/>
              <w:ind w:firstLine="0" w:firstLineChars="0"/>
              <w:jc w:val="center"/>
              <w:rPr>
                <w:rFonts w:ascii="Times New Roman" w:eastAsiaTheme="minorEastAsia"/>
                <w:sz w:val="21"/>
                <w:szCs w:val="21"/>
              </w:rPr>
            </w:pPr>
            <w:r>
              <w:rPr>
                <w:rFonts w:ascii="Times New Roman" w:eastAsiaTheme="minorEastAsia"/>
                <w:sz w:val="21"/>
                <w:szCs w:val="21"/>
              </w:rPr>
              <w:t>有效</w:t>
            </w:r>
          </w:p>
        </w:tc>
      </w:tr>
      <w:tr w14:paraId="693EC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701" w:type="dxa"/>
            <w:noWrap/>
            <w:vAlign w:val="center"/>
          </w:tcPr>
          <w:p w14:paraId="4D984BB8">
            <w:pPr>
              <w:pStyle w:val="7"/>
              <w:adjustRightInd w:val="0"/>
              <w:snapToGrid w:val="0"/>
              <w:spacing w:line="228" w:lineRule="auto"/>
              <w:ind w:firstLine="0" w:firstLineChars="0"/>
              <w:rPr>
                <w:rFonts w:ascii="Times New Roman"/>
                <w:sz w:val="21"/>
              </w:rPr>
            </w:pPr>
            <w:r>
              <w:rPr>
                <w:rFonts w:hint="eastAsia" w:ascii="Times New Roman"/>
                <w:sz w:val="21"/>
              </w:rPr>
              <w:t>2.国家发明专利</w:t>
            </w:r>
          </w:p>
        </w:tc>
        <w:tc>
          <w:tcPr>
            <w:tcW w:w="2053" w:type="dxa"/>
            <w:noWrap/>
            <w:vAlign w:val="center"/>
          </w:tcPr>
          <w:p w14:paraId="669DB007">
            <w:pPr>
              <w:pStyle w:val="7"/>
              <w:adjustRightInd w:val="0"/>
              <w:snapToGrid w:val="0"/>
              <w:spacing w:line="228" w:lineRule="auto"/>
              <w:ind w:firstLine="0" w:firstLineChars="0"/>
              <w:rPr>
                <w:rFonts w:ascii="Times New Roman"/>
                <w:sz w:val="21"/>
              </w:rPr>
            </w:pPr>
            <w:r>
              <w:rPr>
                <w:rFonts w:hint="eastAsia" w:ascii="Times New Roman"/>
                <w:sz w:val="21"/>
              </w:rPr>
              <w:t>一种农作物冠层高光谱图像获取装置及其使用方法</w:t>
            </w:r>
          </w:p>
        </w:tc>
        <w:tc>
          <w:tcPr>
            <w:tcW w:w="1330" w:type="dxa"/>
            <w:noWrap/>
            <w:vAlign w:val="center"/>
          </w:tcPr>
          <w:p w14:paraId="4A76E2BF">
            <w:pPr>
              <w:pStyle w:val="7"/>
              <w:adjustRightInd w:val="0"/>
              <w:snapToGrid w:val="0"/>
              <w:spacing w:line="228" w:lineRule="auto"/>
              <w:ind w:firstLine="0" w:firstLineChars="0"/>
              <w:jc w:val="center"/>
              <w:rPr>
                <w:rFonts w:ascii="Times New Roman"/>
                <w:sz w:val="21"/>
              </w:rPr>
            </w:pPr>
            <w:r>
              <w:rPr>
                <w:rFonts w:hint="eastAsia" w:ascii="Times New Roman"/>
                <w:sz w:val="21"/>
              </w:rPr>
              <w:t>中国</w:t>
            </w:r>
          </w:p>
        </w:tc>
        <w:tc>
          <w:tcPr>
            <w:tcW w:w="1329" w:type="dxa"/>
            <w:noWrap/>
            <w:vAlign w:val="center"/>
          </w:tcPr>
          <w:p w14:paraId="4DE589EF">
            <w:pPr>
              <w:pStyle w:val="7"/>
              <w:adjustRightInd w:val="0"/>
              <w:snapToGrid w:val="0"/>
              <w:spacing w:line="228" w:lineRule="auto"/>
              <w:ind w:firstLine="0" w:firstLineChars="0"/>
              <w:rPr>
                <w:rFonts w:ascii="Times New Roman"/>
                <w:sz w:val="21"/>
              </w:rPr>
            </w:pPr>
            <w:r>
              <w:rPr>
                <w:rFonts w:hint="eastAsia" w:ascii="Times New Roman"/>
                <w:sz w:val="21"/>
              </w:rPr>
              <w:t xml:space="preserve">ZL 2021 1 1105339.4 </w:t>
            </w:r>
          </w:p>
        </w:tc>
        <w:tc>
          <w:tcPr>
            <w:tcW w:w="1736" w:type="dxa"/>
            <w:noWrap/>
            <w:vAlign w:val="center"/>
          </w:tcPr>
          <w:p w14:paraId="79E979C6">
            <w:pPr>
              <w:pStyle w:val="7"/>
              <w:adjustRightInd w:val="0"/>
              <w:snapToGrid w:val="0"/>
              <w:spacing w:line="228" w:lineRule="auto"/>
              <w:ind w:firstLine="0" w:firstLineChars="0"/>
              <w:rPr>
                <w:rFonts w:ascii="Times New Roman"/>
                <w:sz w:val="21"/>
              </w:rPr>
            </w:pPr>
            <w:r>
              <w:rPr>
                <w:rFonts w:hint="eastAsia" w:ascii="Times New Roman"/>
                <w:sz w:val="21"/>
              </w:rPr>
              <w:t>2023.04.21</w:t>
            </w:r>
          </w:p>
        </w:tc>
        <w:tc>
          <w:tcPr>
            <w:tcW w:w="1589" w:type="dxa"/>
            <w:noWrap/>
            <w:vAlign w:val="center"/>
          </w:tcPr>
          <w:p w14:paraId="0CF1ACF9">
            <w:pPr>
              <w:pStyle w:val="7"/>
              <w:adjustRightInd w:val="0"/>
              <w:snapToGrid w:val="0"/>
              <w:spacing w:line="228" w:lineRule="auto"/>
              <w:ind w:firstLine="0" w:firstLineChars="0"/>
              <w:rPr>
                <w:rFonts w:ascii="Times New Roman"/>
                <w:sz w:val="21"/>
              </w:rPr>
            </w:pPr>
            <w:r>
              <w:rPr>
                <w:rFonts w:hint="eastAsia" w:ascii="Times New Roman"/>
                <w:sz w:val="21"/>
              </w:rPr>
              <w:t>证书号：第5903617号</w:t>
            </w:r>
          </w:p>
        </w:tc>
        <w:tc>
          <w:tcPr>
            <w:tcW w:w="1513" w:type="dxa"/>
            <w:noWrap/>
            <w:vAlign w:val="center"/>
          </w:tcPr>
          <w:p w14:paraId="2E8592AB">
            <w:pPr>
              <w:pStyle w:val="7"/>
              <w:adjustRightInd w:val="0"/>
              <w:snapToGrid w:val="0"/>
              <w:spacing w:line="228" w:lineRule="auto"/>
              <w:ind w:firstLine="0" w:firstLineChars="0"/>
              <w:rPr>
                <w:rFonts w:ascii="Times New Roman"/>
                <w:sz w:val="21"/>
              </w:rPr>
            </w:pPr>
            <w:r>
              <w:rPr>
                <w:rFonts w:hint="eastAsia" w:ascii="Times New Roman"/>
                <w:sz w:val="21"/>
              </w:rPr>
              <w:t>河南省农业科学院农业经济与信息研究所</w:t>
            </w:r>
          </w:p>
        </w:tc>
        <w:tc>
          <w:tcPr>
            <w:tcW w:w="1639" w:type="dxa"/>
            <w:noWrap/>
            <w:vAlign w:val="center"/>
          </w:tcPr>
          <w:p w14:paraId="5558652A">
            <w:pPr>
              <w:pStyle w:val="7"/>
              <w:adjustRightInd w:val="0"/>
              <w:snapToGrid w:val="0"/>
              <w:spacing w:line="228" w:lineRule="auto"/>
              <w:ind w:firstLine="0" w:firstLineChars="0"/>
              <w:rPr>
                <w:rFonts w:ascii="Times New Roman"/>
                <w:sz w:val="21"/>
              </w:rPr>
            </w:pPr>
            <w:r>
              <w:rPr>
                <w:rFonts w:hint="eastAsia" w:ascii="Times New Roman"/>
                <w:sz w:val="21"/>
              </w:rPr>
              <w:t>郭燕, 王来刚, 郑国清, 贺佳, 程永政, 张彦, 杨秀忠, 张永恩</w:t>
            </w:r>
          </w:p>
        </w:tc>
        <w:tc>
          <w:tcPr>
            <w:tcW w:w="1200" w:type="dxa"/>
            <w:noWrap/>
            <w:vAlign w:val="center"/>
          </w:tcPr>
          <w:p w14:paraId="3B2DDB31">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14D9A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1" w:type="dxa"/>
            <w:noWrap/>
            <w:vAlign w:val="center"/>
          </w:tcPr>
          <w:p w14:paraId="283D3C12">
            <w:pPr>
              <w:pStyle w:val="7"/>
              <w:adjustRightInd w:val="0"/>
              <w:snapToGrid w:val="0"/>
              <w:spacing w:line="228" w:lineRule="auto"/>
              <w:ind w:firstLine="0" w:firstLineChars="0"/>
              <w:rPr>
                <w:rFonts w:ascii="Times New Roman"/>
                <w:sz w:val="21"/>
              </w:rPr>
            </w:pPr>
            <w:r>
              <w:rPr>
                <w:rFonts w:hint="eastAsia" w:ascii="Times New Roman"/>
                <w:sz w:val="21"/>
              </w:rPr>
              <w:t>3.国家发明专利</w:t>
            </w:r>
          </w:p>
        </w:tc>
        <w:tc>
          <w:tcPr>
            <w:tcW w:w="2053" w:type="dxa"/>
            <w:noWrap/>
            <w:vAlign w:val="center"/>
          </w:tcPr>
          <w:p w14:paraId="50363FE0">
            <w:pPr>
              <w:pStyle w:val="7"/>
              <w:adjustRightInd w:val="0"/>
              <w:snapToGrid w:val="0"/>
              <w:spacing w:line="228" w:lineRule="auto"/>
              <w:ind w:firstLine="0" w:firstLineChars="0"/>
              <w:rPr>
                <w:rFonts w:ascii="Times New Roman"/>
                <w:sz w:val="21"/>
              </w:rPr>
            </w:pPr>
            <w:r>
              <w:rPr>
                <w:rFonts w:hint="eastAsia" w:ascii="Times New Roman"/>
                <w:sz w:val="21"/>
              </w:rPr>
              <w:t>一种基于土壤空间邻域信息的数字土壤制图方法和装置</w:t>
            </w:r>
          </w:p>
        </w:tc>
        <w:tc>
          <w:tcPr>
            <w:tcW w:w="1330" w:type="dxa"/>
            <w:noWrap/>
            <w:vAlign w:val="center"/>
          </w:tcPr>
          <w:p w14:paraId="4C3D5D33">
            <w:pPr>
              <w:pStyle w:val="7"/>
              <w:adjustRightInd w:val="0"/>
              <w:snapToGrid w:val="0"/>
              <w:spacing w:line="228" w:lineRule="auto"/>
              <w:ind w:firstLine="0" w:firstLineChars="0"/>
              <w:jc w:val="center"/>
              <w:rPr>
                <w:rFonts w:ascii="Times New Roman"/>
                <w:sz w:val="21"/>
              </w:rPr>
            </w:pPr>
            <w:r>
              <w:rPr>
                <w:rFonts w:hint="eastAsia" w:ascii="Times New Roman"/>
                <w:sz w:val="21"/>
              </w:rPr>
              <w:t>中国</w:t>
            </w:r>
          </w:p>
        </w:tc>
        <w:tc>
          <w:tcPr>
            <w:tcW w:w="1329" w:type="dxa"/>
            <w:noWrap/>
            <w:vAlign w:val="center"/>
          </w:tcPr>
          <w:p w14:paraId="692D4BC9">
            <w:pPr>
              <w:pStyle w:val="7"/>
              <w:adjustRightInd w:val="0"/>
              <w:snapToGrid w:val="0"/>
              <w:spacing w:line="228" w:lineRule="auto"/>
              <w:ind w:firstLine="0" w:firstLineChars="0"/>
              <w:rPr>
                <w:rFonts w:ascii="Times New Roman"/>
                <w:sz w:val="21"/>
              </w:rPr>
            </w:pPr>
            <w:r>
              <w:rPr>
                <w:rFonts w:hint="eastAsia" w:ascii="Times New Roman"/>
                <w:sz w:val="21"/>
              </w:rPr>
              <w:t>ZL 2024 1 0661656 .1</w:t>
            </w:r>
          </w:p>
        </w:tc>
        <w:tc>
          <w:tcPr>
            <w:tcW w:w="1736" w:type="dxa"/>
            <w:noWrap/>
            <w:vAlign w:val="center"/>
          </w:tcPr>
          <w:p w14:paraId="09C14B32">
            <w:pPr>
              <w:pStyle w:val="7"/>
              <w:adjustRightInd w:val="0"/>
              <w:snapToGrid w:val="0"/>
              <w:spacing w:line="228" w:lineRule="auto"/>
              <w:ind w:firstLine="0" w:firstLineChars="0"/>
              <w:rPr>
                <w:rFonts w:ascii="Times New Roman"/>
                <w:sz w:val="21"/>
              </w:rPr>
            </w:pPr>
            <w:r>
              <w:rPr>
                <w:rFonts w:hint="eastAsia" w:ascii="Times New Roman"/>
                <w:sz w:val="21"/>
              </w:rPr>
              <w:t>2025.06.13</w:t>
            </w:r>
          </w:p>
        </w:tc>
        <w:tc>
          <w:tcPr>
            <w:tcW w:w="1589" w:type="dxa"/>
            <w:noWrap/>
            <w:vAlign w:val="center"/>
          </w:tcPr>
          <w:p w14:paraId="576E633A">
            <w:pPr>
              <w:pStyle w:val="7"/>
              <w:adjustRightInd w:val="0"/>
              <w:snapToGrid w:val="0"/>
              <w:spacing w:line="228" w:lineRule="auto"/>
              <w:ind w:firstLine="0" w:firstLineChars="0"/>
              <w:rPr>
                <w:rFonts w:ascii="Times New Roman"/>
                <w:sz w:val="21"/>
              </w:rPr>
            </w:pPr>
            <w:r>
              <w:rPr>
                <w:rFonts w:hint="eastAsia" w:ascii="Times New Roman"/>
                <w:sz w:val="21"/>
              </w:rPr>
              <w:t>证书号:第7999647号</w:t>
            </w:r>
          </w:p>
        </w:tc>
        <w:tc>
          <w:tcPr>
            <w:tcW w:w="1513" w:type="dxa"/>
            <w:noWrap/>
            <w:vAlign w:val="center"/>
          </w:tcPr>
          <w:p w14:paraId="40E18C66">
            <w:pPr>
              <w:pStyle w:val="7"/>
              <w:adjustRightInd w:val="0"/>
              <w:snapToGrid w:val="0"/>
              <w:spacing w:line="228" w:lineRule="auto"/>
              <w:ind w:firstLine="0" w:firstLineChars="0"/>
              <w:rPr>
                <w:rFonts w:ascii="Times New Roman"/>
                <w:sz w:val="21"/>
              </w:rPr>
            </w:pPr>
            <w:r>
              <w:rPr>
                <w:rFonts w:hint="eastAsia" w:ascii="Times New Roman"/>
                <w:sz w:val="21"/>
              </w:rPr>
              <w:t>浙江大学</w:t>
            </w:r>
          </w:p>
        </w:tc>
        <w:tc>
          <w:tcPr>
            <w:tcW w:w="1639" w:type="dxa"/>
            <w:noWrap/>
            <w:vAlign w:val="center"/>
          </w:tcPr>
          <w:p w14:paraId="27D40736">
            <w:pPr>
              <w:pStyle w:val="7"/>
              <w:adjustRightInd w:val="0"/>
              <w:snapToGrid w:val="0"/>
              <w:spacing w:line="228" w:lineRule="auto"/>
              <w:ind w:firstLine="0" w:firstLineChars="0"/>
              <w:rPr>
                <w:rFonts w:ascii="Times New Roman"/>
                <w:sz w:val="21"/>
              </w:rPr>
            </w:pPr>
            <w:r>
              <w:rPr>
                <w:rFonts w:hint="eastAsia" w:ascii="Times New Roman"/>
                <w:sz w:val="21"/>
              </w:rPr>
              <w:t>陈颂超, 陈中星, 史舟</w:t>
            </w:r>
          </w:p>
        </w:tc>
        <w:tc>
          <w:tcPr>
            <w:tcW w:w="1200" w:type="dxa"/>
            <w:noWrap/>
            <w:vAlign w:val="center"/>
          </w:tcPr>
          <w:p w14:paraId="0C257A83">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0053C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1" w:type="dxa"/>
            <w:noWrap/>
            <w:vAlign w:val="center"/>
          </w:tcPr>
          <w:p w14:paraId="7D49E494">
            <w:pPr>
              <w:pStyle w:val="7"/>
              <w:adjustRightInd w:val="0"/>
              <w:snapToGrid w:val="0"/>
              <w:spacing w:line="228" w:lineRule="auto"/>
              <w:ind w:firstLine="0" w:firstLineChars="0"/>
              <w:rPr>
                <w:rFonts w:ascii="Times New Roman"/>
                <w:sz w:val="21"/>
              </w:rPr>
            </w:pPr>
            <w:r>
              <w:rPr>
                <w:rFonts w:hint="eastAsia" w:ascii="Times New Roman"/>
                <w:sz w:val="21"/>
              </w:rPr>
              <w:t>4.PCT发明专利</w:t>
            </w:r>
          </w:p>
        </w:tc>
        <w:tc>
          <w:tcPr>
            <w:tcW w:w="2053" w:type="dxa"/>
            <w:noWrap/>
            <w:vAlign w:val="center"/>
          </w:tcPr>
          <w:p w14:paraId="16D2EC9E">
            <w:pPr>
              <w:pStyle w:val="7"/>
              <w:adjustRightInd w:val="0"/>
              <w:snapToGrid w:val="0"/>
              <w:spacing w:line="228" w:lineRule="auto"/>
              <w:ind w:firstLine="0" w:firstLineChars="0"/>
              <w:rPr>
                <w:rFonts w:ascii="Times New Roman"/>
                <w:sz w:val="21"/>
              </w:rPr>
            </w:pPr>
            <w:r>
              <w:rPr>
                <w:rFonts w:hint="eastAsia" w:ascii="Times New Roman"/>
                <w:sz w:val="21"/>
              </w:rPr>
              <w:t>Procédé d'estimation rapide et de haute précision de la biomasse de blé d'hiver basé sur un véhicule aérien sans pilote</w:t>
            </w:r>
          </w:p>
        </w:tc>
        <w:tc>
          <w:tcPr>
            <w:tcW w:w="1330" w:type="dxa"/>
            <w:noWrap/>
            <w:vAlign w:val="center"/>
          </w:tcPr>
          <w:p w14:paraId="34CC1DC6">
            <w:pPr>
              <w:pStyle w:val="7"/>
              <w:adjustRightInd w:val="0"/>
              <w:snapToGrid w:val="0"/>
              <w:spacing w:line="228" w:lineRule="auto"/>
              <w:ind w:firstLine="0" w:firstLineChars="0"/>
              <w:jc w:val="center"/>
              <w:rPr>
                <w:rFonts w:ascii="Times New Roman"/>
                <w:sz w:val="21"/>
              </w:rPr>
            </w:pPr>
            <w:r>
              <w:rPr>
                <w:rFonts w:hint="eastAsia" w:ascii="Times New Roman"/>
                <w:sz w:val="21"/>
              </w:rPr>
              <w:t>Belgium</w:t>
            </w:r>
          </w:p>
        </w:tc>
        <w:tc>
          <w:tcPr>
            <w:tcW w:w="1329" w:type="dxa"/>
            <w:noWrap/>
            <w:vAlign w:val="center"/>
          </w:tcPr>
          <w:p w14:paraId="159F0D7F">
            <w:pPr>
              <w:pStyle w:val="7"/>
              <w:adjustRightInd w:val="0"/>
              <w:snapToGrid w:val="0"/>
              <w:spacing w:line="228" w:lineRule="auto"/>
              <w:ind w:firstLine="0" w:firstLineChars="0"/>
              <w:rPr>
                <w:rFonts w:ascii="Times New Roman"/>
                <w:sz w:val="21"/>
              </w:rPr>
            </w:pPr>
            <w:r>
              <w:rPr>
                <w:rFonts w:hint="eastAsia" w:ascii="Times New Roman"/>
                <w:sz w:val="21"/>
              </w:rPr>
              <w:t>1030485</w:t>
            </w:r>
          </w:p>
        </w:tc>
        <w:tc>
          <w:tcPr>
            <w:tcW w:w="1736" w:type="dxa"/>
            <w:noWrap/>
            <w:vAlign w:val="center"/>
          </w:tcPr>
          <w:p w14:paraId="11D58F71">
            <w:pPr>
              <w:pStyle w:val="7"/>
              <w:adjustRightInd w:val="0"/>
              <w:snapToGrid w:val="0"/>
              <w:spacing w:line="228" w:lineRule="auto"/>
              <w:ind w:firstLine="0" w:firstLineChars="0"/>
              <w:rPr>
                <w:rFonts w:ascii="Times New Roman"/>
                <w:sz w:val="21"/>
              </w:rPr>
            </w:pPr>
            <w:r>
              <w:rPr>
                <w:rFonts w:hint="eastAsia" w:ascii="Times New Roman"/>
                <w:sz w:val="21"/>
              </w:rPr>
              <w:t>2024.05.21</w:t>
            </w:r>
          </w:p>
        </w:tc>
        <w:tc>
          <w:tcPr>
            <w:tcW w:w="1589" w:type="dxa"/>
            <w:noWrap/>
            <w:vAlign w:val="center"/>
          </w:tcPr>
          <w:p w14:paraId="48EC8E68">
            <w:pPr>
              <w:pStyle w:val="7"/>
              <w:adjustRightInd w:val="0"/>
              <w:snapToGrid w:val="0"/>
              <w:spacing w:line="228" w:lineRule="auto"/>
              <w:ind w:firstLine="0" w:firstLineChars="0"/>
              <w:rPr>
                <w:rFonts w:ascii="Times New Roman"/>
                <w:sz w:val="21"/>
              </w:rPr>
            </w:pPr>
            <w:r>
              <w:rPr>
                <w:rFonts w:hint="eastAsia" w:ascii="Times New Roman"/>
                <w:sz w:val="21"/>
              </w:rPr>
              <w:t>证书号：BE2023/5601</w:t>
            </w:r>
          </w:p>
        </w:tc>
        <w:tc>
          <w:tcPr>
            <w:tcW w:w="1513" w:type="dxa"/>
            <w:noWrap/>
            <w:vAlign w:val="center"/>
          </w:tcPr>
          <w:p w14:paraId="36201A00">
            <w:pPr>
              <w:pStyle w:val="7"/>
              <w:adjustRightInd w:val="0"/>
              <w:snapToGrid w:val="0"/>
              <w:spacing w:line="228" w:lineRule="auto"/>
              <w:ind w:firstLine="0" w:firstLineChars="0"/>
              <w:rPr>
                <w:rFonts w:ascii="Times New Roman"/>
                <w:sz w:val="21"/>
              </w:rPr>
            </w:pPr>
            <w:r>
              <w:rPr>
                <w:rFonts w:hint="eastAsia" w:ascii="Times New Roman"/>
                <w:sz w:val="21"/>
              </w:rPr>
              <w:t>Institute of Agricultural Economy and Information, Henan Academy of Agricultural Sciences</w:t>
            </w:r>
          </w:p>
        </w:tc>
        <w:tc>
          <w:tcPr>
            <w:tcW w:w="1639" w:type="dxa"/>
            <w:noWrap/>
            <w:vAlign w:val="center"/>
          </w:tcPr>
          <w:p w14:paraId="08925343">
            <w:pPr>
              <w:pStyle w:val="7"/>
              <w:adjustRightInd w:val="0"/>
              <w:snapToGrid w:val="0"/>
              <w:spacing w:line="228" w:lineRule="auto"/>
              <w:ind w:firstLine="0" w:firstLineChars="0"/>
              <w:rPr>
                <w:rFonts w:ascii="Times New Roman"/>
                <w:sz w:val="21"/>
              </w:rPr>
            </w:pPr>
            <w:r>
              <w:rPr>
                <w:rFonts w:hint="eastAsia" w:ascii="Times New Roman"/>
                <w:sz w:val="21"/>
              </w:rPr>
              <w:t>Guo Yan, Wang Laigang, He Jia, Yang Xiuzhong, Zhang Hongli, Zhou Lei, Zheng Guoqing, Li Shimin, Zheng Fengling, Liu Haijiao, Zhang Yan</w:t>
            </w:r>
          </w:p>
        </w:tc>
        <w:tc>
          <w:tcPr>
            <w:tcW w:w="1200" w:type="dxa"/>
            <w:noWrap/>
            <w:vAlign w:val="center"/>
          </w:tcPr>
          <w:p w14:paraId="7090DBF9">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540D0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1" w:type="dxa"/>
            <w:noWrap/>
            <w:vAlign w:val="center"/>
          </w:tcPr>
          <w:p w14:paraId="2900B2E0">
            <w:pPr>
              <w:pStyle w:val="7"/>
              <w:adjustRightInd w:val="0"/>
              <w:snapToGrid w:val="0"/>
              <w:spacing w:line="228" w:lineRule="auto"/>
              <w:ind w:firstLine="0" w:firstLineChars="0"/>
              <w:rPr>
                <w:rFonts w:ascii="Times New Roman"/>
                <w:sz w:val="21"/>
              </w:rPr>
            </w:pPr>
            <w:r>
              <w:rPr>
                <w:rFonts w:hint="eastAsia" w:ascii="Times New Roman"/>
                <w:sz w:val="21"/>
              </w:rPr>
              <w:t>5.PCT发明专利</w:t>
            </w:r>
          </w:p>
        </w:tc>
        <w:tc>
          <w:tcPr>
            <w:tcW w:w="2053" w:type="dxa"/>
            <w:noWrap/>
            <w:vAlign w:val="center"/>
          </w:tcPr>
          <w:p w14:paraId="1ADB03C3">
            <w:pPr>
              <w:pStyle w:val="7"/>
              <w:adjustRightInd w:val="0"/>
              <w:snapToGrid w:val="0"/>
              <w:spacing w:line="228" w:lineRule="auto"/>
              <w:ind w:firstLine="0" w:firstLineChars="0"/>
              <w:rPr>
                <w:rFonts w:ascii="Times New Roman"/>
                <w:sz w:val="21"/>
              </w:rPr>
            </w:pPr>
            <w:r>
              <w:rPr>
                <w:rFonts w:hint="eastAsia" w:ascii="Times New Roman"/>
                <w:sz w:val="21"/>
              </w:rPr>
              <w:t>Grid-based method for analyzing and diagnosing a spatiotemporal pattern of chemical fertilizer application in farmland</w:t>
            </w:r>
          </w:p>
        </w:tc>
        <w:tc>
          <w:tcPr>
            <w:tcW w:w="1330" w:type="dxa"/>
            <w:noWrap/>
            <w:vAlign w:val="center"/>
          </w:tcPr>
          <w:p w14:paraId="5F2BFD2B">
            <w:pPr>
              <w:pStyle w:val="7"/>
              <w:adjustRightInd w:val="0"/>
              <w:snapToGrid w:val="0"/>
              <w:spacing w:line="228" w:lineRule="auto"/>
              <w:ind w:firstLine="0" w:firstLineChars="0"/>
              <w:jc w:val="center"/>
              <w:rPr>
                <w:rFonts w:ascii="Times New Roman"/>
                <w:sz w:val="21"/>
              </w:rPr>
            </w:pPr>
            <w:r>
              <w:rPr>
                <w:rFonts w:hint="eastAsia" w:ascii="Times New Roman"/>
                <w:sz w:val="21"/>
              </w:rPr>
              <w:t>Luxembourg</w:t>
            </w:r>
          </w:p>
        </w:tc>
        <w:tc>
          <w:tcPr>
            <w:tcW w:w="1329" w:type="dxa"/>
            <w:noWrap/>
            <w:vAlign w:val="center"/>
          </w:tcPr>
          <w:p w14:paraId="359C56B4">
            <w:pPr>
              <w:pStyle w:val="7"/>
              <w:adjustRightInd w:val="0"/>
              <w:snapToGrid w:val="0"/>
              <w:spacing w:line="228" w:lineRule="auto"/>
              <w:ind w:firstLine="0" w:firstLineChars="0"/>
              <w:rPr>
                <w:rFonts w:ascii="Times New Roman"/>
                <w:sz w:val="21"/>
              </w:rPr>
            </w:pPr>
            <w:r>
              <w:rPr>
                <w:rFonts w:hint="eastAsia" w:ascii="Times New Roman"/>
                <w:sz w:val="21"/>
              </w:rPr>
              <w:t>LU504299</w:t>
            </w:r>
          </w:p>
        </w:tc>
        <w:tc>
          <w:tcPr>
            <w:tcW w:w="1736" w:type="dxa"/>
            <w:noWrap/>
            <w:vAlign w:val="center"/>
          </w:tcPr>
          <w:p w14:paraId="49B70970">
            <w:pPr>
              <w:pStyle w:val="7"/>
              <w:adjustRightInd w:val="0"/>
              <w:snapToGrid w:val="0"/>
              <w:spacing w:line="228" w:lineRule="auto"/>
              <w:ind w:firstLine="0" w:firstLineChars="0"/>
              <w:rPr>
                <w:rFonts w:ascii="Times New Roman"/>
                <w:sz w:val="21"/>
              </w:rPr>
            </w:pPr>
            <w:r>
              <w:rPr>
                <w:rFonts w:hint="eastAsia" w:ascii="Times New Roman"/>
                <w:sz w:val="21"/>
              </w:rPr>
              <w:t>2023.12.01</w:t>
            </w:r>
          </w:p>
        </w:tc>
        <w:tc>
          <w:tcPr>
            <w:tcW w:w="1589" w:type="dxa"/>
            <w:noWrap/>
            <w:vAlign w:val="center"/>
          </w:tcPr>
          <w:p w14:paraId="0DF1E38F">
            <w:pPr>
              <w:pStyle w:val="7"/>
              <w:adjustRightInd w:val="0"/>
              <w:snapToGrid w:val="0"/>
              <w:spacing w:line="228" w:lineRule="auto"/>
              <w:ind w:firstLine="0" w:firstLineChars="0"/>
              <w:rPr>
                <w:rFonts w:ascii="Times New Roman"/>
                <w:sz w:val="21"/>
              </w:rPr>
            </w:pPr>
            <w:r>
              <w:rPr>
                <w:rFonts w:hint="eastAsia" w:ascii="Times New Roman"/>
                <w:sz w:val="21"/>
              </w:rPr>
              <w:t>证书号：1885794</w:t>
            </w:r>
          </w:p>
        </w:tc>
        <w:tc>
          <w:tcPr>
            <w:tcW w:w="1513" w:type="dxa"/>
            <w:noWrap/>
            <w:vAlign w:val="center"/>
          </w:tcPr>
          <w:p w14:paraId="13B39E92">
            <w:pPr>
              <w:pStyle w:val="7"/>
              <w:adjustRightInd w:val="0"/>
              <w:snapToGrid w:val="0"/>
              <w:spacing w:line="228" w:lineRule="auto"/>
              <w:ind w:firstLine="0" w:firstLineChars="0"/>
              <w:rPr>
                <w:rFonts w:ascii="Times New Roman"/>
                <w:sz w:val="21"/>
              </w:rPr>
            </w:pPr>
            <w:r>
              <w:rPr>
                <w:rFonts w:hint="eastAsia" w:ascii="Times New Roman"/>
                <w:sz w:val="21"/>
              </w:rPr>
              <w:t>Institute of Agricultural Economy and Information, Henan Academy of Agricultural Sciences</w:t>
            </w:r>
          </w:p>
        </w:tc>
        <w:tc>
          <w:tcPr>
            <w:tcW w:w="1639" w:type="dxa"/>
            <w:noWrap/>
            <w:vAlign w:val="center"/>
          </w:tcPr>
          <w:p w14:paraId="6CD714AA">
            <w:pPr>
              <w:pStyle w:val="7"/>
              <w:adjustRightInd w:val="0"/>
              <w:snapToGrid w:val="0"/>
              <w:spacing w:line="228" w:lineRule="auto"/>
              <w:ind w:firstLine="0" w:firstLineChars="0"/>
              <w:rPr>
                <w:rFonts w:ascii="Times New Roman"/>
                <w:sz w:val="21"/>
              </w:rPr>
            </w:pPr>
            <w:r>
              <w:rPr>
                <w:rFonts w:hint="eastAsia" w:ascii="Times New Roman"/>
                <w:sz w:val="21"/>
              </w:rPr>
              <w:t>Guo Yan, Wang Laigang, He Jia, Guo Gang, Yang Xiuzhong, Liu Ting, Zheng Guoqing</w:t>
            </w:r>
          </w:p>
        </w:tc>
        <w:tc>
          <w:tcPr>
            <w:tcW w:w="1200" w:type="dxa"/>
            <w:noWrap/>
            <w:vAlign w:val="center"/>
          </w:tcPr>
          <w:p w14:paraId="12409E7E">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433E3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1" w:type="dxa"/>
            <w:noWrap/>
            <w:vAlign w:val="center"/>
          </w:tcPr>
          <w:p w14:paraId="13EF76D1">
            <w:pPr>
              <w:pStyle w:val="7"/>
              <w:adjustRightInd w:val="0"/>
              <w:snapToGrid w:val="0"/>
              <w:spacing w:line="228" w:lineRule="auto"/>
              <w:ind w:firstLine="0" w:firstLineChars="0"/>
              <w:rPr>
                <w:rFonts w:ascii="Times New Roman"/>
                <w:sz w:val="21"/>
              </w:rPr>
            </w:pPr>
            <w:r>
              <w:rPr>
                <w:rFonts w:hint="eastAsia" w:ascii="Times New Roman"/>
                <w:sz w:val="21"/>
              </w:rPr>
              <w:t>6.国家发明专利</w:t>
            </w:r>
          </w:p>
        </w:tc>
        <w:tc>
          <w:tcPr>
            <w:tcW w:w="2053" w:type="dxa"/>
            <w:noWrap/>
            <w:vAlign w:val="center"/>
          </w:tcPr>
          <w:p w14:paraId="64ADF622">
            <w:pPr>
              <w:pStyle w:val="7"/>
              <w:adjustRightInd w:val="0"/>
              <w:snapToGrid w:val="0"/>
              <w:spacing w:line="228" w:lineRule="auto"/>
              <w:ind w:firstLine="0" w:firstLineChars="0"/>
              <w:rPr>
                <w:rFonts w:ascii="Times New Roman"/>
                <w:sz w:val="21"/>
              </w:rPr>
            </w:pPr>
            <w:r>
              <w:rPr>
                <w:rFonts w:hint="eastAsia" w:ascii="Times New Roman"/>
                <w:sz w:val="21"/>
              </w:rPr>
              <w:t xml:space="preserve">一种基于近地传感器技术的土壤采样方法 </w:t>
            </w:r>
          </w:p>
        </w:tc>
        <w:tc>
          <w:tcPr>
            <w:tcW w:w="1330" w:type="dxa"/>
            <w:noWrap/>
            <w:vAlign w:val="center"/>
          </w:tcPr>
          <w:p w14:paraId="00C857C3">
            <w:pPr>
              <w:pStyle w:val="7"/>
              <w:adjustRightInd w:val="0"/>
              <w:snapToGrid w:val="0"/>
              <w:spacing w:line="228" w:lineRule="auto"/>
              <w:ind w:firstLine="0" w:firstLineChars="0"/>
              <w:jc w:val="center"/>
              <w:rPr>
                <w:rFonts w:ascii="Times New Roman"/>
                <w:sz w:val="21"/>
              </w:rPr>
            </w:pPr>
            <w:r>
              <w:rPr>
                <w:rFonts w:hint="eastAsia" w:ascii="Times New Roman"/>
                <w:sz w:val="21"/>
              </w:rPr>
              <w:t>中国</w:t>
            </w:r>
          </w:p>
        </w:tc>
        <w:tc>
          <w:tcPr>
            <w:tcW w:w="1329" w:type="dxa"/>
            <w:noWrap/>
            <w:vAlign w:val="center"/>
          </w:tcPr>
          <w:p w14:paraId="20DB8C6A">
            <w:pPr>
              <w:pStyle w:val="7"/>
              <w:adjustRightInd w:val="0"/>
              <w:snapToGrid w:val="0"/>
              <w:spacing w:line="228" w:lineRule="auto"/>
              <w:ind w:firstLine="0" w:firstLineChars="0"/>
              <w:rPr>
                <w:rFonts w:ascii="Times New Roman"/>
                <w:sz w:val="21"/>
              </w:rPr>
            </w:pPr>
            <w:r>
              <w:rPr>
                <w:rFonts w:hint="eastAsia" w:ascii="Times New Roman"/>
                <w:sz w:val="21"/>
              </w:rPr>
              <w:t>ZL 2013 1 0090119.8</w:t>
            </w:r>
          </w:p>
        </w:tc>
        <w:tc>
          <w:tcPr>
            <w:tcW w:w="1736" w:type="dxa"/>
            <w:noWrap/>
            <w:vAlign w:val="center"/>
          </w:tcPr>
          <w:p w14:paraId="21A6774F">
            <w:pPr>
              <w:pStyle w:val="7"/>
              <w:adjustRightInd w:val="0"/>
              <w:snapToGrid w:val="0"/>
              <w:spacing w:line="228" w:lineRule="auto"/>
              <w:ind w:firstLine="0" w:firstLineChars="0"/>
              <w:rPr>
                <w:rFonts w:ascii="Times New Roman"/>
                <w:sz w:val="21"/>
              </w:rPr>
            </w:pPr>
            <w:r>
              <w:rPr>
                <w:rFonts w:hint="eastAsia" w:ascii="Times New Roman"/>
                <w:sz w:val="21"/>
              </w:rPr>
              <w:t>2015.01.28</w:t>
            </w:r>
          </w:p>
        </w:tc>
        <w:tc>
          <w:tcPr>
            <w:tcW w:w="1589" w:type="dxa"/>
            <w:noWrap/>
            <w:vAlign w:val="center"/>
          </w:tcPr>
          <w:p w14:paraId="0A3BC48B">
            <w:pPr>
              <w:pStyle w:val="7"/>
              <w:adjustRightInd w:val="0"/>
              <w:snapToGrid w:val="0"/>
              <w:spacing w:line="228" w:lineRule="auto"/>
              <w:ind w:firstLine="0" w:firstLineChars="0"/>
              <w:rPr>
                <w:rFonts w:ascii="Times New Roman"/>
                <w:sz w:val="21"/>
              </w:rPr>
            </w:pPr>
            <w:r>
              <w:rPr>
                <w:rFonts w:hint="eastAsia" w:ascii="Times New Roman"/>
                <w:sz w:val="21"/>
              </w:rPr>
              <w:t>证书号：第1578297号</w:t>
            </w:r>
          </w:p>
        </w:tc>
        <w:tc>
          <w:tcPr>
            <w:tcW w:w="1513" w:type="dxa"/>
            <w:noWrap/>
            <w:vAlign w:val="center"/>
          </w:tcPr>
          <w:p w14:paraId="31EFB21F">
            <w:pPr>
              <w:pStyle w:val="7"/>
              <w:adjustRightInd w:val="0"/>
              <w:snapToGrid w:val="0"/>
              <w:spacing w:line="228" w:lineRule="auto"/>
              <w:ind w:firstLine="0" w:firstLineChars="0"/>
              <w:rPr>
                <w:rFonts w:ascii="Times New Roman"/>
                <w:sz w:val="21"/>
              </w:rPr>
            </w:pPr>
            <w:r>
              <w:rPr>
                <w:rFonts w:hint="eastAsia" w:ascii="Times New Roman"/>
                <w:sz w:val="21"/>
              </w:rPr>
              <w:t>浙江大学</w:t>
            </w:r>
          </w:p>
        </w:tc>
        <w:tc>
          <w:tcPr>
            <w:tcW w:w="1639" w:type="dxa"/>
            <w:noWrap/>
            <w:vAlign w:val="center"/>
          </w:tcPr>
          <w:p w14:paraId="53911222">
            <w:pPr>
              <w:pStyle w:val="7"/>
              <w:adjustRightInd w:val="0"/>
              <w:snapToGrid w:val="0"/>
              <w:spacing w:line="228" w:lineRule="auto"/>
              <w:ind w:firstLine="0" w:firstLineChars="0"/>
              <w:rPr>
                <w:rFonts w:ascii="Times New Roman"/>
                <w:sz w:val="21"/>
              </w:rPr>
            </w:pPr>
            <w:r>
              <w:rPr>
                <w:rFonts w:hint="eastAsia" w:ascii="Times New Roman"/>
                <w:sz w:val="21"/>
              </w:rPr>
              <w:t>史舟, 郭燕, 李艳</w:t>
            </w:r>
          </w:p>
        </w:tc>
        <w:tc>
          <w:tcPr>
            <w:tcW w:w="1200" w:type="dxa"/>
            <w:noWrap/>
            <w:vAlign w:val="center"/>
          </w:tcPr>
          <w:p w14:paraId="7F7193C1">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6ECB2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01" w:type="dxa"/>
            <w:noWrap/>
            <w:vAlign w:val="center"/>
          </w:tcPr>
          <w:p w14:paraId="45ADE32D">
            <w:pPr>
              <w:pStyle w:val="7"/>
              <w:adjustRightInd w:val="0"/>
              <w:snapToGrid w:val="0"/>
              <w:spacing w:line="228" w:lineRule="auto"/>
              <w:ind w:firstLine="0" w:firstLineChars="0"/>
              <w:rPr>
                <w:rFonts w:ascii="Times New Roman"/>
                <w:sz w:val="21"/>
              </w:rPr>
            </w:pPr>
            <w:r>
              <w:rPr>
                <w:rFonts w:hint="eastAsia" w:ascii="Times New Roman"/>
                <w:sz w:val="21"/>
              </w:rPr>
              <w:t>7.国家发明专利</w:t>
            </w:r>
          </w:p>
        </w:tc>
        <w:tc>
          <w:tcPr>
            <w:tcW w:w="2053" w:type="dxa"/>
            <w:noWrap/>
            <w:vAlign w:val="center"/>
          </w:tcPr>
          <w:p w14:paraId="3AF10320">
            <w:pPr>
              <w:pStyle w:val="7"/>
              <w:adjustRightInd w:val="0"/>
              <w:snapToGrid w:val="0"/>
              <w:spacing w:line="228" w:lineRule="auto"/>
              <w:ind w:firstLine="0" w:firstLineChars="0"/>
              <w:rPr>
                <w:rFonts w:ascii="Times New Roman"/>
                <w:sz w:val="21"/>
              </w:rPr>
            </w:pPr>
            <w:r>
              <w:rPr>
                <w:rFonts w:hint="eastAsia" w:ascii="Times New Roman"/>
                <w:sz w:val="21"/>
              </w:rPr>
              <w:t>基于光谱引导集成学习的土壤有机碳光谱预测方法及装置</w:t>
            </w:r>
          </w:p>
        </w:tc>
        <w:tc>
          <w:tcPr>
            <w:tcW w:w="1330" w:type="dxa"/>
            <w:noWrap/>
            <w:vAlign w:val="center"/>
          </w:tcPr>
          <w:p w14:paraId="4B11AAEE">
            <w:pPr>
              <w:pStyle w:val="7"/>
              <w:adjustRightInd w:val="0"/>
              <w:snapToGrid w:val="0"/>
              <w:spacing w:line="228" w:lineRule="auto"/>
              <w:ind w:firstLine="0" w:firstLineChars="0"/>
              <w:jc w:val="center"/>
              <w:rPr>
                <w:rFonts w:ascii="Times New Roman"/>
                <w:sz w:val="21"/>
              </w:rPr>
            </w:pPr>
            <w:r>
              <w:rPr>
                <w:rFonts w:hint="eastAsia" w:ascii="Times New Roman"/>
                <w:sz w:val="21"/>
              </w:rPr>
              <w:t>中国</w:t>
            </w:r>
          </w:p>
        </w:tc>
        <w:tc>
          <w:tcPr>
            <w:tcW w:w="1329" w:type="dxa"/>
            <w:noWrap/>
            <w:vAlign w:val="center"/>
          </w:tcPr>
          <w:p w14:paraId="7FD75129">
            <w:pPr>
              <w:pStyle w:val="7"/>
              <w:adjustRightInd w:val="0"/>
              <w:snapToGrid w:val="0"/>
              <w:spacing w:line="228" w:lineRule="auto"/>
              <w:ind w:firstLine="0" w:firstLineChars="0"/>
              <w:rPr>
                <w:rFonts w:ascii="Times New Roman"/>
                <w:sz w:val="21"/>
              </w:rPr>
            </w:pPr>
            <w:r>
              <w:rPr>
                <w:rFonts w:hint="eastAsia" w:ascii="Times New Roman"/>
                <w:sz w:val="21"/>
              </w:rPr>
              <w:t>ZL 2023 1 0738491.9</w:t>
            </w:r>
          </w:p>
        </w:tc>
        <w:tc>
          <w:tcPr>
            <w:tcW w:w="1736" w:type="dxa"/>
            <w:noWrap/>
            <w:vAlign w:val="center"/>
          </w:tcPr>
          <w:p w14:paraId="025196E5">
            <w:pPr>
              <w:pStyle w:val="7"/>
              <w:adjustRightInd w:val="0"/>
              <w:snapToGrid w:val="0"/>
              <w:spacing w:line="228" w:lineRule="auto"/>
              <w:ind w:firstLine="0" w:firstLineChars="0"/>
              <w:rPr>
                <w:rFonts w:ascii="Times New Roman"/>
                <w:sz w:val="21"/>
              </w:rPr>
            </w:pPr>
            <w:r>
              <w:rPr>
                <w:rFonts w:hint="eastAsia" w:ascii="Times New Roman"/>
                <w:sz w:val="21"/>
              </w:rPr>
              <w:t>2024.02.20</w:t>
            </w:r>
          </w:p>
        </w:tc>
        <w:tc>
          <w:tcPr>
            <w:tcW w:w="1589" w:type="dxa"/>
            <w:noWrap/>
            <w:vAlign w:val="center"/>
          </w:tcPr>
          <w:p w14:paraId="0F16928E">
            <w:pPr>
              <w:pStyle w:val="7"/>
              <w:adjustRightInd w:val="0"/>
              <w:snapToGrid w:val="0"/>
              <w:spacing w:line="228" w:lineRule="auto"/>
              <w:ind w:firstLine="0" w:firstLineChars="0"/>
              <w:rPr>
                <w:rFonts w:ascii="Times New Roman"/>
                <w:sz w:val="21"/>
              </w:rPr>
            </w:pPr>
            <w:r>
              <w:rPr>
                <w:rFonts w:hint="eastAsia" w:ascii="Times New Roman"/>
                <w:sz w:val="21"/>
              </w:rPr>
              <w:t>证书号：第6724603号</w:t>
            </w:r>
          </w:p>
        </w:tc>
        <w:tc>
          <w:tcPr>
            <w:tcW w:w="1513" w:type="dxa"/>
            <w:noWrap/>
            <w:vAlign w:val="center"/>
          </w:tcPr>
          <w:p w14:paraId="70011060">
            <w:pPr>
              <w:pStyle w:val="7"/>
              <w:adjustRightInd w:val="0"/>
              <w:snapToGrid w:val="0"/>
              <w:spacing w:line="228" w:lineRule="auto"/>
              <w:ind w:firstLine="0" w:firstLineChars="0"/>
              <w:rPr>
                <w:rFonts w:ascii="Times New Roman"/>
                <w:sz w:val="21"/>
              </w:rPr>
            </w:pPr>
            <w:r>
              <w:rPr>
                <w:rFonts w:hint="eastAsia" w:ascii="Times New Roman"/>
                <w:sz w:val="21"/>
              </w:rPr>
              <w:t>浙江大学杭州国际科创中心</w:t>
            </w:r>
          </w:p>
        </w:tc>
        <w:tc>
          <w:tcPr>
            <w:tcW w:w="1639" w:type="dxa"/>
            <w:noWrap/>
            <w:vAlign w:val="center"/>
          </w:tcPr>
          <w:p w14:paraId="73DE2BF5">
            <w:pPr>
              <w:pStyle w:val="7"/>
              <w:adjustRightInd w:val="0"/>
              <w:snapToGrid w:val="0"/>
              <w:spacing w:line="228" w:lineRule="auto"/>
              <w:ind w:firstLine="0" w:firstLineChars="0"/>
              <w:rPr>
                <w:rFonts w:ascii="Times New Roman"/>
                <w:sz w:val="21"/>
              </w:rPr>
            </w:pPr>
            <w:r>
              <w:rPr>
                <w:rFonts w:hint="eastAsia" w:ascii="Times New Roman"/>
                <w:sz w:val="21"/>
              </w:rPr>
              <w:t>陈颂超,薛杰, 史舟, 杨梅花</w:t>
            </w:r>
          </w:p>
        </w:tc>
        <w:tc>
          <w:tcPr>
            <w:tcW w:w="1200" w:type="dxa"/>
            <w:noWrap/>
            <w:vAlign w:val="center"/>
          </w:tcPr>
          <w:p w14:paraId="2D49443A">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4D8CA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701" w:type="dxa"/>
            <w:noWrap/>
            <w:vAlign w:val="center"/>
          </w:tcPr>
          <w:p w14:paraId="0198F79A">
            <w:pPr>
              <w:pStyle w:val="7"/>
              <w:adjustRightInd w:val="0"/>
              <w:snapToGrid w:val="0"/>
              <w:spacing w:line="228" w:lineRule="auto"/>
              <w:ind w:firstLine="0" w:firstLineChars="0"/>
              <w:rPr>
                <w:rFonts w:ascii="Times New Roman"/>
                <w:sz w:val="21"/>
              </w:rPr>
            </w:pPr>
            <w:r>
              <w:rPr>
                <w:rFonts w:hint="eastAsia" w:ascii="Times New Roman"/>
                <w:sz w:val="21"/>
              </w:rPr>
              <w:t>8</w:t>
            </w:r>
            <w:r>
              <w:rPr>
                <w:rFonts w:ascii="Times New Roman"/>
                <w:sz w:val="21"/>
              </w:rPr>
              <w:t>.团体标准</w:t>
            </w:r>
          </w:p>
        </w:tc>
        <w:tc>
          <w:tcPr>
            <w:tcW w:w="2053" w:type="dxa"/>
            <w:noWrap/>
            <w:vAlign w:val="center"/>
          </w:tcPr>
          <w:p w14:paraId="645F8C03">
            <w:pPr>
              <w:pStyle w:val="7"/>
              <w:adjustRightInd w:val="0"/>
              <w:snapToGrid w:val="0"/>
              <w:spacing w:line="228" w:lineRule="auto"/>
              <w:ind w:firstLine="0" w:firstLineChars="0"/>
              <w:rPr>
                <w:rFonts w:ascii="Times New Roman"/>
                <w:sz w:val="21"/>
              </w:rPr>
            </w:pPr>
            <w:r>
              <w:rPr>
                <w:rFonts w:ascii="Times New Roman"/>
                <w:sz w:val="21"/>
              </w:rPr>
              <w:t>农作物长势无人机多光谱遥感监测规范</w:t>
            </w:r>
          </w:p>
        </w:tc>
        <w:tc>
          <w:tcPr>
            <w:tcW w:w="1330" w:type="dxa"/>
            <w:noWrap/>
            <w:vAlign w:val="center"/>
          </w:tcPr>
          <w:p w14:paraId="408B2A5B">
            <w:pPr>
              <w:pStyle w:val="7"/>
              <w:adjustRightInd w:val="0"/>
              <w:snapToGrid w:val="0"/>
              <w:spacing w:line="228" w:lineRule="auto"/>
              <w:ind w:firstLine="0" w:firstLineChars="0"/>
              <w:jc w:val="center"/>
              <w:rPr>
                <w:rFonts w:ascii="Times New Roman"/>
                <w:sz w:val="21"/>
              </w:rPr>
            </w:pPr>
            <w:r>
              <w:rPr>
                <w:rFonts w:ascii="Times New Roman"/>
                <w:sz w:val="21"/>
              </w:rPr>
              <w:t>中国</w:t>
            </w:r>
          </w:p>
        </w:tc>
        <w:tc>
          <w:tcPr>
            <w:tcW w:w="1329" w:type="dxa"/>
            <w:noWrap/>
            <w:vAlign w:val="center"/>
          </w:tcPr>
          <w:p w14:paraId="35E4AD24">
            <w:pPr>
              <w:pStyle w:val="7"/>
              <w:adjustRightInd w:val="0"/>
              <w:snapToGrid w:val="0"/>
              <w:spacing w:line="228" w:lineRule="auto"/>
              <w:ind w:firstLine="0" w:firstLineChars="0"/>
              <w:rPr>
                <w:rFonts w:ascii="Times New Roman"/>
                <w:sz w:val="21"/>
              </w:rPr>
            </w:pPr>
            <w:r>
              <w:rPr>
                <w:rFonts w:ascii="Times New Roman"/>
                <w:sz w:val="21"/>
              </w:rPr>
              <w:t>T/HAASS 0006—2024</w:t>
            </w:r>
          </w:p>
        </w:tc>
        <w:tc>
          <w:tcPr>
            <w:tcW w:w="1736" w:type="dxa"/>
            <w:noWrap/>
            <w:vAlign w:val="center"/>
          </w:tcPr>
          <w:p w14:paraId="20D30DE1">
            <w:pPr>
              <w:pStyle w:val="7"/>
              <w:adjustRightInd w:val="0"/>
              <w:snapToGrid w:val="0"/>
              <w:spacing w:line="228" w:lineRule="auto"/>
              <w:ind w:firstLine="0" w:firstLineChars="0"/>
              <w:rPr>
                <w:rFonts w:ascii="Times New Roman"/>
                <w:sz w:val="21"/>
              </w:rPr>
            </w:pPr>
            <w:r>
              <w:rPr>
                <w:rFonts w:ascii="Times New Roman"/>
                <w:sz w:val="21"/>
              </w:rPr>
              <w:t>2024.10.16</w:t>
            </w:r>
          </w:p>
        </w:tc>
        <w:tc>
          <w:tcPr>
            <w:tcW w:w="1589" w:type="dxa"/>
            <w:noWrap/>
            <w:vAlign w:val="center"/>
          </w:tcPr>
          <w:p w14:paraId="5BC8355F">
            <w:pPr>
              <w:pStyle w:val="7"/>
              <w:adjustRightInd w:val="0"/>
              <w:snapToGrid w:val="0"/>
              <w:spacing w:line="228" w:lineRule="auto"/>
              <w:ind w:firstLine="0" w:firstLineChars="0"/>
              <w:rPr>
                <w:rFonts w:ascii="Times New Roman"/>
                <w:sz w:val="21"/>
              </w:rPr>
            </w:pPr>
            <w:r>
              <w:rPr>
                <w:rFonts w:ascii="Times New Roman"/>
                <w:sz w:val="21"/>
              </w:rPr>
              <w:t>河南省农学会</w:t>
            </w:r>
          </w:p>
        </w:tc>
        <w:tc>
          <w:tcPr>
            <w:tcW w:w="1513" w:type="dxa"/>
            <w:noWrap/>
            <w:vAlign w:val="center"/>
          </w:tcPr>
          <w:p w14:paraId="2AB4660A">
            <w:pPr>
              <w:pStyle w:val="7"/>
              <w:adjustRightInd w:val="0"/>
              <w:snapToGrid w:val="0"/>
              <w:spacing w:line="228" w:lineRule="auto"/>
              <w:ind w:firstLine="0" w:firstLineChars="0"/>
              <w:rPr>
                <w:rFonts w:ascii="Times New Roman"/>
                <w:sz w:val="21"/>
              </w:rPr>
            </w:pPr>
            <w:r>
              <w:rPr>
                <w:rFonts w:ascii="Times New Roman"/>
                <w:sz w:val="21"/>
              </w:rPr>
              <w:t>河南省农业科学院农业信息技术研究所，河南省乡村产业发展服务中心，广东省农业科学院农业经济与信息研究所，河南领先作物科学有限公司</w:t>
            </w:r>
          </w:p>
        </w:tc>
        <w:tc>
          <w:tcPr>
            <w:tcW w:w="1639" w:type="dxa"/>
            <w:noWrap/>
            <w:vAlign w:val="center"/>
          </w:tcPr>
          <w:p w14:paraId="65BB5004">
            <w:pPr>
              <w:pStyle w:val="7"/>
              <w:adjustRightInd w:val="0"/>
              <w:snapToGrid w:val="0"/>
              <w:spacing w:line="228" w:lineRule="auto"/>
              <w:ind w:firstLine="0" w:firstLineChars="0"/>
              <w:rPr>
                <w:rFonts w:ascii="Times New Roman"/>
                <w:sz w:val="21"/>
              </w:rPr>
            </w:pPr>
            <w:r>
              <w:rPr>
                <w:rFonts w:ascii="Times New Roman"/>
                <w:sz w:val="21"/>
              </w:rPr>
              <w:t>郭燕, 王来刚, 郑国清, 贺佳, 曾凯, 臧贺藏, 杨秀忠, 李国强, 张彦, 位盼盼, 张红利, 王猛, 贾德伟, 周灿芳, 冯珊珊, 梁俊芳, 李臣堂, 季家辉, 张杰</w:t>
            </w:r>
          </w:p>
        </w:tc>
        <w:tc>
          <w:tcPr>
            <w:tcW w:w="1200" w:type="dxa"/>
            <w:noWrap/>
            <w:vAlign w:val="center"/>
          </w:tcPr>
          <w:p w14:paraId="5DF9A71B">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67E01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701" w:type="dxa"/>
            <w:noWrap/>
            <w:vAlign w:val="center"/>
          </w:tcPr>
          <w:p w14:paraId="2819B980">
            <w:pPr>
              <w:pStyle w:val="7"/>
              <w:adjustRightInd w:val="0"/>
              <w:snapToGrid w:val="0"/>
              <w:spacing w:line="228" w:lineRule="auto"/>
              <w:ind w:firstLine="0" w:firstLineChars="0"/>
              <w:rPr>
                <w:rFonts w:ascii="Times New Roman"/>
                <w:sz w:val="21"/>
              </w:rPr>
            </w:pPr>
            <w:r>
              <w:rPr>
                <w:rFonts w:hint="eastAsia" w:ascii="Times New Roman"/>
                <w:sz w:val="21"/>
              </w:rPr>
              <w:t>9</w:t>
            </w:r>
            <w:r>
              <w:rPr>
                <w:rFonts w:ascii="Times New Roman"/>
                <w:sz w:val="21"/>
              </w:rPr>
              <w:t>.软件著作权</w:t>
            </w:r>
          </w:p>
        </w:tc>
        <w:tc>
          <w:tcPr>
            <w:tcW w:w="2053" w:type="dxa"/>
            <w:noWrap/>
            <w:vAlign w:val="center"/>
          </w:tcPr>
          <w:p w14:paraId="7DEE24FC">
            <w:pPr>
              <w:pStyle w:val="7"/>
              <w:adjustRightInd w:val="0"/>
              <w:snapToGrid w:val="0"/>
              <w:spacing w:line="228" w:lineRule="auto"/>
              <w:ind w:firstLine="0" w:firstLineChars="0"/>
              <w:rPr>
                <w:rFonts w:ascii="Times New Roman"/>
                <w:sz w:val="21"/>
              </w:rPr>
            </w:pPr>
            <w:r>
              <w:rPr>
                <w:rFonts w:ascii="Times New Roman"/>
                <w:sz w:val="21"/>
              </w:rPr>
              <w:t>农田地块自动监测绘制系统V1.0</w:t>
            </w:r>
          </w:p>
        </w:tc>
        <w:tc>
          <w:tcPr>
            <w:tcW w:w="1330" w:type="dxa"/>
            <w:noWrap/>
            <w:vAlign w:val="center"/>
          </w:tcPr>
          <w:p w14:paraId="340DCE4F">
            <w:pPr>
              <w:pStyle w:val="7"/>
              <w:adjustRightInd w:val="0"/>
              <w:snapToGrid w:val="0"/>
              <w:spacing w:line="228" w:lineRule="auto"/>
              <w:ind w:firstLine="0" w:firstLineChars="0"/>
              <w:jc w:val="center"/>
              <w:rPr>
                <w:rFonts w:ascii="Times New Roman"/>
                <w:sz w:val="21"/>
              </w:rPr>
            </w:pPr>
            <w:r>
              <w:rPr>
                <w:rFonts w:ascii="Times New Roman"/>
                <w:sz w:val="21"/>
              </w:rPr>
              <w:t>中国</w:t>
            </w:r>
          </w:p>
        </w:tc>
        <w:tc>
          <w:tcPr>
            <w:tcW w:w="1329" w:type="dxa"/>
            <w:noWrap/>
            <w:vAlign w:val="center"/>
          </w:tcPr>
          <w:p w14:paraId="10B082CC">
            <w:pPr>
              <w:pStyle w:val="7"/>
              <w:adjustRightInd w:val="0"/>
              <w:snapToGrid w:val="0"/>
              <w:spacing w:line="228" w:lineRule="auto"/>
              <w:ind w:firstLine="0" w:firstLineChars="0"/>
              <w:rPr>
                <w:rFonts w:ascii="Times New Roman"/>
                <w:sz w:val="21"/>
              </w:rPr>
            </w:pPr>
            <w:r>
              <w:rPr>
                <w:rFonts w:ascii="Times New Roman"/>
                <w:sz w:val="21"/>
              </w:rPr>
              <w:t>2025SR0509058</w:t>
            </w:r>
          </w:p>
        </w:tc>
        <w:tc>
          <w:tcPr>
            <w:tcW w:w="1736" w:type="dxa"/>
            <w:noWrap/>
            <w:vAlign w:val="center"/>
          </w:tcPr>
          <w:p w14:paraId="5E967445">
            <w:pPr>
              <w:pStyle w:val="7"/>
              <w:adjustRightInd w:val="0"/>
              <w:snapToGrid w:val="0"/>
              <w:spacing w:line="228" w:lineRule="auto"/>
              <w:ind w:firstLine="0" w:firstLineChars="0"/>
              <w:rPr>
                <w:rFonts w:ascii="Times New Roman"/>
                <w:sz w:val="21"/>
              </w:rPr>
            </w:pPr>
            <w:r>
              <w:rPr>
                <w:rFonts w:ascii="Times New Roman"/>
                <w:sz w:val="21"/>
              </w:rPr>
              <w:t>2025.3.24</w:t>
            </w:r>
          </w:p>
        </w:tc>
        <w:tc>
          <w:tcPr>
            <w:tcW w:w="1589" w:type="dxa"/>
            <w:noWrap/>
            <w:vAlign w:val="center"/>
          </w:tcPr>
          <w:p w14:paraId="4CF762B1">
            <w:pPr>
              <w:pStyle w:val="7"/>
              <w:adjustRightInd w:val="0"/>
              <w:snapToGrid w:val="0"/>
              <w:spacing w:line="228" w:lineRule="auto"/>
              <w:ind w:firstLine="0" w:firstLineChars="0"/>
              <w:rPr>
                <w:rFonts w:ascii="Times New Roman"/>
                <w:sz w:val="21"/>
              </w:rPr>
            </w:pPr>
            <w:r>
              <w:rPr>
                <w:rFonts w:ascii="Times New Roman"/>
                <w:sz w:val="21"/>
              </w:rPr>
              <w:t>软著登字第15165256号</w:t>
            </w:r>
          </w:p>
        </w:tc>
        <w:tc>
          <w:tcPr>
            <w:tcW w:w="1513" w:type="dxa"/>
            <w:noWrap/>
            <w:vAlign w:val="center"/>
          </w:tcPr>
          <w:p w14:paraId="01699AEB">
            <w:pPr>
              <w:pStyle w:val="7"/>
              <w:adjustRightInd w:val="0"/>
              <w:snapToGrid w:val="0"/>
              <w:spacing w:line="228" w:lineRule="auto"/>
              <w:ind w:firstLine="0" w:firstLineChars="0"/>
              <w:rPr>
                <w:rFonts w:ascii="Times New Roman"/>
                <w:sz w:val="21"/>
              </w:rPr>
            </w:pPr>
            <w:r>
              <w:rPr>
                <w:rFonts w:ascii="Times New Roman"/>
                <w:sz w:val="21"/>
              </w:rPr>
              <w:t>河南省农业科学院农业信息技术研究所</w:t>
            </w:r>
          </w:p>
        </w:tc>
        <w:tc>
          <w:tcPr>
            <w:tcW w:w="1639" w:type="dxa"/>
            <w:noWrap/>
            <w:vAlign w:val="center"/>
          </w:tcPr>
          <w:p w14:paraId="4B68C971">
            <w:pPr>
              <w:pStyle w:val="7"/>
              <w:adjustRightInd w:val="0"/>
              <w:snapToGrid w:val="0"/>
              <w:spacing w:line="228" w:lineRule="auto"/>
              <w:ind w:firstLine="0" w:firstLineChars="0"/>
              <w:rPr>
                <w:rFonts w:ascii="Times New Roman"/>
                <w:sz w:val="21"/>
              </w:rPr>
            </w:pPr>
            <w:r>
              <w:rPr>
                <w:rFonts w:ascii="Times New Roman"/>
                <w:sz w:val="21"/>
              </w:rPr>
              <w:t>郭燕, 王来刚, 叶粟, 曾凯, 贺佳, 陈颂超</w:t>
            </w:r>
          </w:p>
        </w:tc>
        <w:tc>
          <w:tcPr>
            <w:tcW w:w="1200" w:type="dxa"/>
            <w:noWrap/>
            <w:vAlign w:val="center"/>
          </w:tcPr>
          <w:p w14:paraId="0E04C401">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r w14:paraId="3D01E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701" w:type="dxa"/>
            <w:noWrap/>
            <w:vAlign w:val="center"/>
          </w:tcPr>
          <w:p w14:paraId="1A20BB8A">
            <w:pPr>
              <w:pStyle w:val="7"/>
              <w:adjustRightInd w:val="0"/>
              <w:snapToGrid w:val="0"/>
              <w:spacing w:line="228" w:lineRule="auto"/>
              <w:ind w:firstLine="0" w:firstLineChars="0"/>
              <w:rPr>
                <w:rFonts w:ascii="Times New Roman"/>
                <w:sz w:val="21"/>
              </w:rPr>
            </w:pPr>
            <w:bookmarkStart w:id="2" w:name="OLE_LINK29"/>
            <w:r>
              <w:rPr>
                <w:rFonts w:hint="eastAsia" w:ascii="Times New Roman"/>
                <w:sz w:val="21"/>
              </w:rPr>
              <w:t>10</w:t>
            </w:r>
            <w:bookmarkEnd w:id="2"/>
            <w:r>
              <w:rPr>
                <w:rFonts w:ascii="Times New Roman"/>
                <w:sz w:val="21"/>
              </w:rPr>
              <w:t>.软件著作权</w:t>
            </w:r>
          </w:p>
        </w:tc>
        <w:tc>
          <w:tcPr>
            <w:tcW w:w="2053" w:type="dxa"/>
            <w:noWrap/>
            <w:vAlign w:val="center"/>
          </w:tcPr>
          <w:p w14:paraId="1D440428">
            <w:pPr>
              <w:pStyle w:val="7"/>
              <w:adjustRightInd w:val="0"/>
              <w:snapToGrid w:val="0"/>
              <w:spacing w:line="228" w:lineRule="auto"/>
              <w:ind w:firstLine="0" w:firstLineChars="0"/>
              <w:rPr>
                <w:rFonts w:ascii="Times New Roman"/>
                <w:sz w:val="21"/>
              </w:rPr>
            </w:pPr>
            <w:r>
              <w:rPr>
                <w:rFonts w:ascii="Times New Roman"/>
                <w:sz w:val="21"/>
              </w:rPr>
              <w:t>氮素精准监测系统V1.0</w:t>
            </w:r>
          </w:p>
        </w:tc>
        <w:tc>
          <w:tcPr>
            <w:tcW w:w="1330" w:type="dxa"/>
            <w:noWrap/>
            <w:vAlign w:val="center"/>
          </w:tcPr>
          <w:p w14:paraId="556038E3">
            <w:pPr>
              <w:pStyle w:val="7"/>
              <w:adjustRightInd w:val="0"/>
              <w:snapToGrid w:val="0"/>
              <w:spacing w:line="228" w:lineRule="auto"/>
              <w:ind w:firstLine="0" w:firstLineChars="0"/>
              <w:jc w:val="center"/>
              <w:rPr>
                <w:rFonts w:ascii="Times New Roman"/>
                <w:sz w:val="21"/>
              </w:rPr>
            </w:pPr>
            <w:r>
              <w:rPr>
                <w:rFonts w:ascii="Times New Roman"/>
                <w:sz w:val="21"/>
              </w:rPr>
              <w:t>中国</w:t>
            </w:r>
          </w:p>
        </w:tc>
        <w:tc>
          <w:tcPr>
            <w:tcW w:w="1329" w:type="dxa"/>
            <w:noWrap/>
            <w:vAlign w:val="center"/>
          </w:tcPr>
          <w:p w14:paraId="67734BCE">
            <w:pPr>
              <w:pStyle w:val="7"/>
              <w:adjustRightInd w:val="0"/>
              <w:snapToGrid w:val="0"/>
              <w:spacing w:line="228" w:lineRule="auto"/>
              <w:ind w:firstLine="0" w:firstLineChars="0"/>
              <w:rPr>
                <w:rFonts w:ascii="Times New Roman"/>
                <w:sz w:val="21"/>
              </w:rPr>
            </w:pPr>
            <w:r>
              <w:rPr>
                <w:rFonts w:ascii="Times New Roman"/>
                <w:sz w:val="21"/>
              </w:rPr>
              <w:t>2023SR1651529</w:t>
            </w:r>
          </w:p>
        </w:tc>
        <w:tc>
          <w:tcPr>
            <w:tcW w:w="1736" w:type="dxa"/>
            <w:noWrap/>
            <w:vAlign w:val="center"/>
          </w:tcPr>
          <w:p w14:paraId="4D301AE4">
            <w:pPr>
              <w:pStyle w:val="7"/>
              <w:adjustRightInd w:val="0"/>
              <w:snapToGrid w:val="0"/>
              <w:spacing w:line="228" w:lineRule="auto"/>
              <w:ind w:firstLine="0" w:firstLineChars="0"/>
              <w:rPr>
                <w:rFonts w:ascii="Times New Roman"/>
                <w:sz w:val="21"/>
              </w:rPr>
            </w:pPr>
            <w:r>
              <w:rPr>
                <w:rFonts w:ascii="Times New Roman"/>
                <w:sz w:val="21"/>
              </w:rPr>
              <w:t>2023.12.18</w:t>
            </w:r>
          </w:p>
        </w:tc>
        <w:tc>
          <w:tcPr>
            <w:tcW w:w="1589" w:type="dxa"/>
            <w:noWrap/>
            <w:vAlign w:val="center"/>
          </w:tcPr>
          <w:p w14:paraId="49847CBC">
            <w:pPr>
              <w:pStyle w:val="7"/>
              <w:adjustRightInd w:val="0"/>
              <w:snapToGrid w:val="0"/>
              <w:spacing w:line="228" w:lineRule="auto"/>
              <w:ind w:firstLine="0" w:firstLineChars="0"/>
              <w:rPr>
                <w:rFonts w:ascii="Times New Roman"/>
                <w:sz w:val="21"/>
              </w:rPr>
            </w:pPr>
            <w:r>
              <w:rPr>
                <w:rFonts w:ascii="Times New Roman"/>
                <w:sz w:val="21"/>
              </w:rPr>
              <w:t>软著登字第12238702号</w:t>
            </w:r>
          </w:p>
        </w:tc>
        <w:tc>
          <w:tcPr>
            <w:tcW w:w="1513" w:type="dxa"/>
            <w:noWrap/>
            <w:vAlign w:val="center"/>
          </w:tcPr>
          <w:p w14:paraId="7AB22550">
            <w:pPr>
              <w:pStyle w:val="7"/>
              <w:adjustRightInd w:val="0"/>
              <w:snapToGrid w:val="0"/>
              <w:spacing w:line="228" w:lineRule="auto"/>
              <w:ind w:firstLine="0" w:firstLineChars="0"/>
              <w:rPr>
                <w:rFonts w:ascii="Times New Roman"/>
                <w:sz w:val="21"/>
              </w:rPr>
            </w:pPr>
            <w:r>
              <w:rPr>
                <w:rFonts w:ascii="Times New Roman"/>
                <w:sz w:val="21"/>
              </w:rPr>
              <w:t>河南省农业科学院农业经济与信息研究所</w:t>
            </w:r>
          </w:p>
        </w:tc>
        <w:tc>
          <w:tcPr>
            <w:tcW w:w="1639" w:type="dxa"/>
            <w:noWrap/>
            <w:vAlign w:val="center"/>
          </w:tcPr>
          <w:p w14:paraId="1F4E7948">
            <w:pPr>
              <w:pStyle w:val="7"/>
              <w:adjustRightInd w:val="0"/>
              <w:snapToGrid w:val="0"/>
              <w:spacing w:line="228" w:lineRule="auto"/>
              <w:ind w:firstLine="0" w:firstLineChars="0"/>
              <w:rPr>
                <w:rFonts w:ascii="Times New Roman"/>
                <w:sz w:val="21"/>
              </w:rPr>
            </w:pPr>
            <w:r>
              <w:rPr>
                <w:rFonts w:ascii="Times New Roman"/>
                <w:sz w:val="21"/>
              </w:rPr>
              <w:t>郭燕, 张红利, 张彦, 叶粟, 刘玉昕, 杨晴晴, 王来刚</w:t>
            </w:r>
          </w:p>
        </w:tc>
        <w:tc>
          <w:tcPr>
            <w:tcW w:w="1200" w:type="dxa"/>
            <w:noWrap/>
            <w:vAlign w:val="center"/>
          </w:tcPr>
          <w:p w14:paraId="208F8584">
            <w:pPr>
              <w:pStyle w:val="7"/>
              <w:adjustRightInd w:val="0"/>
              <w:snapToGrid w:val="0"/>
              <w:spacing w:line="228" w:lineRule="auto"/>
              <w:ind w:firstLine="0" w:firstLineChars="0"/>
              <w:jc w:val="center"/>
              <w:rPr>
                <w:rFonts w:ascii="Times New Roman"/>
                <w:sz w:val="21"/>
              </w:rPr>
            </w:pPr>
            <w:r>
              <w:rPr>
                <w:rFonts w:hint="eastAsia" w:ascii="Times New Roman"/>
                <w:sz w:val="21"/>
              </w:rPr>
              <w:t>有效</w:t>
            </w:r>
          </w:p>
        </w:tc>
      </w:tr>
    </w:tbl>
    <w:p w14:paraId="482413F1">
      <w:pPr>
        <w:ind w:firstLine="420" w:firstLineChars="200"/>
        <w:rPr>
          <w:b/>
          <w:bCs/>
          <w:sz w:val="24"/>
          <w:szCs w:val="28"/>
        </w:rPr>
      </w:pPr>
      <w:r>
        <w:rPr>
          <w:szCs w:val="21"/>
        </w:rPr>
        <w:t>承诺：</w:t>
      </w:r>
      <w:r>
        <w:rPr>
          <w:szCs w:val="21"/>
        </w:rPr>
        <w:fldChar w:fldCharType="begin"/>
      </w:r>
      <w:r>
        <w:rPr>
          <w:szCs w:val="21"/>
        </w:rPr>
        <w:instrText xml:space="preserve"> = 1 \* GB3 </w:instrText>
      </w:r>
      <w:r>
        <w:rPr>
          <w:szCs w:val="21"/>
        </w:rPr>
        <w:fldChar w:fldCharType="separate"/>
      </w:r>
      <w:r>
        <w:rPr>
          <w:rFonts w:hint="eastAsia"/>
          <w:szCs w:val="21"/>
        </w:rPr>
        <w:t>①</w:t>
      </w:r>
      <w:r>
        <w:rPr>
          <w:szCs w:val="21"/>
        </w:rPr>
        <w:fldChar w:fldCharType="end"/>
      </w:r>
      <w:r>
        <w:rPr>
          <w:szCs w:val="21"/>
        </w:rPr>
        <w:t>本项目所列知识产权符合提名要求且无争议。</w:t>
      </w:r>
      <w:r>
        <w:rPr>
          <w:szCs w:val="21"/>
        </w:rPr>
        <w:fldChar w:fldCharType="begin"/>
      </w:r>
      <w:r>
        <w:rPr>
          <w:szCs w:val="21"/>
        </w:rPr>
        <w:instrText xml:space="preserve"> = 2 \* GB3 </w:instrText>
      </w:r>
      <w:r>
        <w:rPr>
          <w:szCs w:val="21"/>
        </w:rPr>
        <w:fldChar w:fldCharType="separate"/>
      </w:r>
      <w:r>
        <w:rPr>
          <w:rFonts w:hint="eastAsia"/>
          <w:szCs w:val="21"/>
        </w:rPr>
        <w:t>②</w:t>
      </w:r>
      <w:r>
        <w:rPr>
          <w:szCs w:val="21"/>
        </w:rPr>
        <w:fldChar w:fldCharType="end"/>
      </w:r>
      <w:r>
        <w:rPr>
          <w:szCs w:val="21"/>
        </w:rPr>
        <w:t>上述知识产权和标准规范等用于提名2026年河南省科学技术进步奖的情况，已征得未列入项目主要完成人的权利人（发明专利指发明人）的同意。</w:t>
      </w:r>
      <w:r>
        <w:rPr>
          <w:b/>
          <w:bCs/>
          <w:szCs w:val="21"/>
        </w:rPr>
        <w:t>未列入项目主要完成人</w:t>
      </w:r>
      <w:r>
        <w:rPr>
          <w:rFonts w:hint="eastAsia"/>
          <w:b/>
          <w:bCs/>
          <w:szCs w:val="21"/>
        </w:rPr>
        <w:t>的</w:t>
      </w:r>
      <w:r>
        <w:rPr>
          <w:b/>
          <w:bCs/>
          <w:szCs w:val="21"/>
        </w:rPr>
        <w:t>知识产权和标准规范</w:t>
      </w:r>
      <w:r>
        <w:rPr>
          <w:rFonts w:hint="eastAsia"/>
          <w:b/>
          <w:bCs/>
          <w:szCs w:val="21"/>
        </w:rPr>
        <w:t>的</w:t>
      </w:r>
      <w:r>
        <w:rPr>
          <w:b/>
          <w:bCs/>
          <w:szCs w:val="21"/>
        </w:rPr>
        <w:t>发明人/权利人/起草人</w:t>
      </w:r>
      <w:r>
        <w:rPr>
          <w:rFonts w:hint="eastAsia"/>
          <w:b/>
          <w:bCs/>
          <w:szCs w:val="21"/>
        </w:rPr>
        <w:t>均</w:t>
      </w:r>
      <w:r>
        <w:rPr>
          <w:b/>
          <w:bCs/>
          <w:szCs w:val="21"/>
        </w:rPr>
        <w:t>已出具知情同意书面签字意见</w:t>
      </w:r>
      <w:r>
        <w:rPr>
          <w:rFonts w:hint="eastAsia"/>
          <w:b/>
          <w:bCs/>
          <w:szCs w:val="21"/>
        </w:rPr>
        <w:t>并</w:t>
      </w:r>
      <w:r>
        <w:rPr>
          <w:b/>
          <w:bCs/>
          <w:szCs w:val="21"/>
        </w:rPr>
        <w:t>存档备查。</w:t>
      </w:r>
      <w:r>
        <w:rPr>
          <w:szCs w:val="21"/>
        </w:rPr>
        <w:fldChar w:fldCharType="begin"/>
      </w:r>
      <w:r>
        <w:rPr>
          <w:szCs w:val="21"/>
        </w:rPr>
        <w:instrText xml:space="preserve"> = 3 \* GB3 </w:instrText>
      </w:r>
      <w:r>
        <w:rPr>
          <w:szCs w:val="21"/>
        </w:rPr>
        <w:fldChar w:fldCharType="separate"/>
      </w:r>
      <w:r>
        <w:rPr>
          <w:rFonts w:hint="eastAsia" w:ascii="宋体" w:hAnsi="宋体" w:cs="宋体"/>
          <w:szCs w:val="21"/>
        </w:rPr>
        <w:t>③</w:t>
      </w:r>
      <w:r>
        <w:rPr>
          <w:szCs w:val="21"/>
        </w:rPr>
        <w:fldChar w:fldCharType="end"/>
      </w:r>
      <w:r>
        <w:rPr>
          <w:szCs w:val="21"/>
        </w:rPr>
        <w:t>如该项目获奖，则上述知识产权和标准规范等不得再用于申报除国家奖之外的其他任何科学技术奖。</w:t>
      </w:r>
      <w:r>
        <w:rPr>
          <w:szCs w:val="21"/>
        </w:rPr>
        <w:fldChar w:fldCharType="begin"/>
      </w:r>
      <w:r>
        <w:rPr>
          <w:szCs w:val="21"/>
        </w:rPr>
        <w:instrText xml:space="preserve"> = 4 \* GB3 </w:instrText>
      </w:r>
      <w:r>
        <w:rPr>
          <w:szCs w:val="21"/>
        </w:rPr>
        <w:fldChar w:fldCharType="separate"/>
      </w:r>
      <w:r>
        <w:rPr>
          <w:rFonts w:hint="eastAsia" w:ascii="宋体" w:hAnsi="宋体" w:cs="宋体"/>
          <w:szCs w:val="21"/>
        </w:rPr>
        <w:t>④</w:t>
      </w:r>
      <w:r>
        <w:rPr>
          <w:szCs w:val="21"/>
        </w:rPr>
        <w:fldChar w:fldCharType="end"/>
      </w:r>
      <w:r>
        <w:rPr>
          <w:szCs w:val="21"/>
        </w:rPr>
        <w:t>如因上述事项引发争议，将积极配合调查处理并承担相应责任。</w:t>
      </w:r>
    </w:p>
    <w:p w14:paraId="346D193D"/>
    <w:p w14:paraId="76D92500"/>
    <w:p w14:paraId="158BED05">
      <w:pPr>
        <w:pStyle w:val="2"/>
        <w:rPr>
          <w:rFonts w:hint="eastAsia"/>
        </w:rPr>
      </w:pPr>
    </w:p>
    <w:p w14:paraId="50AD747F"/>
    <w:p w14:paraId="27AD0F34"/>
    <w:p w14:paraId="1D281BCA"/>
    <w:p w14:paraId="038F8BDC"/>
    <w:p w14:paraId="3D45B2C5"/>
    <w:p w14:paraId="201CDF35"/>
    <w:p w14:paraId="7E32D677">
      <w:pPr>
        <w:pStyle w:val="2"/>
      </w:pPr>
    </w:p>
    <w:p w14:paraId="4E69F701">
      <w:pPr>
        <w:pStyle w:val="2"/>
      </w:pPr>
    </w:p>
    <w:p w14:paraId="2B1DE968">
      <w:pPr>
        <w:pStyle w:val="4"/>
        <w:spacing w:before="156"/>
      </w:pPr>
      <w:r>
        <w:t>八、论文（专著）目录</w:t>
      </w:r>
    </w:p>
    <w:p w14:paraId="359000FD">
      <w:pPr>
        <w:pStyle w:val="7"/>
        <w:ind w:firstLine="482"/>
        <w:jc w:val="center"/>
        <w:rPr>
          <w:rFonts w:ascii="Times New Roman"/>
          <w:sz w:val="21"/>
          <w:szCs w:val="21"/>
        </w:rPr>
      </w:pPr>
      <w:r>
        <w:rPr>
          <w:rFonts w:ascii="Times New Roman"/>
          <w:b/>
          <w:szCs w:val="28"/>
        </w:rPr>
        <w:t>检索机构：</w:t>
      </w:r>
    </w:p>
    <w:tbl>
      <w:tblPr>
        <w:tblStyle w:val="13"/>
        <w:tblW w:w="143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435"/>
        <w:gridCol w:w="1654"/>
        <w:gridCol w:w="1276"/>
        <w:gridCol w:w="1134"/>
        <w:gridCol w:w="1134"/>
        <w:gridCol w:w="1134"/>
        <w:gridCol w:w="1559"/>
        <w:gridCol w:w="709"/>
        <w:gridCol w:w="850"/>
        <w:gridCol w:w="850"/>
        <w:gridCol w:w="882"/>
      </w:tblGrid>
      <w:tr w14:paraId="1C921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1" w:type="dxa"/>
            <w:tcBorders>
              <w:top w:val="single" w:color="auto" w:sz="8" w:space="0"/>
            </w:tcBorders>
            <w:noWrap/>
            <w:vAlign w:val="center"/>
          </w:tcPr>
          <w:p w14:paraId="7082CB50">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序号</w:t>
            </w:r>
          </w:p>
        </w:tc>
        <w:tc>
          <w:tcPr>
            <w:tcW w:w="2435" w:type="dxa"/>
            <w:tcBorders>
              <w:top w:val="single" w:color="auto" w:sz="8" w:space="0"/>
            </w:tcBorders>
            <w:noWrap/>
            <w:vAlign w:val="center"/>
          </w:tcPr>
          <w:p w14:paraId="64BEC15C">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论文专著名称/</w:t>
            </w:r>
          </w:p>
          <w:p w14:paraId="050CC5A9">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刊名/ 作者</w:t>
            </w:r>
          </w:p>
        </w:tc>
        <w:tc>
          <w:tcPr>
            <w:tcW w:w="1654" w:type="dxa"/>
            <w:tcBorders>
              <w:top w:val="single" w:color="auto" w:sz="8" w:space="0"/>
            </w:tcBorders>
            <w:noWrap/>
            <w:vAlign w:val="center"/>
          </w:tcPr>
          <w:p w14:paraId="560792B3">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年卷页码</w:t>
            </w:r>
          </w:p>
          <w:p w14:paraId="7B93C09B">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（xx年xx卷xx页）</w:t>
            </w:r>
          </w:p>
        </w:tc>
        <w:tc>
          <w:tcPr>
            <w:tcW w:w="1276" w:type="dxa"/>
            <w:tcBorders>
              <w:top w:val="single" w:color="auto" w:sz="8" w:space="0"/>
            </w:tcBorders>
            <w:noWrap/>
            <w:vAlign w:val="center"/>
          </w:tcPr>
          <w:p w14:paraId="6E50E381">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发表时间</w:t>
            </w:r>
          </w:p>
        </w:tc>
        <w:tc>
          <w:tcPr>
            <w:tcW w:w="1134" w:type="dxa"/>
            <w:tcBorders>
              <w:top w:val="single" w:color="auto" w:sz="8" w:space="0"/>
            </w:tcBorders>
            <w:noWrap/>
            <w:vAlign w:val="center"/>
          </w:tcPr>
          <w:p w14:paraId="3034CCF7">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通讯作者</w:t>
            </w:r>
          </w:p>
        </w:tc>
        <w:tc>
          <w:tcPr>
            <w:tcW w:w="1134" w:type="dxa"/>
            <w:tcBorders>
              <w:top w:val="single" w:color="auto" w:sz="8" w:space="0"/>
            </w:tcBorders>
            <w:noWrap/>
            <w:vAlign w:val="center"/>
          </w:tcPr>
          <w:p w14:paraId="74A7F85E">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第一作者</w:t>
            </w:r>
          </w:p>
        </w:tc>
        <w:tc>
          <w:tcPr>
            <w:tcW w:w="1134" w:type="dxa"/>
            <w:tcBorders>
              <w:top w:val="single" w:color="auto" w:sz="8" w:space="0"/>
            </w:tcBorders>
            <w:noWrap/>
            <w:vAlign w:val="center"/>
          </w:tcPr>
          <w:p w14:paraId="6AF029C7">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第一署名单位</w:t>
            </w:r>
          </w:p>
        </w:tc>
        <w:tc>
          <w:tcPr>
            <w:tcW w:w="1559" w:type="dxa"/>
            <w:tcBorders>
              <w:top w:val="single" w:color="auto" w:sz="8" w:space="0"/>
            </w:tcBorders>
            <w:noWrap/>
            <w:vAlign w:val="center"/>
          </w:tcPr>
          <w:p w14:paraId="1A7FAC69">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国内作者</w:t>
            </w:r>
          </w:p>
        </w:tc>
        <w:tc>
          <w:tcPr>
            <w:tcW w:w="709" w:type="dxa"/>
            <w:tcBorders>
              <w:top w:val="single" w:color="auto" w:sz="8" w:space="0"/>
            </w:tcBorders>
            <w:noWrap/>
            <w:vAlign w:val="center"/>
          </w:tcPr>
          <w:p w14:paraId="2F05E806">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他引总次数</w:t>
            </w:r>
          </w:p>
        </w:tc>
        <w:tc>
          <w:tcPr>
            <w:tcW w:w="850" w:type="dxa"/>
            <w:tcBorders>
              <w:top w:val="single" w:color="auto" w:sz="8" w:space="0"/>
            </w:tcBorders>
            <w:noWrap/>
            <w:vAlign w:val="center"/>
          </w:tcPr>
          <w:p w14:paraId="10A30AA5">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检索数据库</w:t>
            </w:r>
          </w:p>
        </w:tc>
        <w:tc>
          <w:tcPr>
            <w:tcW w:w="850" w:type="dxa"/>
            <w:tcBorders>
              <w:top w:val="single" w:color="auto" w:sz="8" w:space="0"/>
            </w:tcBorders>
            <w:noWrap/>
            <w:vAlign w:val="center"/>
          </w:tcPr>
          <w:p w14:paraId="59DC14F6">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中科院JCR</w:t>
            </w:r>
          </w:p>
          <w:p w14:paraId="6B1D03F8">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分区</w:t>
            </w:r>
          </w:p>
        </w:tc>
        <w:tc>
          <w:tcPr>
            <w:tcW w:w="882" w:type="dxa"/>
            <w:tcBorders>
              <w:top w:val="single" w:color="auto" w:sz="8" w:space="0"/>
            </w:tcBorders>
            <w:noWrap/>
            <w:vAlign w:val="center"/>
          </w:tcPr>
          <w:p w14:paraId="532E42CB">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核心</w:t>
            </w:r>
          </w:p>
          <w:p w14:paraId="30C54FC5">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期刊</w:t>
            </w:r>
          </w:p>
        </w:tc>
      </w:tr>
      <w:tr w14:paraId="333BE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1" w:type="dxa"/>
            <w:noWrap/>
            <w:vAlign w:val="center"/>
          </w:tcPr>
          <w:p w14:paraId="2AF89008">
            <w:pPr>
              <w:pStyle w:val="7"/>
              <w:adjustRightInd w:val="0"/>
              <w:snapToGrid w:val="0"/>
              <w:spacing w:line="240" w:lineRule="auto"/>
              <w:ind w:firstLine="0" w:firstLineChars="0"/>
              <w:jc w:val="center"/>
              <w:outlineLvl w:val="1"/>
              <w:rPr>
                <w:rFonts w:ascii="Times New Roman"/>
                <w:sz w:val="21"/>
              </w:rPr>
            </w:pPr>
            <w:bookmarkStart w:id="3" w:name="_Hlk228029105"/>
            <w:r>
              <w:rPr>
                <w:rFonts w:ascii="Times New Roman"/>
                <w:sz w:val="21"/>
              </w:rPr>
              <w:t>1</w:t>
            </w:r>
          </w:p>
        </w:tc>
        <w:tc>
          <w:tcPr>
            <w:tcW w:w="2435" w:type="dxa"/>
            <w:noWrap/>
            <w:vAlign w:val="center"/>
          </w:tcPr>
          <w:p w14:paraId="1CBA5554">
            <w:pPr>
              <w:pStyle w:val="7"/>
              <w:adjustRightInd w:val="0"/>
              <w:snapToGrid w:val="0"/>
              <w:spacing w:line="240" w:lineRule="auto"/>
              <w:ind w:firstLine="0" w:firstLineChars="0"/>
              <w:jc w:val="center"/>
              <w:outlineLvl w:val="1"/>
              <w:rPr>
                <w:rFonts w:ascii="Times New Roman"/>
                <w:sz w:val="21"/>
              </w:rPr>
            </w:pPr>
            <w:r>
              <w:rPr>
                <w:rFonts w:ascii="Times New Roman"/>
                <w:sz w:val="21"/>
              </w:rPr>
              <w:t>Improvement of winter wheat aboveground biomass estimation using digital surface model information extracted from Unmanned-Aerial-Vehicle-based multispectral images/Agriculture</w:t>
            </w:r>
          </w:p>
        </w:tc>
        <w:tc>
          <w:tcPr>
            <w:tcW w:w="1654" w:type="dxa"/>
            <w:noWrap/>
            <w:vAlign w:val="center"/>
          </w:tcPr>
          <w:p w14:paraId="336849DD">
            <w:pPr>
              <w:pStyle w:val="7"/>
              <w:adjustRightInd w:val="0"/>
              <w:snapToGrid w:val="0"/>
              <w:spacing w:line="240" w:lineRule="auto"/>
              <w:ind w:firstLine="0" w:firstLineChars="0"/>
              <w:jc w:val="center"/>
              <w:outlineLvl w:val="1"/>
              <w:rPr>
                <w:rFonts w:ascii="Times New Roman"/>
                <w:sz w:val="21"/>
              </w:rPr>
            </w:pPr>
            <w:r>
              <w:rPr>
                <w:rFonts w:ascii="Times New Roman"/>
                <w:sz w:val="21"/>
              </w:rPr>
              <w:t>2024, 14(3), 378</w:t>
            </w:r>
          </w:p>
        </w:tc>
        <w:tc>
          <w:tcPr>
            <w:tcW w:w="1276" w:type="dxa"/>
            <w:noWrap/>
            <w:vAlign w:val="center"/>
          </w:tcPr>
          <w:p w14:paraId="42E66EAA">
            <w:pPr>
              <w:pStyle w:val="7"/>
              <w:adjustRightInd w:val="0"/>
              <w:snapToGrid w:val="0"/>
              <w:spacing w:line="240" w:lineRule="auto"/>
              <w:ind w:firstLine="0" w:firstLineChars="0"/>
              <w:jc w:val="center"/>
              <w:outlineLvl w:val="1"/>
              <w:rPr>
                <w:rFonts w:ascii="Times New Roman"/>
                <w:sz w:val="21"/>
              </w:rPr>
            </w:pPr>
            <w:r>
              <w:rPr>
                <w:rFonts w:ascii="Times New Roman"/>
                <w:sz w:val="21"/>
              </w:rPr>
              <w:t>2024.02.27</w:t>
            </w:r>
          </w:p>
        </w:tc>
        <w:tc>
          <w:tcPr>
            <w:tcW w:w="1134" w:type="dxa"/>
            <w:noWrap/>
            <w:vAlign w:val="center"/>
          </w:tcPr>
          <w:p w14:paraId="1D303F42">
            <w:pPr>
              <w:pStyle w:val="7"/>
              <w:adjustRightInd w:val="0"/>
              <w:snapToGrid w:val="0"/>
              <w:spacing w:line="240" w:lineRule="auto"/>
              <w:ind w:firstLine="0" w:firstLineChars="0"/>
              <w:jc w:val="center"/>
              <w:outlineLvl w:val="1"/>
              <w:rPr>
                <w:rFonts w:ascii="Times New Roman"/>
                <w:sz w:val="21"/>
              </w:rPr>
            </w:pPr>
            <w:r>
              <w:rPr>
                <w:rFonts w:ascii="Times New Roman"/>
                <w:sz w:val="21"/>
              </w:rPr>
              <w:t>Wang Laigang</w:t>
            </w:r>
          </w:p>
        </w:tc>
        <w:tc>
          <w:tcPr>
            <w:tcW w:w="1134" w:type="dxa"/>
            <w:noWrap/>
            <w:vAlign w:val="center"/>
          </w:tcPr>
          <w:p w14:paraId="5EF79619">
            <w:pPr>
              <w:pStyle w:val="7"/>
              <w:adjustRightInd w:val="0"/>
              <w:snapToGrid w:val="0"/>
              <w:spacing w:line="240" w:lineRule="auto"/>
              <w:ind w:firstLine="0" w:firstLineChars="0"/>
              <w:jc w:val="center"/>
              <w:outlineLvl w:val="1"/>
              <w:rPr>
                <w:rFonts w:ascii="Times New Roman"/>
                <w:sz w:val="21"/>
              </w:rPr>
            </w:pPr>
            <w:r>
              <w:rPr>
                <w:rFonts w:ascii="Times New Roman"/>
                <w:sz w:val="21"/>
              </w:rPr>
              <w:t>Guo Yan</w:t>
            </w:r>
          </w:p>
        </w:tc>
        <w:tc>
          <w:tcPr>
            <w:tcW w:w="1134" w:type="dxa"/>
            <w:noWrap/>
            <w:vAlign w:val="center"/>
          </w:tcPr>
          <w:p w14:paraId="5B463617">
            <w:pPr>
              <w:pStyle w:val="7"/>
              <w:adjustRightInd w:val="0"/>
              <w:snapToGrid w:val="0"/>
              <w:spacing w:line="240" w:lineRule="auto"/>
              <w:ind w:firstLine="0" w:firstLineChars="0"/>
              <w:jc w:val="center"/>
              <w:outlineLvl w:val="1"/>
              <w:rPr>
                <w:rFonts w:ascii="Times New Roman"/>
                <w:sz w:val="21"/>
              </w:rPr>
            </w:pPr>
            <w:r>
              <w:rPr>
                <w:rFonts w:ascii="Times New Roman"/>
                <w:sz w:val="21"/>
              </w:rPr>
              <w:t>Institute of Agricultural In</w:t>
            </w:r>
            <w:r>
              <w:rPr>
                <w:rFonts w:hint="eastAsia" w:ascii="Times New Roman"/>
                <w:sz w:val="21"/>
              </w:rPr>
              <w:t>formation Technology, Henan Academy of Agricultural Sciences</w:t>
            </w:r>
          </w:p>
        </w:tc>
        <w:tc>
          <w:tcPr>
            <w:tcW w:w="1559" w:type="dxa"/>
            <w:noWrap/>
            <w:vAlign w:val="center"/>
          </w:tcPr>
          <w:p w14:paraId="2F95F79C">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Guo Yan, He Jia, Zhang Huifang, Shi Zhou, Wei Panan, Jing Yuhang, Yang Xiuzhong, Zhang Yan, Wang Laigang, Zheng Guoqing</w:t>
            </w:r>
          </w:p>
        </w:tc>
        <w:tc>
          <w:tcPr>
            <w:tcW w:w="709" w:type="dxa"/>
            <w:noWrap/>
            <w:vAlign w:val="center"/>
          </w:tcPr>
          <w:p w14:paraId="2748DAB0">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8</w:t>
            </w:r>
          </w:p>
        </w:tc>
        <w:tc>
          <w:tcPr>
            <w:tcW w:w="850" w:type="dxa"/>
            <w:noWrap/>
            <w:vAlign w:val="center"/>
          </w:tcPr>
          <w:p w14:paraId="30FA6290">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WOS</w:t>
            </w:r>
          </w:p>
        </w:tc>
        <w:tc>
          <w:tcPr>
            <w:tcW w:w="850" w:type="dxa"/>
            <w:noWrap/>
            <w:vAlign w:val="center"/>
          </w:tcPr>
          <w:p w14:paraId="7CA93691">
            <w:pPr>
              <w:pStyle w:val="7"/>
              <w:adjustRightInd w:val="0"/>
              <w:snapToGrid w:val="0"/>
              <w:spacing w:line="240" w:lineRule="auto"/>
              <w:ind w:firstLine="0" w:firstLineChars="0"/>
              <w:jc w:val="center"/>
              <w:outlineLvl w:val="1"/>
              <w:rPr>
                <w:rFonts w:ascii="Times New Roman"/>
                <w:sz w:val="21"/>
              </w:rPr>
            </w:pPr>
            <w:r>
              <w:rPr>
                <w:rFonts w:hint="eastAsia"/>
              </w:rPr>
              <w:t xml:space="preserve">2区 </w:t>
            </w:r>
          </w:p>
        </w:tc>
        <w:tc>
          <w:tcPr>
            <w:tcW w:w="882" w:type="dxa"/>
            <w:noWrap/>
            <w:vAlign w:val="center"/>
          </w:tcPr>
          <w:p w14:paraId="029F458D">
            <w:pPr>
              <w:pStyle w:val="7"/>
              <w:adjustRightInd w:val="0"/>
              <w:snapToGrid w:val="0"/>
              <w:spacing w:line="240" w:lineRule="auto"/>
              <w:ind w:firstLine="0" w:firstLineChars="0"/>
              <w:jc w:val="center"/>
              <w:outlineLvl w:val="1"/>
              <w:rPr>
                <w:rFonts w:ascii="Times New Roman" w:eastAsiaTheme="minorEastAsia"/>
                <w:color w:val="171717" w:themeColor="background2" w:themeShade="1A"/>
                <w:sz w:val="18"/>
                <w:szCs w:val="18"/>
              </w:rPr>
            </w:pPr>
            <w:r>
              <w:rPr>
                <w:rFonts w:hint="eastAsia" w:ascii="Times New Roman" w:eastAsiaTheme="minorEastAsia"/>
                <w:color w:val="000000"/>
                <w:sz w:val="18"/>
                <w:szCs w:val="18"/>
              </w:rPr>
              <w:t>/</w:t>
            </w:r>
          </w:p>
        </w:tc>
      </w:tr>
      <w:tr w14:paraId="39E7F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1" w:type="dxa"/>
            <w:noWrap/>
            <w:vAlign w:val="center"/>
          </w:tcPr>
          <w:p w14:paraId="1B7A9A9E">
            <w:pPr>
              <w:pStyle w:val="7"/>
              <w:adjustRightInd w:val="0"/>
              <w:snapToGrid w:val="0"/>
              <w:spacing w:line="240" w:lineRule="auto"/>
              <w:ind w:firstLine="0" w:firstLineChars="0"/>
              <w:jc w:val="center"/>
              <w:outlineLvl w:val="1"/>
              <w:rPr>
                <w:rFonts w:ascii="Times New Roman"/>
                <w:sz w:val="21"/>
              </w:rPr>
            </w:pPr>
            <w:r>
              <w:rPr>
                <w:rFonts w:ascii="Times New Roman"/>
                <w:sz w:val="21"/>
              </w:rPr>
              <w:t>2</w:t>
            </w:r>
          </w:p>
        </w:tc>
        <w:tc>
          <w:tcPr>
            <w:tcW w:w="2435" w:type="dxa"/>
            <w:noWrap/>
            <w:vAlign w:val="center"/>
          </w:tcPr>
          <w:p w14:paraId="498A6C93">
            <w:pPr>
              <w:pStyle w:val="7"/>
              <w:adjustRightInd w:val="0"/>
              <w:snapToGrid w:val="0"/>
              <w:spacing w:line="240" w:lineRule="auto"/>
              <w:ind w:firstLine="0" w:firstLineChars="0"/>
              <w:jc w:val="center"/>
              <w:outlineLvl w:val="1"/>
              <w:rPr>
                <w:rFonts w:ascii="Times New Roman"/>
                <w:sz w:val="21"/>
              </w:rPr>
            </w:pPr>
            <w:r>
              <w:rPr>
                <w:rFonts w:ascii="Times New Roman"/>
                <w:sz w:val="21"/>
              </w:rPr>
              <w:t>Strategic sampling for training a semantic segmentation model in operational mapping: Case studies on cropland parcel extraction/Remote  Sensing of Environment</w:t>
            </w:r>
          </w:p>
        </w:tc>
        <w:tc>
          <w:tcPr>
            <w:tcW w:w="1654" w:type="dxa"/>
            <w:noWrap/>
            <w:vAlign w:val="center"/>
          </w:tcPr>
          <w:p w14:paraId="5E7420B0">
            <w:pPr>
              <w:pStyle w:val="7"/>
              <w:adjustRightInd w:val="0"/>
              <w:snapToGrid w:val="0"/>
              <w:spacing w:line="240" w:lineRule="auto"/>
              <w:ind w:firstLine="0" w:firstLineChars="0"/>
              <w:jc w:val="center"/>
              <w:outlineLvl w:val="1"/>
              <w:rPr>
                <w:rFonts w:ascii="Times New Roman"/>
                <w:sz w:val="21"/>
              </w:rPr>
            </w:pPr>
            <w:r>
              <w:rPr>
                <w:rFonts w:ascii="Times New Roman"/>
                <w:sz w:val="21"/>
              </w:rPr>
              <w:t>2025,331, 115034</w:t>
            </w:r>
          </w:p>
        </w:tc>
        <w:tc>
          <w:tcPr>
            <w:tcW w:w="1276" w:type="dxa"/>
            <w:noWrap/>
            <w:vAlign w:val="center"/>
          </w:tcPr>
          <w:p w14:paraId="2816DF40">
            <w:pPr>
              <w:pStyle w:val="7"/>
              <w:adjustRightInd w:val="0"/>
              <w:snapToGrid w:val="0"/>
              <w:spacing w:line="240" w:lineRule="auto"/>
              <w:ind w:firstLine="0" w:firstLineChars="0"/>
              <w:jc w:val="center"/>
              <w:outlineLvl w:val="1"/>
              <w:rPr>
                <w:rFonts w:ascii="Times New Roman"/>
                <w:sz w:val="21"/>
              </w:rPr>
            </w:pPr>
            <w:r>
              <w:rPr>
                <w:rFonts w:ascii="Times New Roman"/>
                <w:sz w:val="21"/>
              </w:rPr>
              <w:t>2025.9.20</w:t>
            </w:r>
          </w:p>
        </w:tc>
        <w:tc>
          <w:tcPr>
            <w:tcW w:w="1134" w:type="dxa"/>
            <w:noWrap/>
            <w:vAlign w:val="center"/>
          </w:tcPr>
          <w:p w14:paraId="107F4F87">
            <w:pPr>
              <w:pStyle w:val="7"/>
              <w:adjustRightInd w:val="0"/>
              <w:snapToGrid w:val="0"/>
              <w:spacing w:line="240" w:lineRule="auto"/>
              <w:ind w:firstLine="0" w:firstLineChars="0"/>
              <w:jc w:val="center"/>
              <w:outlineLvl w:val="1"/>
              <w:rPr>
                <w:rFonts w:ascii="Times New Roman"/>
                <w:sz w:val="21"/>
              </w:rPr>
            </w:pPr>
            <w:r>
              <w:rPr>
                <w:rFonts w:ascii="Times New Roman"/>
                <w:sz w:val="21"/>
              </w:rPr>
              <w:t>Ye Su</w:t>
            </w:r>
          </w:p>
        </w:tc>
        <w:tc>
          <w:tcPr>
            <w:tcW w:w="1134" w:type="dxa"/>
            <w:noWrap/>
            <w:vAlign w:val="center"/>
          </w:tcPr>
          <w:p w14:paraId="7F1AA723">
            <w:pPr>
              <w:pStyle w:val="7"/>
              <w:adjustRightInd w:val="0"/>
              <w:snapToGrid w:val="0"/>
              <w:spacing w:line="240" w:lineRule="auto"/>
              <w:ind w:firstLine="0" w:firstLineChars="0"/>
              <w:jc w:val="center"/>
              <w:outlineLvl w:val="1"/>
              <w:rPr>
                <w:rFonts w:ascii="Times New Roman"/>
                <w:sz w:val="21"/>
              </w:rPr>
            </w:pPr>
            <w:r>
              <w:rPr>
                <w:rFonts w:ascii="Times New Roman"/>
                <w:sz w:val="21"/>
              </w:rPr>
              <w:t>Lu Rui</w:t>
            </w:r>
          </w:p>
        </w:tc>
        <w:tc>
          <w:tcPr>
            <w:tcW w:w="1134" w:type="dxa"/>
            <w:noWrap/>
            <w:vAlign w:val="center"/>
          </w:tcPr>
          <w:p w14:paraId="3C8AD34A">
            <w:pPr>
              <w:pStyle w:val="7"/>
              <w:adjustRightInd w:val="0"/>
              <w:snapToGrid w:val="0"/>
              <w:spacing w:line="240" w:lineRule="auto"/>
              <w:ind w:firstLine="0" w:firstLineChars="0"/>
              <w:jc w:val="center"/>
              <w:outlineLvl w:val="1"/>
              <w:rPr>
                <w:rFonts w:ascii="Times New Roman"/>
                <w:sz w:val="21"/>
              </w:rPr>
            </w:pPr>
            <w:r>
              <w:rPr>
                <w:rFonts w:ascii="Times New Roman"/>
                <w:sz w:val="21"/>
              </w:rPr>
              <w:t>Zhejiang University</w:t>
            </w:r>
          </w:p>
        </w:tc>
        <w:tc>
          <w:tcPr>
            <w:tcW w:w="1559" w:type="dxa"/>
            <w:noWrap/>
            <w:vAlign w:val="center"/>
          </w:tcPr>
          <w:p w14:paraId="34D8952D">
            <w:pPr>
              <w:pStyle w:val="7"/>
              <w:adjustRightInd w:val="0"/>
              <w:snapToGrid w:val="0"/>
              <w:spacing w:line="240" w:lineRule="auto"/>
              <w:ind w:firstLine="0" w:firstLineChars="0"/>
              <w:jc w:val="center"/>
              <w:outlineLvl w:val="1"/>
              <w:rPr>
                <w:rFonts w:ascii="Times New Roman"/>
                <w:sz w:val="21"/>
              </w:rPr>
            </w:pPr>
            <w:r>
              <w:rPr>
                <w:rFonts w:ascii="Times New Roman"/>
                <w:sz w:val="21"/>
              </w:rPr>
              <w:t>Lu Rui, Liao Ronghua, Meng Ran, Hu Yingchu, Zhao Yi, Guo Yan, ZhangYingfan, Shi Zhou, Ye Su</w:t>
            </w:r>
          </w:p>
        </w:tc>
        <w:tc>
          <w:tcPr>
            <w:tcW w:w="709" w:type="dxa"/>
            <w:noWrap/>
            <w:vAlign w:val="center"/>
          </w:tcPr>
          <w:p w14:paraId="73DFAA46">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2</w:t>
            </w:r>
          </w:p>
        </w:tc>
        <w:tc>
          <w:tcPr>
            <w:tcW w:w="850" w:type="dxa"/>
            <w:noWrap/>
            <w:vAlign w:val="center"/>
          </w:tcPr>
          <w:p w14:paraId="669431D8">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850" w:type="dxa"/>
            <w:noWrap/>
            <w:vAlign w:val="center"/>
          </w:tcPr>
          <w:p w14:paraId="3479E10F">
            <w:pPr>
              <w:pStyle w:val="7"/>
              <w:adjustRightInd w:val="0"/>
              <w:snapToGrid w:val="0"/>
              <w:spacing w:line="240" w:lineRule="auto"/>
              <w:ind w:firstLine="0" w:firstLineChars="0"/>
              <w:jc w:val="center"/>
              <w:outlineLvl w:val="1"/>
              <w:rPr>
                <w:rFonts w:ascii="Times New Roman"/>
                <w:sz w:val="21"/>
              </w:rPr>
            </w:pPr>
            <w:r>
              <w:rPr>
                <w:rFonts w:hint="eastAsia"/>
              </w:rPr>
              <w:t xml:space="preserve">2 区 </w:t>
            </w:r>
          </w:p>
        </w:tc>
        <w:tc>
          <w:tcPr>
            <w:tcW w:w="882" w:type="dxa"/>
            <w:noWrap/>
            <w:vAlign w:val="center"/>
          </w:tcPr>
          <w:p w14:paraId="42BBCE59">
            <w:pPr>
              <w:pStyle w:val="7"/>
              <w:adjustRightInd w:val="0"/>
              <w:snapToGrid w:val="0"/>
              <w:spacing w:line="240" w:lineRule="auto"/>
              <w:ind w:firstLine="0" w:firstLineChars="0"/>
              <w:jc w:val="center"/>
              <w:outlineLvl w:val="1"/>
              <w:rPr>
                <w:rFonts w:ascii="Times New Roman" w:eastAsiaTheme="minorEastAsia"/>
                <w:color w:val="000000"/>
                <w:sz w:val="18"/>
                <w:szCs w:val="18"/>
              </w:rPr>
            </w:pPr>
            <w:r>
              <w:rPr>
                <w:rFonts w:hint="eastAsia" w:ascii="Times New Roman" w:eastAsiaTheme="minorEastAsia"/>
                <w:color w:val="000000"/>
                <w:sz w:val="18"/>
                <w:szCs w:val="18"/>
              </w:rPr>
              <w:t>/</w:t>
            </w:r>
          </w:p>
        </w:tc>
      </w:tr>
      <w:bookmarkEnd w:id="3"/>
      <w:tr w14:paraId="25AE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1" w:type="dxa"/>
            <w:noWrap/>
            <w:vAlign w:val="center"/>
          </w:tcPr>
          <w:p w14:paraId="12929691">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3</w:t>
            </w:r>
          </w:p>
        </w:tc>
        <w:tc>
          <w:tcPr>
            <w:tcW w:w="2435" w:type="dxa"/>
            <w:noWrap/>
            <w:vAlign w:val="center"/>
          </w:tcPr>
          <w:p w14:paraId="0C93FB6F">
            <w:pPr>
              <w:pStyle w:val="7"/>
              <w:adjustRightInd w:val="0"/>
              <w:snapToGrid w:val="0"/>
              <w:spacing w:line="240" w:lineRule="auto"/>
              <w:ind w:firstLine="0" w:firstLineChars="0"/>
              <w:jc w:val="center"/>
              <w:outlineLvl w:val="1"/>
              <w:rPr>
                <w:rFonts w:ascii="Times New Roman"/>
                <w:sz w:val="21"/>
              </w:rPr>
            </w:pPr>
            <w:r>
              <w:rPr>
                <w:rFonts w:ascii="Times New Roman"/>
                <w:sz w:val="21"/>
              </w:rPr>
              <w:t>A refined edge-aware convolutional neural networks for agricultural parcel delineation/International Journal of Applied Earth Observation and Geoinformation</w:t>
            </w:r>
          </w:p>
        </w:tc>
        <w:tc>
          <w:tcPr>
            <w:tcW w:w="1654" w:type="dxa"/>
            <w:noWrap/>
            <w:vAlign w:val="center"/>
          </w:tcPr>
          <w:p w14:paraId="2421851A">
            <w:pPr>
              <w:pStyle w:val="7"/>
              <w:adjustRightInd w:val="0"/>
              <w:snapToGrid w:val="0"/>
              <w:spacing w:line="240" w:lineRule="auto"/>
              <w:ind w:firstLine="0" w:firstLineChars="0"/>
              <w:jc w:val="center"/>
              <w:outlineLvl w:val="1"/>
              <w:rPr>
                <w:rFonts w:ascii="Times New Roman"/>
                <w:sz w:val="21"/>
              </w:rPr>
            </w:pPr>
            <w:r>
              <w:rPr>
                <w:rFonts w:ascii="Times New Roman"/>
                <w:sz w:val="21"/>
              </w:rPr>
              <w:t>2024, 133, 104084</w:t>
            </w:r>
          </w:p>
        </w:tc>
        <w:tc>
          <w:tcPr>
            <w:tcW w:w="1276" w:type="dxa"/>
            <w:noWrap/>
            <w:vAlign w:val="center"/>
          </w:tcPr>
          <w:p w14:paraId="34FBFDA1">
            <w:pPr>
              <w:pStyle w:val="7"/>
              <w:adjustRightInd w:val="0"/>
              <w:snapToGrid w:val="0"/>
              <w:spacing w:line="240" w:lineRule="auto"/>
              <w:ind w:firstLine="0" w:firstLineChars="0"/>
              <w:jc w:val="center"/>
              <w:outlineLvl w:val="1"/>
              <w:rPr>
                <w:rFonts w:ascii="Times New Roman"/>
                <w:sz w:val="21"/>
              </w:rPr>
            </w:pPr>
            <w:r>
              <w:rPr>
                <w:rFonts w:ascii="Times New Roman"/>
                <w:sz w:val="21"/>
              </w:rPr>
              <w:t>2024.08.16</w:t>
            </w:r>
          </w:p>
        </w:tc>
        <w:tc>
          <w:tcPr>
            <w:tcW w:w="1134" w:type="dxa"/>
            <w:noWrap/>
            <w:vAlign w:val="center"/>
          </w:tcPr>
          <w:p w14:paraId="423DD265">
            <w:pPr>
              <w:pStyle w:val="7"/>
              <w:adjustRightInd w:val="0"/>
              <w:snapToGrid w:val="0"/>
              <w:spacing w:line="240" w:lineRule="auto"/>
              <w:ind w:firstLine="0" w:firstLineChars="0"/>
              <w:jc w:val="center"/>
              <w:outlineLvl w:val="1"/>
              <w:rPr>
                <w:rFonts w:ascii="Times New Roman"/>
                <w:sz w:val="21"/>
              </w:rPr>
            </w:pPr>
            <w:r>
              <w:rPr>
                <w:rFonts w:ascii="Times New Roman"/>
                <w:sz w:val="21"/>
              </w:rPr>
              <w:t>Ye Su</w:t>
            </w:r>
          </w:p>
        </w:tc>
        <w:tc>
          <w:tcPr>
            <w:tcW w:w="1134" w:type="dxa"/>
            <w:noWrap/>
            <w:vAlign w:val="center"/>
          </w:tcPr>
          <w:p w14:paraId="58BD3C6A">
            <w:pPr>
              <w:pStyle w:val="7"/>
              <w:adjustRightInd w:val="0"/>
              <w:snapToGrid w:val="0"/>
              <w:spacing w:line="240" w:lineRule="auto"/>
              <w:ind w:firstLine="0" w:firstLineChars="0"/>
              <w:jc w:val="center"/>
              <w:outlineLvl w:val="1"/>
              <w:rPr>
                <w:rFonts w:ascii="Times New Roman"/>
                <w:sz w:val="21"/>
              </w:rPr>
            </w:pPr>
            <w:r>
              <w:rPr>
                <w:rFonts w:ascii="Times New Roman"/>
                <w:sz w:val="21"/>
              </w:rPr>
              <w:t>Lu Rui</w:t>
            </w:r>
          </w:p>
        </w:tc>
        <w:tc>
          <w:tcPr>
            <w:tcW w:w="1134" w:type="dxa"/>
            <w:noWrap/>
            <w:vAlign w:val="center"/>
          </w:tcPr>
          <w:p w14:paraId="6EC39289">
            <w:pPr>
              <w:pStyle w:val="7"/>
              <w:adjustRightInd w:val="0"/>
              <w:snapToGrid w:val="0"/>
              <w:spacing w:line="240" w:lineRule="auto"/>
              <w:ind w:firstLine="0" w:firstLineChars="0"/>
              <w:jc w:val="center"/>
              <w:outlineLvl w:val="1"/>
              <w:rPr>
                <w:rFonts w:ascii="Times New Roman"/>
                <w:sz w:val="21"/>
              </w:rPr>
            </w:pPr>
            <w:r>
              <w:rPr>
                <w:rFonts w:ascii="Times New Roman"/>
                <w:sz w:val="21"/>
              </w:rPr>
              <w:t>Zhejiang University</w:t>
            </w:r>
          </w:p>
        </w:tc>
        <w:tc>
          <w:tcPr>
            <w:tcW w:w="1559" w:type="dxa"/>
            <w:noWrap/>
            <w:vAlign w:val="center"/>
          </w:tcPr>
          <w:p w14:paraId="5FD97E6A">
            <w:pPr>
              <w:pStyle w:val="7"/>
              <w:adjustRightInd w:val="0"/>
              <w:snapToGrid w:val="0"/>
              <w:spacing w:line="240" w:lineRule="auto"/>
              <w:ind w:firstLine="0" w:firstLineChars="0"/>
              <w:jc w:val="center"/>
              <w:outlineLvl w:val="1"/>
              <w:rPr>
                <w:rFonts w:ascii="Times New Roman"/>
                <w:sz w:val="21"/>
              </w:rPr>
            </w:pPr>
            <w:r>
              <w:rPr>
                <w:rFonts w:ascii="Times New Roman"/>
                <w:sz w:val="21"/>
              </w:rPr>
              <w:t>Lu Rui, Zhang Yingfan, Huang Qiting, Zeng Penghao, Shi Zhou, Ye Su</w:t>
            </w:r>
          </w:p>
        </w:tc>
        <w:tc>
          <w:tcPr>
            <w:tcW w:w="709" w:type="dxa"/>
            <w:noWrap/>
            <w:vAlign w:val="center"/>
          </w:tcPr>
          <w:p w14:paraId="35D39109">
            <w:pPr>
              <w:pStyle w:val="7"/>
              <w:adjustRightInd w:val="0"/>
              <w:snapToGrid w:val="0"/>
              <w:spacing w:line="240" w:lineRule="auto"/>
              <w:ind w:firstLine="0" w:firstLineChars="0"/>
              <w:jc w:val="center"/>
              <w:outlineLvl w:val="1"/>
              <w:rPr>
                <w:rFonts w:ascii="Times New Roman"/>
                <w:sz w:val="21"/>
              </w:rPr>
            </w:pPr>
            <w:r>
              <w:rPr>
                <w:rFonts w:ascii="Times New Roman"/>
                <w:sz w:val="21"/>
              </w:rPr>
              <w:t>3</w:t>
            </w:r>
          </w:p>
        </w:tc>
        <w:tc>
          <w:tcPr>
            <w:tcW w:w="850" w:type="dxa"/>
            <w:noWrap/>
            <w:vAlign w:val="center"/>
          </w:tcPr>
          <w:p w14:paraId="106FC8A9">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850" w:type="dxa"/>
            <w:noWrap/>
            <w:vAlign w:val="center"/>
          </w:tcPr>
          <w:p w14:paraId="42ECB715">
            <w:pPr>
              <w:pStyle w:val="7"/>
              <w:adjustRightInd w:val="0"/>
              <w:snapToGrid w:val="0"/>
              <w:spacing w:line="240" w:lineRule="auto"/>
              <w:ind w:firstLine="0" w:firstLineChars="0"/>
              <w:jc w:val="center"/>
              <w:outlineLvl w:val="1"/>
              <w:rPr>
                <w:rFonts w:ascii="Times New Roman"/>
                <w:sz w:val="21"/>
              </w:rPr>
            </w:pPr>
            <w:r>
              <w:rPr>
                <w:rFonts w:hint="eastAsia"/>
              </w:rPr>
              <w:t>1区</w:t>
            </w:r>
          </w:p>
        </w:tc>
        <w:tc>
          <w:tcPr>
            <w:tcW w:w="882" w:type="dxa"/>
            <w:noWrap/>
            <w:vAlign w:val="center"/>
          </w:tcPr>
          <w:p w14:paraId="0E386CAF">
            <w:pPr>
              <w:pStyle w:val="7"/>
              <w:adjustRightInd w:val="0"/>
              <w:snapToGrid w:val="0"/>
              <w:spacing w:line="240" w:lineRule="auto"/>
              <w:ind w:firstLine="0" w:firstLineChars="0"/>
              <w:jc w:val="center"/>
              <w:outlineLvl w:val="1"/>
              <w:rPr>
                <w:rFonts w:ascii="Times New Roman"/>
                <w:sz w:val="21"/>
              </w:rPr>
            </w:pPr>
            <w:r>
              <w:rPr>
                <w:rFonts w:ascii="Times New Roman"/>
                <w:sz w:val="21"/>
              </w:rPr>
              <w:t>/</w:t>
            </w:r>
          </w:p>
        </w:tc>
      </w:tr>
      <w:tr w14:paraId="3641A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21" w:type="dxa"/>
            <w:noWrap/>
            <w:vAlign w:val="center"/>
          </w:tcPr>
          <w:p w14:paraId="27833136">
            <w:pPr>
              <w:pStyle w:val="7"/>
              <w:adjustRightInd w:val="0"/>
              <w:snapToGrid w:val="0"/>
              <w:spacing w:line="240" w:lineRule="auto"/>
              <w:ind w:firstLine="0" w:firstLineChars="0"/>
              <w:jc w:val="center"/>
              <w:outlineLvl w:val="1"/>
              <w:rPr>
                <w:rFonts w:ascii="Times New Roman"/>
                <w:sz w:val="21"/>
              </w:rPr>
            </w:pPr>
            <w:r>
              <w:rPr>
                <w:rFonts w:ascii="Times New Roman"/>
                <w:sz w:val="21"/>
              </w:rPr>
              <w:t>4</w:t>
            </w:r>
          </w:p>
        </w:tc>
        <w:tc>
          <w:tcPr>
            <w:tcW w:w="2435" w:type="dxa"/>
            <w:noWrap/>
            <w:vAlign w:val="center"/>
          </w:tcPr>
          <w:p w14:paraId="6F03BAA2">
            <w:pPr>
              <w:pStyle w:val="7"/>
              <w:adjustRightInd w:val="0"/>
              <w:snapToGrid w:val="0"/>
              <w:spacing w:line="240" w:lineRule="auto"/>
              <w:ind w:firstLine="0" w:firstLineChars="0"/>
              <w:outlineLvl w:val="1"/>
              <w:rPr>
                <w:rFonts w:ascii="Times New Roman"/>
                <w:sz w:val="21"/>
              </w:rPr>
            </w:pPr>
            <w:r>
              <w:rPr>
                <w:rFonts w:ascii="Times New Roman"/>
                <w:sz w:val="21"/>
              </w:rPr>
              <w:t>Evaluating validation strategies on the performance of soil property prediction from regional to continental spectral data/Geoderma</w:t>
            </w:r>
          </w:p>
        </w:tc>
        <w:tc>
          <w:tcPr>
            <w:tcW w:w="1654" w:type="dxa"/>
            <w:noWrap/>
            <w:vAlign w:val="center"/>
          </w:tcPr>
          <w:p w14:paraId="7D1BC6C5">
            <w:pPr>
              <w:pStyle w:val="7"/>
              <w:adjustRightInd w:val="0"/>
              <w:snapToGrid w:val="0"/>
              <w:spacing w:line="240" w:lineRule="auto"/>
              <w:ind w:firstLine="0" w:firstLineChars="0"/>
              <w:jc w:val="center"/>
              <w:outlineLvl w:val="1"/>
              <w:rPr>
                <w:rFonts w:ascii="Times New Roman"/>
                <w:sz w:val="21"/>
              </w:rPr>
            </w:pPr>
            <w:r>
              <w:rPr>
                <w:rFonts w:ascii="Times New Roman"/>
                <w:sz w:val="21"/>
              </w:rPr>
              <w:t>2021, 400, 115159</w:t>
            </w:r>
          </w:p>
        </w:tc>
        <w:tc>
          <w:tcPr>
            <w:tcW w:w="1276" w:type="dxa"/>
            <w:noWrap/>
            <w:vAlign w:val="center"/>
          </w:tcPr>
          <w:p w14:paraId="2DA55F64">
            <w:pPr>
              <w:pStyle w:val="7"/>
              <w:adjustRightInd w:val="0"/>
              <w:snapToGrid w:val="0"/>
              <w:spacing w:line="240" w:lineRule="auto"/>
              <w:ind w:firstLine="0" w:firstLineChars="0"/>
              <w:jc w:val="center"/>
              <w:outlineLvl w:val="1"/>
              <w:rPr>
                <w:rFonts w:ascii="Times New Roman"/>
                <w:sz w:val="21"/>
              </w:rPr>
            </w:pPr>
            <w:r>
              <w:rPr>
                <w:rFonts w:ascii="Times New Roman"/>
                <w:sz w:val="21"/>
              </w:rPr>
              <w:t>2021.10.15</w:t>
            </w:r>
          </w:p>
        </w:tc>
        <w:tc>
          <w:tcPr>
            <w:tcW w:w="1134" w:type="dxa"/>
            <w:noWrap/>
            <w:vAlign w:val="center"/>
          </w:tcPr>
          <w:p w14:paraId="3C49417E">
            <w:pPr>
              <w:pStyle w:val="7"/>
              <w:adjustRightInd w:val="0"/>
              <w:snapToGrid w:val="0"/>
              <w:spacing w:line="240" w:lineRule="auto"/>
              <w:ind w:firstLine="0" w:firstLineChars="0"/>
              <w:jc w:val="center"/>
              <w:outlineLvl w:val="1"/>
              <w:rPr>
                <w:rFonts w:ascii="Times New Roman"/>
                <w:sz w:val="21"/>
              </w:rPr>
            </w:pPr>
            <w:r>
              <w:rPr>
                <w:rFonts w:ascii="Times New Roman"/>
                <w:sz w:val="21"/>
              </w:rPr>
              <w:t>Shi Zhou</w:t>
            </w:r>
          </w:p>
        </w:tc>
        <w:tc>
          <w:tcPr>
            <w:tcW w:w="1134" w:type="dxa"/>
            <w:noWrap/>
            <w:vAlign w:val="center"/>
          </w:tcPr>
          <w:p w14:paraId="61624128">
            <w:pPr>
              <w:pStyle w:val="7"/>
              <w:adjustRightInd w:val="0"/>
              <w:snapToGrid w:val="0"/>
              <w:spacing w:line="240" w:lineRule="auto"/>
              <w:ind w:firstLine="0" w:firstLineChars="0"/>
              <w:jc w:val="center"/>
              <w:outlineLvl w:val="1"/>
              <w:rPr>
                <w:rFonts w:ascii="Times New Roman"/>
                <w:sz w:val="21"/>
              </w:rPr>
            </w:pPr>
            <w:r>
              <w:rPr>
                <w:rFonts w:ascii="Times New Roman"/>
                <w:sz w:val="21"/>
              </w:rPr>
              <w:t>Cheng Songchao</w:t>
            </w:r>
          </w:p>
        </w:tc>
        <w:tc>
          <w:tcPr>
            <w:tcW w:w="1134" w:type="dxa"/>
            <w:noWrap/>
            <w:vAlign w:val="center"/>
          </w:tcPr>
          <w:p w14:paraId="116A9930">
            <w:pPr>
              <w:pStyle w:val="7"/>
              <w:adjustRightInd w:val="0"/>
              <w:snapToGrid w:val="0"/>
              <w:spacing w:line="240" w:lineRule="auto"/>
              <w:ind w:firstLine="0" w:firstLineChars="0"/>
              <w:jc w:val="center"/>
              <w:outlineLvl w:val="1"/>
              <w:rPr>
                <w:rFonts w:ascii="Times New Roman"/>
                <w:sz w:val="21"/>
              </w:rPr>
            </w:pPr>
            <w:r>
              <w:rPr>
                <w:rFonts w:ascii="Times New Roman"/>
                <w:sz w:val="21"/>
              </w:rPr>
              <w:t>Zhejiang University</w:t>
            </w:r>
          </w:p>
        </w:tc>
        <w:tc>
          <w:tcPr>
            <w:tcW w:w="1559" w:type="dxa"/>
            <w:noWrap/>
            <w:vAlign w:val="center"/>
          </w:tcPr>
          <w:p w14:paraId="4183915E">
            <w:pPr>
              <w:pStyle w:val="7"/>
              <w:adjustRightInd w:val="0"/>
              <w:snapToGrid w:val="0"/>
              <w:spacing w:line="240" w:lineRule="auto"/>
              <w:ind w:firstLine="0" w:firstLineChars="0"/>
              <w:jc w:val="center"/>
              <w:outlineLvl w:val="1"/>
              <w:rPr>
                <w:rFonts w:ascii="Times New Roman"/>
                <w:sz w:val="21"/>
              </w:rPr>
            </w:pPr>
            <w:r>
              <w:rPr>
                <w:rFonts w:ascii="Times New Roman"/>
                <w:sz w:val="21"/>
              </w:rPr>
              <w:t>Chen Songchao, Xu Hanyi, Xu Dongyun, Ji Wenjun, Li Shuo, Yang Meihua, Hu Bifeng, Zhou Yin, Wang Nan, Shi Zhou</w:t>
            </w:r>
          </w:p>
        </w:tc>
        <w:tc>
          <w:tcPr>
            <w:tcW w:w="709" w:type="dxa"/>
            <w:noWrap/>
            <w:vAlign w:val="center"/>
          </w:tcPr>
          <w:p w14:paraId="6F6C8F33">
            <w:pPr>
              <w:pStyle w:val="7"/>
              <w:adjustRightInd w:val="0"/>
              <w:snapToGrid w:val="0"/>
              <w:spacing w:line="240" w:lineRule="auto"/>
              <w:ind w:firstLine="0" w:firstLineChars="0"/>
              <w:jc w:val="center"/>
              <w:outlineLvl w:val="1"/>
              <w:rPr>
                <w:rFonts w:hint="eastAsia" w:ascii="Times New Roman"/>
                <w:sz w:val="21"/>
              </w:rPr>
            </w:pPr>
            <w:r>
              <w:rPr>
                <w:rFonts w:hint="eastAsia" w:ascii="Times New Roman"/>
                <w:sz w:val="21"/>
              </w:rPr>
              <w:t>57</w:t>
            </w:r>
          </w:p>
        </w:tc>
        <w:tc>
          <w:tcPr>
            <w:tcW w:w="850" w:type="dxa"/>
            <w:noWrap/>
            <w:vAlign w:val="center"/>
          </w:tcPr>
          <w:p w14:paraId="32BE7F61">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850" w:type="dxa"/>
            <w:noWrap/>
            <w:vAlign w:val="center"/>
          </w:tcPr>
          <w:p w14:paraId="3FA50EF9">
            <w:pPr>
              <w:pStyle w:val="7"/>
              <w:adjustRightInd w:val="0"/>
              <w:snapToGrid w:val="0"/>
              <w:spacing w:line="240" w:lineRule="auto"/>
              <w:ind w:firstLine="0" w:firstLineChars="0"/>
              <w:jc w:val="center"/>
              <w:outlineLvl w:val="1"/>
              <w:rPr>
                <w:rFonts w:ascii="Times New Roman"/>
                <w:sz w:val="21"/>
              </w:rPr>
            </w:pPr>
            <w:r>
              <w:rPr>
                <w:rFonts w:hint="eastAsia"/>
              </w:rPr>
              <w:t>1区</w:t>
            </w:r>
          </w:p>
        </w:tc>
        <w:tc>
          <w:tcPr>
            <w:tcW w:w="882" w:type="dxa"/>
            <w:noWrap/>
            <w:vAlign w:val="center"/>
          </w:tcPr>
          <w:p w14:paraId="3A3C4C23">
            <w:pPr>
              <w:pStyle w:val="7"/>
              <w:adjustRightInd w:val="0"/>
              <w:snapToGrid w:val="0"/>
              <w:spacing w:line="240" w:lineRule="auto"/>
              <w:ind w:firstLine="0" w:firstLineChars="0"/>
              <w:jc w:val="center"/>
              <w:outlineLvl w:val="1"/>
              <w:rPr>
                <w:rFonts w:ascii="Times New Roman"/>
                <w:sz w:val="21"/>
              </w:rPr>
            </w:pPr>
            <w:r>
              <w:rPr>
                <w:rFonts w:ascii="Times New Roman"/>
                <w:sz w:val="21"/>
              </w:rPr>
              <w:t>/</w:t>
            </w:r>
          </w:p>
        </w:tc>
      </w:tr>
      <w:tr w14:paraId="4530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21" w:type="dxa"/>
            <w:noWrap/>
            <w:vAlign w:val="center"/>
          </w:tcPr>
          <w:p w14:paraId="0EC47F46">
            <w:pPr>
              <w:pStyle w:val="7"/>
              <w:adjustRightInd w:val="0"/>
              <w:snapToGrid w:val="0"/>
              <w:spacing w:line="240" w:lineRule="auto"/>
              <w:ind w:firstLine="0" w:firstLineChars="0"/>
              <w:jc w:val="center"/>
              <w:outlineLvl w:val="1"/>
              <w:rPr>
                <w:rFonts w:ascii="Times New Roman" w:eastAsiaTheme="minorEastAsia"/>
                <w:sz w:val="21"/>
                <w:szCs w:val="21"/>
              </w:rPr>
            </w:pPr>
            <w:r>
              <w:rPr>
                <w:rFonts w:hint="eastAsia" w:ascii="Times New Roman" w:eastAsiaTheme="minorEastAsia"/>
                <w:color w:val="000000"/>
                <w:sz w:val="21"/>
                <w:szCs w:val="21"/>
              </w:rPr>
              <w:t>5</w:t>
            </w:r>
          </w:p>
        </w:tc>
        <w:tc>
          <w:tcPr>
            <w:tcW w:w="2435" w:type="dxa"/>
            <w:noWrap/>
            <w:vAlign w:val="center"/>
          </w:tcPr>
          <w:p w14:paraId="35209695">
            <w:pPr>
              <w:pStyle w:val="7"/>
              <w:adjustRightInd w:val="0"/>
              <w:snapToGrid w:val="0"/>
              <w:spacing w:line="240" w:lineRule="auto"/>
              <w:ind w:firstLine="0" w:firstLineChars="0"/>
              <w:jc w:val="center"/>
              <w:outlineLvl w:val="1"/>
              <w:rPr>
                <w:rFonts w:ascii="Times New Roman"/>
                <w:sz w:val="21"/>
              </w:rPr>
            </w:pPr>
            <w:r>
              <w:rPr>
                <w:rFonts w:ascii="Times New Roman"/>
                <w:sz w:val="21"/>
              </w:rPr>
              <w:t>基于多层级特征筛选和无人机影像的冬小麦植株氮含量预测/农业工程学报</w:t>
            </w:r>
          </w:p>
        </w:tc>
        <w:tc>
          <w:tcPr>
            <w:tcW w:w="1654" w:type="dxa"/>
            <w:noWrap/>
            <w:vAlign w:val="center"/>
          </w:tcPr>
          <w:p w14:paraId="3E3DA812">
            <w:pPr>
              <w:pStyle w:val="7"/>
              <w:adjustRightInd w:val="0"/>
              <w:snapToGrid w:val="0"/>
              <w:spacing w:line="240" w:lineRule="auto"/>
              <w:ind w:firstLine="0" w:firstLineChars="0"/>
              <w:jc w:val="center"/>
              <w:outlineLvl w:val="1"/>
              <w:rPr>
                <w:rFonts w:ascii="Times New Roman"/>
                <w:sz w:val="21"/>
              </w:rPr>
            </w:pPr>
            <w:r>
              <w:rPr>
                <w:rFonts w:ascii="Times New Roman"/>
                <w:sz w:val="21"/>
              </w:rPr>
              <w:t>2024, 40(12): 174-182</w:t>
            </w:r>
          </w:p>
        </w:tc>
        <w:tc>
          <w:tcPr>
            <w:tcW w:w="1276" w:type="dxa"/>
            <w:noWrap/>
            <w:vAlign w:val="center"/>
          </w:tcPr>
          <w:p w14:paraId="5E65A17D">
            <w:pPr>
              <w:pStyle w:val="7"/>
              <w:adjustRightInd w:val="0"/>
              <w:snapToGrid w:val="0"/>
              <w:spacing w:line="240" w:lineRule="auto"/>
              <w:ind w:firstLine="0" w:firstLineChars="0"/>
              <w:jc w:val="center"/>
              <w:outlineLvl w:val="1"/>
              <w:rPr>
                <w:rFonts w:ascii="Times New Roman"/>
                <w:sz w:val="21"/>
              </w:rPr>
            </w:pPr>
            <w:r>
              <w:rPr>
                <w:rFonts w:ascii="Times New Roman"/>
                <w:sz w:val="21"/>
              </w:rPr>
              <w:t>2024.06.12</w:t>
            </w:r>
          </w:p>
        </w:tc>
        <w:tc>
          <w:tcPr>
            <w:tcW w:w="1134" w:type="dxa"/>
            <w:noWrap/>
            <w:vAlign w:val="center"/>
          </w:tcPr>
          <w:p w14:paraId="7BF12846">
            <w:pPr>
              <w:pStyle w:val="7"/>
              <w:adjustRightInd w:val="0"/>
              <w:snapToGrid w:val="0"/>
              <w:spacing w:line="240" w:lineRule="auto"/>
              <w:ind w:firstLine="0" w:firstLineChars="0"/>
              <w:jc w:val="center"/>
              <w:outlineLvl w:val="1"/>
              <w:rPr>
                <w:rFonts w:ascii="Times New Roman"/>
                <w:sz w:val="21"/>
              </w:rPr>
            </w:pPr>
            <w:r>
              <w:rPr>
                <w:rFonts w:ascii="Times New Roman"/>
                <w:sz w:val="21"/>
              </w:rPr>
              <w:t>刘婷</w:t>
            </w:r>
          </w:p>
        </w:tc>
        <w:tc>
          <w:tcPr>
            <w:tcW w:w="1134" w:type="dxa"/>
            <w:noWrap/>
            <w:vAlign w:val="center"/>
          </w:tcPr>
          <w:p w14:paraId="6DA30CE6">
            <w:pPr>
              <w:pStyle w:val="7"/>
              <w:adjustRightInd w:val="0"/>
              <w:snapToGrid w:val="0"/>
              <w:spacing w:line="240" w:lineRule="auto"/>
              <w:ind w:firstLine="0" w:firstLineChars="0"/>
              <w:jc w:val="center"/>
              <w:outlineLvl w:val="1"/>
              <w:rPr>
                <w:rFonts w:ascii="Times New Roman"/>
                <w:sz w:val="21"/>
              </w:rPr>
            </w:pPr>
            <w:r>
              <w:rPr>
                <w:rFonts w:ascii="Times New Roman"/>
                <w:sz w:val="21"/>
              </w:rPr>
              <w:t>郭燕</w:t>
            </w:r>
          </w:p>
        </w:tc>
        <w:tc>
          <w:tcPr>
            <w:tcW w:w="1134" w:type="dxa"/>
            <w:noWrap/>
            <w:vAlign w:val="center"/>
          </w:tcPr>
          <w:p w14:paraId="2332BCFB">
            <w:pPr>
              <w:pStyle w:val="7"/>
              <w:adjustRightInd w:val="0"/>
              <w:snapToGrid w:val="0"/>
              <w:spacing w:line="240" w:lineRule="auto"/>
              <w:ind w:firstLine="0" w:firstLineChars="0"/>
              <w:jc w:val="center"/>
              <w:outlineLvl w:val="1"/>
              <w:rPr>
                <w:rFonts w:ascii="Times New Roman"/>
                <w:sz w:val="21"/>
              </w:rPr>
            </w:pPr>
            <w:r>
              <w:rPr>
                <w:rFonts w:ascii="Times New Roman"/>
                <w:sz w:val="21"/>
              </w:rPr>
              <w:t>河南省农业科学院农业信息技术研究所</w:t>
            </w:r>
          </w:p>
        </w:tc>
        <w:tc>
          <w:tcPr>
            <w:tcW w:w="1559" w:type="dxa"/>
            <w:noWrap/>
            <w:vAlign w:val="center"/>
          </w:tcPr>
          <w:p w14:paraId="6C88B289">
            <w:pPr>
              <w:pStyle w:val="7"/>
              <w:adjustRightInd w:val="0"/>
              <w:snapToGrid w:val="0"/>
              <w:spacing w:line="240" w:lineRule="auto"/>
              <w:ind w:firstLine="0" w:firstLineChars="0"/>
              <w:jc w:val="center"/>
              <w:outlineLvl w:val="1"/>
              <w:rPr>
                <w:rFonts w:ascii="Times New Roman"/>
                <w:sz w:val="21"/>
              </w:rPr>
            </w:pPr>
            <w:r>
              <w:rPr>
                <w:rFonts w:ascii="Times New Roman"/>
                <w:sz w:val="21"/>
              </w:rPr>
              <w:t>郭燕, 王来刚, 贺佳, 井宇航, 宋晓宇, 张彦, 刘婷</w:t>
            </w:r>
          </w:p>
        </w:tc>
        <w:tc>
          <w:tcPr>
            <w:tcW w:w="709" w:type="dxa"/>
            <w:noWrap/>
            <w:vAlign w:val="center"/>
          </w:tcPr>
          <w:p w14:paraId="53362B4D">
            <w:pPr>
              <w:pStyle w:val="7"/>
              <w:adjustRightInd w:val="0"/>
              <w:snapToGrid w:val="0"/>
              <w:spacing w:line="240" w:lineRule="auto"/>
              <w:ind w:firstLine="0" w:firstLineChars="0"/>
              <w:jc w:val="center"/>
              <w:outlineLvl w:val="1"/>
              <w:rPr>
                <w:rFonts w:hint="eastAsia" w:ascii="Times New Roman"/>
                <w:sz w:val="21"/>
              </w:rPr>
            </w:pPr>
            <w:r>
              <w:rPr>
                <w:rFonts w:hint="eastAsia" w:ascii="Times New Roman"/>
                <w:sz w:val="21"/>
              </w:rPr>
              <w:t>12</w:t>
            </w:r>
          </w:p>
        </w:tc>
        <w:tc>
          <w:tcPr>
            <w:tcW w:w="850" w:type="dxa"/>
            <w:noWrap/>
            <w:vAlign w:val="center"/>
          </w:tcPr>
          <w:p w14:paraId="60281AC9">
            <w:pPr>
              <w:pStyle w:val="7"/>
              <w:adjustRightInd w:val="0"/>
              <w:snapToGrid w:val="0"/>
              <w:spacing w:line="240" w:lineRule="auto"/>
              <w:ind w:firstLine="0" w:firstLineChars="0"/>
              <w:jc w:val="center"/>
              <w:outlineLvl w:val="1"/>
              <w:rPr>
                <w:rFonts w:ascii="Times New Roman"/>
                <w:sz w:val="21"/>
              </w:rPr>
            </w:pPr>
            <w:r>
              <w:rPr>
                <w:rFonts w:ascii="Times New Roman"/>
                <w:sz w:val="21"/>
              </w:rPr>
              <w:t>CNKI</w:t>
            </w:r>
          </w:p>
        </w:tc>
        <w:tc>
          <w:tcPr>
            <w:tcW w:w="850" w:type="dxa"/>
            <w:noWrap/>
            <w:vAlign w:val="center"/>
          </w:tcPr>
          <w:p w14:paraId="6086AF32">
            <w:pPr>
              <w:pStyle w:val="7"/>
              <w:adjustRightInd w:val="0"/>
              <w:snapToGrid w:val="0"/>
              <w:spacing w:line="240" w:lineRule="auto"/>
              <w:ind w:firstLine="0" w:firstLineChars="0"/>
              <w:jc w:val="center"/>
              <w:outlineLvl w:val="1"/>
              <w:rPr>
                <w:rFonts w:ascii="Times New Roman"/>
                <w:sz w:val="21"/>
              </w:rPr>
            </w:pPr>
          </w:p>
        </w:tc>
        <w:tc>
          <w:tcPr>
            <w:tcW w:w="882" w:type="dxa"/>
            <w:noWrap/>
            <w:vAlign w:val="center"/>
          </w:tcPr>
          <w:p w14:paraId="1118384B">
            <w:pPr>
              <w:pStyle w:val="7"/>
              <w:spacing w:after="120"/>
              <w:ind w:firstLine="0" w:firstLineChars="0"/>
              <w:jc w:val="center"/>
              <w:rPr>
                <w:rFonts w:ascii="Times New Roman"/>
                <w:sz w:val="21"/>
              </w:rPr>
            </w:pPr>
            <w:r>
              <w:rPr>
                <w:rFonts w:ascii="Times New Roman"/>
                <w:sz w:val="21"/>
              </w:rPr>
              <w:t>中文</w:t>
            </w:r>
          </w:p>
          <w:p w14:paraId="69345E99">
            <w:pPr>
              <w:pStyle w:val="7"/>
              <w:spacing w:after="120"/>
              <w:ind w:firstLine="0" w:firstLineChars="0"/>
              <w:jc w:val="center"/>
              <w:rPr>
                <w:rFonts w:ascii="Times New Roman"/>
                <w:sz w:val="21"/>
              </w:rPr>
            </w:pPr>
            <w:r>
              <w:rPr>
                <w:rFonts w:ascii="Times New Roman"/>
                <w:sz w:val="21"/>
              </w:rPr>
              <w:t>核心</w:t>
            </w:r>
          </w:p>
          <w:p w14:paraId="29FC0AA0">
            <w:pPr>
              <w:pStyle w:val="7"/>
              <w:adjustRightInd w:val="0"/>
              <w:snapToGrid w:val="0"/>
              <w:spacing w:line="240" w:lineRule="auto"/>
              <w:ind w:firstLine="0" w:firstLineChars="0"/>
              <w:jc w:val="center"/>
              <w:outlineLvl w:val="1"/>
              <w:rPr>
                <w:rFonts w:ascii="Times New Roman"/>
                <w:sz w:val="21"/>
              </w:rPr>
            </w:pPr>
            <w:r>
              <w:rPr>
                <w:rFonts w:ascii="Times New Roman"/>
                <w:sz w:val="21"/>
              </w:rPr>
              <w:t>EI</w:t>
            </w:r>
          </w:p>
        </w:tc>
      </w:tr>
      <w:tr w14:paraId="49514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1" w:type="dxa"/>
            <w:noWrap/>
            <w:vAlign w:val="center"/>
          </w:tcPr>
          <w:p w14:paraId="6BF15B84">
            <w:pPr>
              <w:pStyle w:val="7"/>
              <w:adjustRightInd w:val="0"/>
              <w:snapToGrid w:val="0"/>
              <w:spacing w:line="240" w:lineRule="auto"/>
              <w:ind w:firstLine="0" w:firstLineChars="0"/>
              <w:jc w:val="center"/>
              <w:outlineLvl w:val="1"/>
              <w:rPr>
                <w:rFonts w:ascii="Times New Roman" w:eastAsiaTheme="minorEastAsia"/>
                <w:sz w:val="21"/>
                <w:szCs w:val="21"/>
              </w:rPr>
            </w:pPr>
            <w:r>
              <w:rPr>
                <w:rFonts w:hint="eastAsia" w:ascii="Times New Roman" w:eastAsiaTheme="minorEastAsia"/>
                <w:color w:val="000000"/>
                <w:sz w:val="21"/>
                <w:szCs w:val="21"/>
              </w:rPr>
              <w:t>6</w:t>
            </w:r>
          </w:p>
        </w:tc>
        <w:tc>
          <w:tcPr>
            <w:tcW w:w="2435" w:type="dxa"/>
            <w:noWrap/>
            <w:vAlign w:val="center"/>
          </w:tcPr>
          <w:p w14:paraId="2550D030">
            <w:pPr>
              <w:pStyle w:val="7"/>
              <w:adjustRightInd w:val="0"/>
              <w:snapToGrid w:val="0"/>
              <w:spacing w:line="240" w:lineRule="auto"/>
              <w:ind w:firstLine="0" w:firstLineChars="0"/>
              <w:jc w:val="center"/>
              <w:outlineLvl w:val="1"/>
              <w:rPr>
                <w:rFonts w:ascii="Times New Roman"/>
                <w:sz w:val="21"/>
              </w:rPr>
            </w:pPr>
            <w:bookmarkStart w:id="4" w:name="_Hlk199162785"/>
            <w:r>
              <w:rPr>
                <w:rFonts w:ascii="Times New Roman"/>
                <w:sz w:val="21"/>
              </w:rPr>
              <w:t>基于数字表面模型的冬小麦生物量估算</w:t>
            </w:r>
            <w:bookmarkEnd w:id="4"/>
            <w:r>
              <w:rPr>
                <w:rFonts w:ascii="Times New Roman"/>
                <w:sz w:val="21"/>
              </w:rPr>
              <w:t>/南方农业学报</w:t>
            </w:r>
          </w:p>
        </w:tc>
        <w:tc>
          <w:tcPr>
            <w:tcW w:w="1654" w:type="dxa"/>
            <w:noWrap/>
            <w:vAlign w:val="center"/>
          </w:tcPr>
          <w:p w14:paraId="284F9762">
            <w:pPr>
              <w:pStyle w:val="7"/>
              <w:adjustRightInd w:val="0"/>
              <w:snapToGrid w:val="0"/>
              <w:spacing w:line="240" w:lineRule="auto"/>
              <w:ind w:firstLine="0" w:firstLineChars="0"/>
              <w:jc w:val="center"/>
              <w:outlineLvl w:val="1"/>
              <w:rPr>
                <w:rFonts w:ascii="Times New Roman"/>
                <w:sz w:val="21"/>
              </w:rPr>
            </w:pPr>
            <w:r>
              <w:rPr>
                <w:rFonts w:ascii="Times New Roman"/>
                <w:sz w:val="21"/>
              </w:rPr>
              <w:t>2025,56(1):53-63.</w:t>
            </w:r>
          </w:p>
        </w:tc>
        <w:tc>
          <w:tcPr>
            <w:tcW w:w="1276" w:type="dxa"/>
            <w:noWrap/>
            <w:vAlign w:val="center"/>
          </w:tcPr>
          <w:p w14:paraId="106F4B31">
            <w:pPr>
              <w:pStyle w:val="7"/>
              <w:adjustRightInd w:val="0"/>
              <w:snapToGrid w:val="0"/>
              <w:spacing w:line="240" w:lineRule="auto"/>
              <w:ind w:firstLine="0" w:firstLineChars="0"/>
              <w:jc w:val="center"/>
              <w:outlineLvl w:val="1"/>
              <w:rPr>
                <w:rFonts w:ascii="Times New Roman"/>
                <w:sz w:val="21"/>
              </w:rPr>
            </w:pPr>
            <w:r>
              <w:rPr>
                <w:rFonts w:ascii="Times New Roman"/>
                <w:sz w:val="21"/>
              </w:rPr>
              <w:t>2025.1.25</w:t>
            </w:r>
          </w:p>
        </w:tc>
        <w:tc>
          <w:tcPr>
            <w:tcW w:w="1134" w:type="dxa"/>
            <w:noWrap/>
            <w:vAlign w:val="center"/>
          </w:tcPr>
          <w:p w14:paraId="18A4604F">
            <w:pPr>
              <w:pStyle w:val="7"/>
              <w:adjustRightInd w:val="0"/>
              <w:snapToGrid w:val="0"/>
              <w:spacing w:line="240" w:lineRule="auto"/>
              <w:ind w:firstLine="0" w:firstLineChars="0"/>
              <w:jc w:val="center"/>
              <w:outlineLvl w:val="1"/>
              <w:rPr>
                <w:rFonts w:ascii="Times New Roman"/>
                <w:sz w:val="21"/>
              </w:rPr>
            </w:pPr>
            <w:r>
              <w:rPr>
                <w:rFonts w:ascii="Times New Roman"/>
                <w:sz w:val="21"/>
              </w:rPr>
              <w:t>王来刚</w:t>
            </w:r>
          </w:p>
        </w:tc>
        <w:tc>
          <w:tcPr>
            <w:tcW w:w="1134" w:type="dxa"/>
            <w:noWrap/>
            <w:vAlign w:val="center"/>
          </w:tcPr>
          <w:p w14:paraId="750F7171">
            <w:pPr>
              <w:pStyle w:val="7"/>
              <w:adjustRightInd w:val="0"/>
              <w:snapToGrid w:val="0"/>
              <w:spacing w:line="240" w:lineRule="auto"/>
              <w:ind w:firstLine="0" w:firstLineChars="0"/>
              <w:jc w:val="center"/>
              <w:outlineLvl w:val="1"/>
              <w:rPr>
                <w:rFonts w:ascii="Times New Roman"/>
                <w:sz w:val="21"/>
              </w:rPr>
            </w:pPr>
            <w:r>
              <w:rPr>
                <w:rFonts w:ascii="Times New Roman"/>
                <w:sz w:val="21"/>
              </w:rPr>
              <w:t>郭燕</w:t>
            </w:r>
          </w:p>
        </w:tc>
        <w:tc>
          <w:tcPr>
            <w:tcW w:w="1134" w:type="dxa"/>
            <w:noWrap/>
            <w:vAlign w:val="center"/>
          </w:tcPr>
          <w:p w14:paraId="6C7FE579">
            <w:pPr>
              <w:pStyle w:val="7"/>
              <w:adjustRightInd w:val="0"/>
              <w:snapToGrid w:val="0"/>
              <w:spacing w:line="240" w:lineRule="auto"/>
              <w:ind w:firstLine="0" w:firstLineChars="0"/>
              <w:jc w:val="center"/>
              <w:outlineLvl w:val="1"/>
              <w:rPr>
                <w:rFonts w:ascii="Times New Roman"/>
                <w:sz w:val="21"/>
              </w:rPr>
            </w:pPr>
            <w:r>
              <w:rPr>
                <w:rFonts w:ascii="Times New Roman"/>
                <w:sz w:val="21"/>
              </w:rPr>
              <w:t>河南省农业科学院农业信息技术研究所</w:t>
            </w:r>
          </w:p>
        </w:tc>
        <w:tc>
          <w:tcPr>
            <w:tcW w:w="1559" w:type="dxa"/>
            <w:noWrap/>
            <w:vAlign w:val="center"/>
          </w:tcPr>
          <w:p w14:paraId="019342AE">
            <w:pPr>
              <w:pStyle w:val="7"/>
              <w:adjustRightInd w:val="0"/>
              <w:snapToGrid w:val="0"/>
              <w:spacing w:line="240" w:lineRule="auto"/>
              <w:ind w:firstLine="0" w:firstLineChars="0"/>
              <w:jc w:val="center"/>
              <w:outlineLvl w:val="1"/>
              <w:rPr>
                <w:rFonts w:ascii="Times New Roman"/>
                <w:sz w:val="21"/>
              </w:rPr>
            </w:pPr>
            <w:r>
              <w:rPr>
                <w:rFonts w:ascii="Times New Roman"/>
                <w:sz w:val="21"/>
              </w:rPr>
              <w:t>郭燕, 贺佳, 位盼盼, 曾凯, 史舟, 叶粟, 杨秀忠, 郑国清, 王来刚</w:t>
            </w:r>
          </w:p>
        </w:tc>
        <w:tc>
          <w:tcPr>
            <w:tcW w:w="709" w:type="dxa"/>
            <w:noWrap/>
            <w:vAlign w:val="center"/>
          </w:tcPr>
          <w:p w14:paraId="0971BA19">
            <w:pPr>
              <w:pStyle w:val="7"/>
              <w:adjustRightInd w:val="0"/>
              <w:snapToGrid w:val="0"/>
              <w:spacing w:line="240" w:lineRule="auto"/>
              <w:ind w:firstLine="0" w:firstLineChars="0"/>
              <w:jc w:val="center"/>
              <w:outlineLvl w:val="1"/>
              <w:rPr>
                <w:rFonts w:hint="eastAsia" w:ascii="Times New Roman"/>
                <w:sz w:val="21"/>
              </w:rPr>
            </w:pPr>
            <w:r>
              <w:rPr>
                <w:rFonts w:hint="eastAsia" w:ascii="Times New Roman"/>
                <w:sz w:val="21"/>
              </w:rPr>
              <w:t>1</w:t>
            </w:r>
          </w:p>
        </w:tc>
        <w:tc>
          <w:tcPr>
            <w:tcW w:w="850" w:type="dxa"/>
            <w:noWrap/>
            <w:vAlign w:val="center"/>
          </w:tcPr>
          <w:p w14:paraId="6AFCFCFD">
            <w:pPr>
              <w:pStyle w:val="7"/>
              <w:adjustRightInd w:val="0"/>
              <w:snapToGrid w:val="0"/>
              <w:spacing w:line="240" w:lineRule="auto"/>
              <w:ind w:firstLine="0" w:firstLineChars="0"/>
              <w:jc w:val="center"/>
              <w:outlineLvl w:val="1"/>
              <w:rPr>
                <w:rFonts w:ascii="Times New Roman"/>
                <w:sz w:val="21"/>
              </w:rPr>
            </w:pPr>
            <w:r>
              <w:rPr>
                <w:rFonts w:ascii="Times New Roman"/>
                <w:sz w:val="21"/>
              </w:rPr>
              <w:t>CNKI</w:t>
            </w:r>
          </w:p>
        </w:tc>
        <w:tc>
          <w:tcPr>
            <w:tcW w:w="850" w:type="dxa"/>
            <w:noWrap/>
            <w:vAlign w:val="center"/>
          </w:tcPr>
          <w:p w14:paraId="547D2974">
            <w:pPr>
              <w:pStyle w:val="7"/>
              <w:adjustRightInd w:val="0"/>
              <w:snapToGrid w:val="0"/>
              <w:spacing w:line="240" w:lineRule="auto"/>
              <w:ind w:firstLine="0" w:firstLineChars="0"/>
              <w:jc w:val="center"/>
              <w:outlineLvl w:val="1"/>
              <w:rPr>
                <w:rFonts w:ascii="Times New Roman"/>
                <w:sz w:val="21"/>
              </w:rPr>
            </w:pPr>
          </w:p>
        </w:tc>
        <w:tc>
          <w:tcPr>
            <w:tcW w:w="882" w:type="dxa"/>
            <w:noWrap/>
            <w:vAlign w:val="center"/>
          </w:tcPr>
          <w:p w14:paraId="1CC7FCF5">
            <w:pPr>
              <w:pStyle w:val="7"/>
              <w:spacing w:after="120"/>
              <w:ind w:firstLine="0" w:firstLineChars="0"/>
              <w:jc w:val="center"/>
              <w:rPr>
                <w:rFonts w:ascii="Times New Roman"/>
                <w:sz w:val="21"/>
              </w:rPr>
            </w:pPr>
            <w:r>
              <w:rPr>
                <w:rFonts w:ascii="Times New Roman"/>
                <w:sz w:val="21"/>
              </w:rPr>
              <w:t>中文</w:t>
            </w:r>
          </w:p>
          <w:p w14:paraId="3F4002C5">
            <w:pPr>
              <w:pStyle w:val="7"/>
              <w:spacing w:after="120"/>
              <w:ind w:firstLine="0" w:firstLineChars="0"/>
              <w:jc w:val="center"/>
              <w:rPr>
                <w:rFonts w:ascii="Times New Roman"/>
                <w:sz w:val="21"/>
              </w:rPr>
            </w:pPr>
            <w:r>
              <w:rPr>
                <w:rFonts w:ascii="Times New Roman"/>
                <w:sz w:val="21"/>
              </w:rPr>
              <w:t>核心</w:t>
            </w:r>
          </w:p>
          <w:p w14:paraId="60AC33EF">
            <w:pPr>
              <w:pStyle w:val="7"/>
              <w:spacing w:after="120"/>
              <w:ind w:firstLine="0" w:firstLineChars="0"/>
              <w:jc w:val="center"/>
              <w:rPr>
                <w:rFonts w:ascii="Times New Roman"/>
                <w:sz w:val="21"/>
              </w:rPr>
            </w:pPr>
          </w:p>
        </w:tc>
      </w:tr>
      <w:tr w14:paraId="715A4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721" w:type="dxa"/>
            <w:noWrap/>
            <w:vAlign w:val="center"/>
          </w:tcPr>
          <w:p w14:paraId="4F2F6749">
            <w:pPr>
              <w:pStyle w:val="7"/>
              <w:adjustRightInd w:val="0"/>
              <w:snapToGrid w:val="0"/>
              <w:spacing w:line="240" w:lineRule="auto"/>
              <w:ind w:firstLine="0" w:firstLineChars="0"/>
              <w:jc w:val="center"/>
              <w:outlineLvl w:val="1"/>
              <w:rPr>
                <w:rFonts w:ascii="Times New Roman" w:eastAsiaTheme="minorEastAsia"/>
                <w:sz w:val="21"/>
                <w:szCs w:val="21"/>
              </w:rPr>
            </w:pPr>
            <w:r>
              <w:rPr>
                <w:rFonts w:ascii="Times New Roman" w:eastAsiaTheme="minorEastAsia"/>
                <w:color w:val="000000"/>
                <w:sz w:val="21"/>
                <w:szCs w:val="21"/>
              </w:rPr>
              <w:t>7</w:t>
            </w:r>
          </w:p>
        </w:tc>
        <w:tc>
          <w:tcPr>
            <w:tcW w:w="2435" w:type="dxa"/>
            <w:noWrap/>
            <w:vAlign w:val="center"/>
          </w:tcPr>
          <w:p w14:paraId="689A3BCD">
            <w:pPr>
              <w:pStyle w:val="7"/>
              <w:adjustRightInd w:val="0"/>
              <w:snapToGrid w:val="0"/>
              <w:spacing w:line="240" w:lineRule="auto"/>
              <w:ind w:firstLine="0" w:firstLineChars="0"/>
              <w:outlineLvl w:val="1"/>
              <w:rPr>
                <w:rFonts w:ascii="Times New Roman"/>
                <w:sz w:val="21"/>
                <w:szCs w:val="21"/>
              </w:rPr>
            </w:pPr>
            <w:r>
              <w:rPr>
                <w:rFonts w:ascii="宋体" w:hAnsi="宋体"/>
                <w:sz w:val="21"/>
                <w:szCs w:val="21"/>
              </w:rPr>
              <w:t>利用高光谱和</w:t>
            </w:r>
            <w:r>
              <w:rPr>
                <w:rFonts w:ascii="Times New Roman"/>
                <w:sz w:val="21"/>
                <w:szCs w:val="21"/>
              </w:rPr>
              <w:t>GF-1</w:t>
            </w:r>
            <w:r>
              <w:rPr>
                <w:rFonts w:ascii="宋体" w:hAnsi="宋体"/>
                <w:sz w:val="21"/>
                <w:szCs w:val="21"/>
              </w:rPr>
              <w:t>模拟多光谱进行土壤有机质预测和制图研究</w:t>
            </w:r>
            <w:r>
              <w:rPr>
                <w:rFonts w:ascii="Times New Roman"/>
                <w:sz w:val="21"/>
                <w:szCs w:val="21"/>
              </w:rPr>
              <w:t>/</w:t>
            </w:r>
            <w:r>
              <w:rPr>
                <w:rFonts w:ascii="宋体" w:hAnsi="宋体"/>
                <w:sz w:val="21"/>
                <w:szCs w:val="21"/>
              </w:rPr>
              <w:t>土壤通报</w:t>
            </w:r>
          </w:p>
        </w:tc>
        <w:tc>
          <w:tcPr>
            <w:tcW w:w="1654" w:type="dxa"/>
            <w:noWrap/>
            <w:vAlign w:val="center"/>
          </w:tcPr>
          <w:p w14:paraId="7FF510F8">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2016, 47(3): 537-542</w:t>
            </w:r>
          </w:p>
        </w:tc>
        <w:tc>
          <w:tcPr>
            <w:tcW w:w="1276" w:type="dxa"/>
            <w:noWrap/>
            <w:vAlign w:val="center"/>
          </w:tcPr>
          <w:p w14:paraId="7798F0B4">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2016.06.06</w:t>
            </w:r>
          </w:p>
        </w:tc>
        <w:tc>
          <w:tcPr>
            <w:tcW w:w="1134" w:type="dxa"/>
            <w:noWrap/>
            <w:vAlign w:val="center"/>
          </w:tcPr>
          <w:p w14:paraId="415717E9">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w:t>
            </w:r>
          </w:p>
        </w:tc>
        <w:tc>
          <w:tcPr>
            <w:tcW w:w="1134" w:type="dxa"/>
            <w:noWrap/>
            <w:vAlign w:val="center"/>
          </w:tcPr>
          <w:p w14:paraId="453D1C7D">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p>
        </w:tc>
        <w:tc>
          <w:tcPr>
            <w:tcW w:w="1134" w:type="dxa"/>
            <w:noWrap/>
            <w:vAlign w:val="center"/>
          </w:tcPr>
          <w:p w14:paraId="547AAEE4">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河南省农业科学院农业经济与信息研究所</w:t>
            </w:r>
          </w:p>
        </w:tc>
        <w:tc>
          <w:tcPr>
            <w:tcW w:w="1559" w:type="dxa"/>
            <w:noWrap/>
            <w:vAlign w:val="center"/>
          </w:tcPr>
          <w:p w14:paraId="0194459C">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r>
              <w:rPr>
                <w:rFonts w:ascii="Times New Roman"/>
                <w:sz w:val="21"/>
                <w:szCs w:val="21"/>
              </w:rPr>
              <w:t xml:space="preserve">, </w:t>
            </w:r>
            <w:r>
              <w:rPr>
                <w:rFonts w:ascii="宋体" w:hAnsi="宋体"/>
                <w:sz w:val="21"/>
                <w:szCs w:val="21"/>
              </w:rPr>
              <w:t>程永政</w:t>
            </w:r>
            <w:r>
              <w:rPr>
                <w:rFonts w:ascii="Times New Roman"/>
                <w:sz w:val="21"/>
                <w:szCs w:val="21"/>
              </w:rPr>
              <w:t xml:space="preserve">, </w:t>
            </w:r>
            <w:r>
              <w:rPr>
                <w:rFonts w:ascii="宋体" w:hAnsi="宋体"/>
                <w:sz w:val="21"/>
                <w:szCs w:val="21"/>
              </w:rPr>
              <w:t>王来刚</w:t>
            </w:r>
            <w:r>
              <w:rPr>
                <w:rFonts w:ascii="Times New Roman"/>
                <w:sz w:val="21"/>
                <w:szCs w:val="21"/>
              </w:rPr>
              <w:t xml:space="preserve">, </w:t>
            </w:r>
            <w:r>
              <w:rPr>
                <w:rFonts w:ascii="宋体" w:hAnsi="宋体"/>
                <w:sz w:val="21"/>
                <w:szCs w:val="21"/>
              </w:rPr>
              <w:t>刘婷</w:t>
            </w:r>
            <w:r>
              <w:rPr>
                <w:rFonts w:ascii="Times New Roman"/>
                <w:sz w:val="21"/>
                <w:szCs w:val="21"/>
              </w:rPr>
              <w:t xml:space="preserve">, </w:t>
            </w:r>
            <w:r>
              <w:rPr>
                <w:rFonts w:ascii="宋体" w:hAnsi="宋体"/>
                <w:sz w:val="21"/>
                <w:szCs w:val="21"/>
              </w:rPr>
              <w:t>陈颂超</w:t>
            </w:r>
            <w:r>
              <w:rPr>
                <w:rFonts w:ascii="Times New Roman"/>
                <w:sz w:val="21"/>
                <w:szCs w:val="21"/>
              </w:rPr>
              <w:t xml:space="preserve">, </w:t>
            </w:r>
            <w:r>
              <w:rPr>
                <w:rFonts w:ascii="宋体" w:hAnsi="宋体"/>
                <w:sz w:val="21"/>
                <w:szCs w:val="21"/>
              </w:rPr>
              <w:t>郑国清</w:t>
            </w:r>
          </w:p>
        </w:tc>
        <w:tc>
          <w:tcPr>
            <w:tcW w:w="709" w:type="dxa"/>
            <w:noWrap/>
            <w:vAlign w:val="center"/>
          </w:tcPr>
          <w:p w14:paraId="303F30EA">
            <w:pPr>
              <w:pStyle w:val="7"/>
              <w:adjustRightInd w:val="0"/>
              <w:snapToGrid w:val="0"/>
              <w:spacing w:line="240" w:lineRule="auto"/>
              <w:ind w:firstLine="0" w:firstLineChars="0"/>
              <w:jc w:val="center"/>
              <w:outlineLvl w:val="1"/>
              <w:rPr>
                <w:rFonts w:hint="eastAsia" w:ascii="Times New Roman"/>
                <w:sz w:val="21"/>
                <w:szCs w:val="21"/>
              </w:rPr>
            </w:pPr>
            <w:r>
              <w:rPr>
                <w:rFonts w:hint="eastAsia" w:ascii="Times New Roman"/>
                <w:sz w:val="21"/>
                <w:szCs w:val="21"/>
              </w:rPr>
              <w:t>21</w:t>
            </w:r>
          </w:p>
        </w:tc>
        <w:tc>
          <w:tcPr>
            <w:tcW w:w="850" w:type="dxa"/>
            <w:noWrap/>
            <w:vAlign w:val="center"/>
          </w:tcPr>
          <w:p w14:paraId="0344402D">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CNKI</w:t>
            </w:r>
          </w:p>
        </w:tc>
        <w:tc>
          <w:tcPr>
            <w:tcW w:w="850" w:type="dxa"/>
            <w:noWrap/>
            <w:vAlign w:val="center"/>
          </w:tcPr>
          <w:p w14:paraId="0A471155">
            <w:pPr>
              <w:pStyle w:val="7"/>
              <w:adjustRightInd w:val="0"/>
              <w:snapToGrid w:val="0"/>
              <w:spacing w:line="240" w:lineRule="auto"/>
              <w:ind w:firstLine="0" w:firstLineChars="0"/>
              <w:jc w:val="center"/>
              <w:outlineLvl w:val="1"/>
              <w:rPr>
                <w:rFonts w:ascii="Times New Roman"/>
                <w:sz w:val="21"/>
                <w:szCs w:val="21"/>
              </w:rPr>
            </w:pPr>
          </w:p>
        </w:tc>
        <w:tc>
          <w:tcPr>
            <w:tcW w:w="882" w:type="dxa"/>
            <w:noWrap/>
            <w:vAlign w:val="center"/>
          </w:tcPr>
          <w:p w14:paraId="18A9ACC5">
            <w:pPr>
              <w:pStyle w:val="7"/>
              <w:spacing w:after="120"/>
              <w:ind w:firstLine="0" w:firstLineChars="0"/>
              <w:jc w:val="center"/>
              <w:rPr>
                <w:rFonts w:ascii="Times New Roman"/>
                <w:sz w:val="21"/>
                <w:szCs w:val="21"/>
              </w:rPr>
            </w:pPr>
            <w:r>
              <w:rPr>
                <w:rFonts w:ascii="Times New Roman"/>
                <w:sz w:val="21"/>
                <w:szCs w:val="21"/>
              </w:rPr>
              <w:t>中文</w:t>
            </w:r>
          </w:p>
          <w:p w14:paraId="637096E9">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核心</w:t>
            </w:r>
          </w:p>
        </w:tc>
      </w:tr>
      <w:tr w14:paraId="01ADE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1" w:type="dxa"/>
            <w:noWrap/>
            <w:vAlign w:val="center"/>
          </w:tcPr>
          <w:p w14:paraId="2FA9B5BA">
            <w:pPr>
              <w:pStyle w:val="7"/>
              <w:adjustRightInd w:val="0"/>
              <w:snapToGrid w:val="0"/>
              <w:spacing w:line="240" w:lineRule="auto"/>
              <w:ind w:firstLine="0" w:firstLineChars="0"/>
              <w:jc w:val="center"/>
              <w:outlineLvl w:val="1"/>
              <w:rPr>
                <w:rFonts w:ascii="Times New Roman" w:eastAsiaTheme="minorEastAsia"/>
                <w:sz w:val="21"/>
                <w:szCs w:val="21"/>
              </w:rPr>
            </w:pPr>
            <w:r>
              <w:rPr>
                <w:rFonts w:ascii="Times New Roman" w:eastAsiaTheme="minorEastAsia"/>
                <w:color w:val="000000"/>
                <w:sz w:val="21"/>
                <w:szCs w:val="21"/>
              </w:rPr>
              <w:t>8</w:t>
            </w:r>
          </w:p>
        </w:tc>
        <w:tc>
          <w:tcPr>
            <w:tcW w:w="2435" w:type="dxa"/>
            <w:noWrap/>
            <w:vAlign w:val="center"/>
          </w:tcPr>
          <w:p w14:paraId="1CAD7504">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农业信息空天地定量遥感监测与应用</w:t>
            </w:r>
          </w:p>
        </w:tc>
        <w:tc>
          <w:tcPr>
            <w:tcW w:w="1654" w:type="dxa"/>
            <w:noWrap/>
            <w:vAlign w:val="center"/>
          </w:tcPr>
          <w:p w14:paraId="456EE921">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中国农业科学技术出版社</w:t>
            </w:r>
          </w:p>
        </w:tc>
        <w:tc>
          <w:tcPr>
            <w:tcW w:w="1276" w:type="dxa"/>
            <w:noWrap/>
            <w:vAlign w:val="center"/>
          </w:tcPr>
          <w:p w14:paraId="4AF26630">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2023.12</w:t>
            </w:r>
          </w:p>
        </w:tc>
        <w:tc>
          <w:tcPr>
            <w:tcW w:w="1134" w:type="dxa"/>
            <w:noWrap/>
            <w:vAlign w:val="center"/>
          </w:tcPr>
          <w:p w14:paraId="5047190D">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1134" w:type="dxa"/>
            <w:noWrap/>
            <w:vAlign w:val="center"/>
          </w:tcPr>
          <w:p w14:paraId="5298EADA">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郭燕</w:t>
            </w:r>
          </w:p>
        </w:tc>
        <w:tc>
          <w:tcPr>
            <w:tcW w:w="1134" w:type="dxa"/>
            <w:noWrap/>
            <w:vAlign w:val="center"/>
          </w:tcPr>
          <w:p w14:paraId="4F7692F3">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河南省农业科学院农业信息技术研究所</w:t>
            </w:r>
          </w:p>
        </w:tc>
        <w:tc>
          <w:tcPr>
            <w:tcW w:w="1559" w:type="dxa"/>
            <w:noWrap/>
            <w:vAlign w:val="center"/>
          </w:tcPr>
          <w:p w14:paraId="12F04162">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郭燕, 王来刚, 贺佳, 井宇航, 史舟, 刘婷, 杨秀忠, 陈海燕, 位盼盼, 张彦, 张红利, 张会芳, 郑国清, 程永政, 曾凯</w:t>
            </w:r>
          </w:p>
        </w:tc>
        <w:tc>
          <w:tcPr>
            <w:tcW w:w="709" w:type="dxa"/>
            <w:noWrap/>
            <w:vAlign w:val="center"/>
          </w:tcPr>
          <w:p w14:paraId="2608FC8F">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850" w:type="dxa"/>
            <w:noWrap/>
            <w:vAlign w:val="center"/>
          </w:tcPr>
          <w:p w14:paraId="41CDB704">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850" w:type="dxa"/>
            <w:noWrap/>
            <w:vAlign w:val="center"/>
          </w:tcPr>
          <w:p w14:paraId="0BF2EFB8">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882" w:type="dxa"/>
            <w:noWrap/>
            <w:vAlign w:val="center"/>
          </w:tcPr>
          <w:p w14:paraId="01E32277">
            <w:pPr>
              <w:pStyle w:val="7"/>
              <w:adjustRightInd w:val="0"/>
              <w:snapToGrid w:val="0"/>
              <w:spacing w:line="240" w:lineRule="auto"/>
              <w:ind w:firstLine="0" w:firstLineChars="0"/>
              <w:jc w:val="center"/>
              <w:outlineLvl w:val="1"/>
              <w:rPr>
                <w:rFonts w:ascii="宋体" w:hAnsi="宋体"/>
                <w:sz w:val="21"/>
                <w:szCs w:val="21"/>
              </w:rPr>
            </w:pPr>
            <w:r>
              <w:rPr>
                <w:rFonts w:hint="eastAsia" w:ascii="宋体" w:hAnsi="宋体"/>
                <w:sz w:val="21"/>
                <w:szCs w:val="21"/>
              </w:rPr>
              <w:t>专著</w:t>
            </w:r>
          </w:p>
        </w:tc>
      </w:tr>
      <w:tr w14:paraId="30763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21" w:type="dxa"/>
            <w:noWrap/>
          </w:tcPr>
          <w:p w14:paraId="06916EEC">
            <w:pPr>
              <w:pStyle w:val="7"/>
              <w:adjustRightInd w:val="0"/>
              <w:spacing w:line="240" w:lineRule="auto"/>
              <w:ind w:firstLine="0" w:firstLineChars="0"/>
              <w:jc w:val="center"/>
              <w:outlineLvl w:val="1"/>
              <w:rPr>
                <w:rFonts w:ascii="Times New Roman"/>
                <w:sz w:val="21"/>
                <w:szCs w:val="28"/>
              </w:rPr>
            </w:pPr>
          </w:p>
        </w:tc>
        <w:tc>
          <w:tcPr>
            <w:tcW w:w="10326" w:type="dxa"/>
            <w:gridSpan w:val="7"/>
            <w:noWrap/>
            <w:vAlign w:val="center"/>
          </w:tcPr>
          <w:p w14:paraId="145919F1">
            <w:pPr>
              <w:pStyle w:val="7"/>
              <w:adjustRightInd w:val="0"/>
              <w:snapToGrid w:val="0"/>
              <w:spacing w:line="240" w:lineRule="auto"/>
              <w:ind w:firstLine="0" w:firstLineChars="0"/>
              <w:jc w:val="center"/>
              <w:outlineLvl w:val="1"/>
              <w:rPr>
                <w:rFonts w:ascii="Times New Roman" w:eastAsiaTheme="minorEastAsia"/>
                <w:sz w:val="18"/>
                <w:szCs w:val="18"/>
              </w:rPr>
            </w:pPr>
            <w:r>
              <w:rPr>
                <w:rFonts w:ascii="Times New Roman" w:eastAsiaTheme="minorEastAsia"/>
                <w:sz w:val="18"/>
                <w:szCs w:val="18"/>
              </w:rPr>
              <w:t>合计</w:t>
            </w:r>
          </w:p>
        </w:tc>
        <w:tc>
          <w:tcPr>
            <w:tcW w:w="709" w:type="dxa"/>
            <w:noWrap/>
            <w:vAlign w:val="center"/>
          </w:tcPr>
          <w:p w14:paraId="3944E5F7">
            <w:pPr>
              <w:pStyle w:val="7"/>
              <w:adjustRightInd w:val="0"/>
              <w:snapToGrid w:val="0"/>
              <w:spacing w:line="240" w:lineRule="auto"/>
              <w:ind w:firstLine="0" w:firstLineChars="0"/>
              <w:jc w:val="center"/>
              <w:outlineLvl w:val="1"/>
              <w:rPr>
                <w:rFonts w:hint="eastAsia" w:ascii="Times New Roman" w:eastAsiaTheme="minorEastAsia"/>
                <w:sz w:val="18"/>
                <w:szCs w:val="18"/>
              </w:rPr>
            </w:pPr>
            <w:r>
              <w:rPr>
                <w:rFonts w:hint="eastAsia" w:ascii="Times New Roman" w:eastAsiaTheme="minorEastAsia"/>
                <w:sz w:val="18"/>
                <w:szCs w:val="18"/>
              </w:rPr>
              <w:t>104</w:t>
            </w:r>
          </w:p>
        </w:tc>
        <w:tc>
          <w:tcPr>
            <w:tcW w:w="850" w:type="dxa"/>
            <w:noWrap/>
            <w:vAlign w:val="center"/>
          </w:tcPr>
          <w:p w14:paraId="23371654">
            <w:pPr>
              <w:pStyle w:val="7"/>
              <w:adjustRightInd w:val="0"/>
              <w:snapToGrid w:val="0"/>
              <w:spacing w:line="240" w:lineRule="auto"/>
              <w:ind w:firstLine="0" w:firstLineChars="0"/>
              <w:jc w:val="center"/>
              <w:outlineLvl w:val="1"/>
              <w:rPr>
                <w:rFonts w:ascii="Times New Roman" w:eastAsiaTheme="minorEastAsia"/>
                <w:sz w:val="18"/>
                <w:szCs w:val="18"/>
              </w:rPr>
            </w:pPr>
          </w:p>
        </w:tc>
        <w:tc>
          <w:tcPr>
            <w:tcW w:w="850" w:type="dxa"/>
            <w:noWrap/>
            <w:vAlign w:val="center"/>
          </w:tcPr>
          <w:p w14:paraId="13604B5E">
            <w:pPr>
              <w:pStyle w:val="7"/>
              <w:adjustRightInd w:val="0"/>
              <w:snapToGrid w:val="0"/>
              <w:spacing w:line="240" w:lineRule="auto"/>
              <w:ind w:firstLine="0" w:firstLineChars="0"/>
              <w:jc w:val="center"/>
              <w:outlineLvl w:val="1"/>
              <w:rPr>
                <w:rFonts w:ascii="Times New Roman" w:eastAsiaTheme="minorEastAsia"/>
                <w:sz w:val="18"/>
                <w:szCs w:val="18"/>
              </w:rPr>
            </w:pPr>
          </w:p>
        </w:tc>
        <w:tc>
          <w:tcPr>
            <w:tcW w:w="882" w:type="dxa"/>
            <w:noWrap/>
            <w:vAlign w:val="center"/>
          </w:tcPr>
          <w:p w14:paraId="7038071F">
            <w:pPr>
              <w:pStyle w:val="7"/>
              <w:adjustRightInd w:val="0"/>
              <w:snapToGrid w:val="0"/>
              <w:spacing w:line="240" w:lineRule="auto"/>
              <w:ind w:firstLine="0" w:firstLineChars="0"/>
              <w:jc w:val="center"/>
              <w:outlineLvl w:val="1"/>
              <w:rPr>
                <w:rFonts w:ascii="Times New Roman" w:eastAsiaTheme="minorEastAsia"/>
                <w:sz w:val="18"/>
                <w:szCs w:val="18"/>
              </w:rPr>
            </w:pPr>
          </w:p>
        </w:tc>
      </w:tr>
    </w:tbl>
    <w:p w14:paraId="42112CD6">
      <w:pPr>
        <w:pStyle w:val="7"/>
        <w:adjustRightInd w:val="0"/>
        <w:spacing w:line="240" w:lineRule="auto"/>
        <w:ind w:firstLine="0" w:firstLineChars="0"/>
        <w:rPr>
          <w:rFonts w:ascii="Times New Roman"/>
          <w:sz w:val="21"/>
          <w:szCs w:val="21"/>
        </w:rPr>
      </w:pPr>
      <w:r>
        <w:rPr>
          <w:rFonts w:ascii="Times New Roman"/>
          <w:sz w:val="21"/>
          <w:szCs w:val="21"/>
        </w:rPr>
        <w:t>说明：</w:t>
      </w:r>
      <w:r>
        <w:rPr>
          <w:rFonts w:hint="eastAsia" w:ascii="宋体" w:hAnsi="宋体" w:cs="宋体"/>
          <w:sz w:val="21"/>
          <w:szCs w:val="21"/>
        </w:rPr>
        <w:t>①</w:t>
      </w:r>
      <w:r>
        <w:rPr>
          <w:rFonts w:ascii="Times New Roman"/>
          <w:sz w:val="21"/>
          <w:szCs w:val="21"/>
        </w:rPr>
        <w:t>如果以上所列论文（专著）中含有英文论文（专著），则除了填写“八、论文（专著）目录”，还需要填写下一页“八、论文（专著）目录（中文翻译版）”。二者的内容和顺序均保持一致。</w:t>
      </w:r>
      <w:r>
        <w:rPr>
          <w:rFonts w:ascii="Times New Roman"/>
          <w:b/>
          <w:sz w:val="21"/>
          <w:szCs w:val="21"/>
        </w:rPr>
        <w:t>如果以上所列论文（专著）均为中文论文（专著），则不需要填写下一页。</w:t>
      </w:r>
      <w:r>
        <w:rPr>
          <w:rFonts w:hint="eastAsia" w:ascii="宋体" w:hAnsi="宋体" w:cs="宋体"/>
          <w:bCs/>
          <w:sz w:val="21"/>
          <w:szCs w:val="21"/>
        </w:rPr>
        <w:t>②</w:t>
      </w:r>
      <w:r>
        <w:rPr>
          <w:rFonts w:ascii="Times New Roman"/>
          <w:sz w:val="21"/>
          <w:szCs w:val="21"/>
        </w:rPr>
        <w:t>如论文为核心期刊，需标注核心期刊种类（中文核心、科技核心、中华系列等）。</w:t>
      </w:r>
    </w:p>
    <w:p w14:paraId="0587B9BA">
      <w:pPr>
        <w:ind w:firstLine="420" w:firstLineChars="200"/>
        <w:rPr>
          <w:b/>
          <w:sz w:val="28"/>
        </w:rPr>
      </w:pPr>
      <w:r>
        <w:rPr>
          <w:szCs w:val="21"/>
        </w:rPr>
        <w:t>承诺：</w:t>
      </w:r>
      <w:r>
        <w:rPr>
          <w:szCs w:val="21"/>
        </w:rPr>
        <w:fldChar w:fldCharType="begin"/>
      </w:r>
      <w:r>
        <w:rPr>
          <w:szCs w:val="21"/>
        </w:rPr>
        <w:instrText xml:space="preserve">= 1 \* GB3</w:instrText>
      </w:r>
      <w:r>
        <w:rPr>
          <w:szCs w:val="21"/>
        </w:rPr>
        <w:fldChar w:fldCharType="separate"/>
      </w:r>
      <w:r>
        <w:rPr>
          <w:rFonts w:hint="eastAsia" w:ascii="宋体" w:hAnsi="宋体" w:cs="宋体"/>
          <w:szCs w:val="21"/>
        </w:rPr>
        <w:t>①</w:t>
      </w:r>
      <w:r>
        <w:rPr>
          <w:szCs w:val="21"/>
        </w:rPr>
        <w:fldChar w:fldCharType="end"/>
      </w:r>
      <w:r>
        <w:rPr>
          <w:szCs w:val="21"/>
        </w:rPr>
        <w:t>本项目所列论文（专著）符合提名要求且无争议。</w:t>
      </w:r>
      <w:r>
        <w:rPr>
          <w:szCs w:val="21"/>
        </w:rPr>
        <w:fldChar w:fldCharType="begin"/>
      </w:r>
      <w:r>
        <w:rPr>
          <w:szCs w:val="21"/>
        </w:rPr>
        <w:instrText xml:space="preserve">= 2 \* GB3</w:instrText>
      </w:r>
      <w:r>
        <w:rPr>
          <w:szCs w:val="21"/>
        </w:rPr>
        <w:fldChar w:fldCharType="separate"/>
      </w:r>
      <w:r>
        <w:rPr>
          <w:rFonts w:hint="eastAsia" w:ascii="宋体" w:hAnsi="宋体" w:cs="宋体"/>
          <w:szCs w:val="21"/>
        </w:rPr>
        <w:t>②</w:t>
      </w:r>
      <w:r>
        <w:rPr>
          <w:szCs w:val="21"/>
        </w:rPr>
        <w:fldChar w:fldCharType="end"/>
      </w:r>
      <w:r>
        <w:rPr>
          <w:szCs w:val="21"/>
        </w:rPr>
        <w:t>已明确告知上述论文（专著）所有作者：所列论文（专著）用于提名</w:t>
      </w:r>
      <w:r>
        <w:rPr>
          <w:szCs w:val="21"/>
          <w:lang w:val="en"/>
        </w:rPr>
        <w:t>2026</w:t>
      </w:r>
      <w:r>
        <w:rPr>
          <w:szCs w:val="21"/>
        </w:rPr>
        <w:t>年河南省科学技术进步奖；项目如获奖，则所列论文（专著）不得再用于申报除国家奖之外的其他任何科学技术奖；</w:t>
      </w:r>
      <w:r>
        <w:rPr>
          <w:szCs w:val="21"/>
        </w:rPr>
        <w:fldChar w:fldCharType="begin"/>
      </w:r>
      <w:r>
        <w:rPr>
          <w:szCs w:val="21"/>
        </w:rPr>
        <w:instrText xml:space="preserve">= 3 \* GB3</w:instrText>
      </w:r>
      <w:r>
        <w:rPr>
          <w:szCs w:val="21"/>
        </w:rPr>
        <w:fldChar w:fldCharType="separate"/>
      </w:r>
      <w:r>
        <w:rPr>
          <w:rFonts w:hint="eastAsia" w:ascii="宋体" w:hAnsi="宋体" w:cs="宋体"/>
          <w:szCs w:val="21"/>
        </w:rPr>
        <w:t>③</w:t>
      </w:r>
      <w:r>
        <w:rPr>
          <w:szCs w:val="21"/>
        </w:rPr>
        <w:fldChar w:fldCharType="end"/>
      </w:r>
      <w:r>
        <w:rPr>
          <w:b/>
          <w:bCs/>
          <w:szCs w:val="21"/>
        </w:rPr>
        <w:t>未列入项目主要完成人的作者</w:t>
      </w:r>
      <w:r>
        <w:rPr>
          <w:rFonts w:hint="eastAsia"/>
          <w:b/>
          <w:bCs/>
          <w:szCs w:val="21"/>
        </w:rPr>
        <w:t>均</w:t>
      </w:r>
      <w:r>
        <w:rPr>
          <w:b/>
          <w:bCs/>
          <w:szCs w:val="21"/>
        </w:rPr>
        <w:t>已出具知情同意书面签字意见</w:t>
      </w:r>
      <w:r>
        <w:rPr>
          <w:rFonts w:hint="eastAsia"/>
          <w:b/>
          <w:bCs/>
          <w:szCs w:val="21"/>
        </w:rPr>
        <w:t>并</w:t>
      </w:r>
      <w:r>
        <w:rPr>
          <w:b/>
          <w:bCs/>
          <w:szCs w:val="21"/>
        </w:rPr>
        <w:t>存档备查。</w:t>
      </w:r>
      <w:r>
        <w:rPr>
          <w:szCs w:val="21"/>
        </w:rPr>
        <w:fldChar w:fldCharType="begin"/>
      </w:r>
      <w:r>
        <w:rPr>
          <w:szCs w:val="21"/>
        </w:rPr>
        <w:instrText xml:space="preserve">= 4 \* GB3</w:instrText>
      </w:r>
      <w:r>
        <w:rPr>
          <w:szCs w:val="21"/>
        </w:rPr>
        <w:fldChar w:fldCharType="separate"/>
      </w:r>
      <w:r>
        <w:rPr>
          <w:rFonts w:hint="eastAsia" w:ascii="宋体" w:hAnsi="宋体" w:cs="宋体"/>
          <w:szCs w:val="21"/>
        </w:rPr>
        <w:t>④</w:t>
      </w:r>
      <w:r>
        <w:rPr>
          <w:szCs w:val="21"/>
        </w:rPr>
        <w:fldChar w:fldCharType="end"/>
      </w:r>
      <w:r>
        <w:rPr>
          <w:szCs w:val="21"/>
        </w:rPr>
        <w:t>如因上述事项引发争议，将积极配合调查处理并承担相应责任。</w:t>
      </w:r>
      <w:r>
        <w:rPr>
          <w:b/>
          <w:sz w:val="28"/>
        </w:rPr>
        <w:br w:type="page"/>
      </w:r>
    </w:p>
    <w:p w14:paraId="42ECD768">
      <w:pPr>
        <w:pStyle w:val="7"/>
        <w:snapToGrid w:val="0"/>
        <w:spacing w:after="156" w:afterLines="50" w:line="240" w:lineRule="auto"/>
        <w:ind w:firstLine="0" w:firstLineChars="0"/>
        <w:jc w:val="center"/>
        <w:rPr>
          <w:rFonts w:hint="eastAsia" w:ascii="黑体" w:hAnsi="黑体" w:eastAsia="黑体" w:cs="黑体"/>
          <w:sz w:val="28"/>
          <w:szCs w:val="28"/>
        </w:rPr>
      </w:pPr>
      <w:r>
        <w:rPr>
          <w:rFonts w:hint="eastAsia" w:ascii="黑体" w:hAnsi="黑体" w:eastAsia="黑体" w:cs="黑体"/>
          <w:b/>
          <w:sz w:val="28"/>
          <w:szCs w:val="28"/>
        </w:rPr>
        <w:t>附八、论文（专著）目录</w:t>
      </w:r>
    </w:p>
    <w:p w14:paraId="13108B86">
      <w:pPr>
        <w:pStyle w:val="7"/>
        <w:snapToGrid w:val="0"/>
        <w:spacing w:line="240" w:lineRule="auto"/>
        <w:ind w:firstLine="0" w:firstLineChars="0"/>
        <w:jc w:val="center"/>
        <w:rPr>
          <w:rFonts w:ascii="Times New Roman"/>
          <w:b/>
          <w:sz w:val="28"/>
          <w:szCs w:val="28"/>
        </w:rPr>
      </w:pPr>
      <w:r>
        <w:rPr>
          <w:rFonts w:ascii="Times New Roman"/>
          <w:b/>
          <w:sz w:val="28"/>
          <w:szCs w:val="28"/>
        </w:rPr>
        <w:t>（中文翻译版）</w:t>
      </w:r>
    </w:p>
    <w:p w14:paraId="7CC545E1">
      <w:pPr>
        <w:pStyle w:val="7"/>
        <w:spacing w:line="240" w:lineRule="auto"/>
        <w:ind w:firstLine="482"/>
        <w:jc w:val="center"/>
        <w:rPr>
          <w:rFonts w:ascii="Times New Roman"/>
          <w:b/>
          <w:szCs w:val="28"/>
        </w:rPr>
      </w:pPr>
      <w:r>
        <w:rPr>
          <w:rFonts w:ascii="Times New Roman"/>
          <w:b/>
          <w:szCs w:val="28"/>
        </w:rPr>
        <w:t>检索机构：</w:t>
      </w:r>
    </w:p>
    <w:tbl>
      <w:tblPr>
        <w:tblStyle w:val="13"/>
        <w:tblW w:w="144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47"/>
        <w:gridCol w:w="1214"/>
        <w:gridCol w:w="1275"/>
        <w:gridCol w:w="1134"/>
        <w:gridCol w:w="1134"/>
        <w:gridCol w:w="1134"/>
        <w:gridCol w:w="1560"/>
        <w:gridCol w:w="708"/>
        <w:gridCol w:w="1058"/>
        <w:gridCol w:w="1136"/>
        <w:gridCol w:w="885"/>
      </w:tblGrid>
      <w:tr w14:paraId="358ED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4" w:type="dxa"/>
            <w:tcBorders>
              <w:top w:val="single" w:color="auto" w:sz="8" w:space="0"/>
            </w:tcBorders>
            <w:noWrap/>
            <w:vAlign w:val="center"/>
          </w:tcPr>
          <w:p w14:paraId="2845B2A7">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序号</w:t>
            </w:r>
          </w:p>
        </w:tc>
        <w:tc>
          <w:tcPr>
            <w:tcW w:w="2447" w:type="dxa"/>
            <w:tcBorders>
              <w:top w:val="single" w:color="auto" w:sz="8" w:space="0"/>
            </w:tcBorders>
            <w:noWrap/>
            <w:vAlign w:val="center"/>
          </w:tcPr>
          <w:p w14:paraId="14E37588">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论文专著名称/</w:t>
            </w:r>
          </w:p>
          <w:p w14:paraId="7520931B">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刊名/ 作者</w:t>
            </w:r>
          </w:p>
        </w:tc>
        <w:tc>
          <w:tcPr>
            <w:tcW w:w="1214" w:type="dxa"/>
            <w:tcBorders>
              <w:top w:val="single" w:color="auto" w:sz="8" w:space="0"/>
            </w:tcBorders>
            <w:noWrap/>
            <w:vAlign w:val="center"/>
          </w:tcPr>
          <w:p w14:paraId="7DB8758E">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年卷页码</w:t>
            </w:r>
          </w:p>
          <w:p w14:paraId="2882C771">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（xx年xx卷xx页）</w:t>
            </w:r>
          </w:p>
        </w:tc>
        <w:tc>
          <w:tcPr>
            <w:tcW w:w="1275" w:type="dxa"/>
            <w:tcBorders>
              <w:top w:val="single" w:color="auto" w:sz="8" w:space="0"/>
            </w:tcBorders>
            <w:noWrap/>
            <w:vAlign w:val="center"/>
          </w:tcPr>
          <w:p w14:paraId="3C2A0175">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发表时间</w:t>
            </w:r>
          </w:p>
        </w:tc>
        <w:tc>
          <w:tcPr>
            <w:tcW w:w="1134" w:type="dxa"/>
            <w:tcBorders>
              <w:top w:val="single" w:color="auto" w:sz="8" w:space="0"/>
            </w:tcBorders>
            <w:noWrap/>
            <w:vAlign w:val="center"/>
          </w:tcPr>
          <w:p w14:paraId="3286C351">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通讯作者</w:t>
            </w:r>
          </w:p>
        </w:tc>
        <w:tc>
          <w:tcPr>
            <w:tcW w:w="1134" w:type="dxa"/>
            <w:tcBorders>
              <w:top w:val="single" w:color="auto" w:sz="8" w:space="0"/>
            </w:tcBorders>
            <w:noWrap/>
            <w:vAlign w:val="center"/>
          </w:tcPr>
          <w:p w14:paraId="76FFBDC9">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第一作者</w:t>
            </w:r>
          </w:p>
        </w:tc>
        <w:tc>
          <w:tcPr>
            <w:tcW w:w="1134" w:type="dxa"/>
            <w:tcBorders>
              <w:top w:val="single" w:color="auto" w:sz="8" w:space="0"/>
            </w:tcBorders>
            <w:noWrap/>
            <w:vAlign w:val="center"/>
          </w:tcPr>
          <w:p w14:paraId="4C20AD2C">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第一署名单位</w:t>
            </w:r>
          </w:p>
        </w:tc>
        <w:tc>
          <w:tcPr>
            <w:tcW w:w="1560" w:type="dxa"/>
            <w:tcBorders>
              <w:top w:val="single" w:color="auto" w:sz="8" w:space="0"/>
            </w:tcBorders>
            <w:noWrap/>
            <w:vAlign w:val="center"/>
          </w:tcPr>
          <w:p w14:paraId="1CA05338">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国内作者</w:t>
            </w:r>
          </w:p>
        </w:tc>
        <w:tc>
          <w:tcPr>
            <w:tcW w:w="708" w:type="dxa"/>
            <w:tcBorders>
              <w:top w:val="single" w:color="auto" w:sz="8" w:space="0"/>
            </w:tcBorders>
            <w:noWrap/>
            <w:vAlign w:val="center"/>
          </w:tcPr>
          <w:p w14:paraId="4DA543D7">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他引总次数</w:t>
            </w:r>
          </w:p>
        </w:tc>
        <w:tc>
          <w:tcPr>
            <w:tcW w:w="1058" w:type="dxa"/>
            <w:tcBorders>
              <w:top w:val="single" w:color="auto" w:sz="8" w:space="0"/>
            </w:tcBorders>
            <w:noWrap/>
            <w:vAlign w:val="center"/>
          </w:tcPr>
          <w:p w14:paraId="5828674B">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检索数据库</w:t>
            </w:r>
          </w:p>
        </w:tc>
        <w:tc>
          <w:tcPr>
            <w:tcW w:w="1136" w:type="dxa"/>
            <w:tcBorders>
              <w:top w:val="single" w:color="auto" w:sz="8" w:space="0"/>
            </w:tcBorders>
            <w:noWrap/>
            <w:vAlign w:val="center"/>
          </w:tcPr>
          <w:p w14:paraId="210FA06F">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中科院JCR</w:t>
            </w:r>
          </w:p>
          <w:p w14:paraId="6F8A8349">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分区</w:t>
            </w:r>
          </w:p>
        </w:tc>
        <w:tc>
          <w:tcPr>
            <w:tcW w:w="885" w:type="dxa"/>
            <w:tcBorders>
              <w:top w:val="single" w:color="auto" w:sz="8" w:space="0"/>
            </w:tcBorders>
            <w:noWrap/>
            <w:vAlign w:val="center"/>
          </w:tcPr>
          <w:p w14:paraId="2FDB73DE">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核心</w:t>
            </w:r>
          </w:p>
          <w:p w14:paraId="10F8D84E">
            <w:pPr>
              <w:pStyle w:val="7"/>
              <w:adjustRightInd w:val="0"/>
              <w:spacing w:line="240" w:lineRule="auto"/>
              <w:ind w:firstLine="0" w:firstLineChars="0"/>
              <w:jc w:val="center"/>
              <w:outlineLvl w:val="1"/>
              <w:rPr>
                <w:rFonts w:ascii="Times New Roman"/>
                <w:b/>
                <w:sz w:val="21"/>
                <w:szCs w:val="28"/>
              </w:rPr>
            </w:pPr>
            <w:r>
              <w:rPr>
                <w:rFonts w:ascii="Times New Roman"/>
                <w:b/>
                <w:sz w:val="21"/>
                <w:szCs w:val="28"/>
              </w:rPr>
              <w:t>期刊</w:t>
            </w:r>
          </w:p>
        </w:tc>
      </w:tr>
      <w:tr w14:paraId="1F7DD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24" w:type="dxa"/>
            <w:noWrap/>
            <w:vAlign w:val="center"/>
          </w:tcPr>
          <w:p w14:paraId="43883843">
            <w:pPr>
              <w:pStyle w:val="7"/>
              <w:adjustRightInd w:val="0"/>
              <w:snapToGrid w:val="0"/>
              <w:spacing w:line="240" w:lineRule="auto"/>
              <w:ind w:firstLine="0" w:firstLineChars="0"/>
              <w:jc w:val="center"/>
              <w:outlineLvl w:val="1"/>
              <w:rPr>
                <w:rFonts w:ascii="Times New Roman"/>
                <w:sz w:val="21"/>
              </w:rPr>
            </w:pPr>
            <w:r>
              <w:rPr>
                <w:rFonts w:ascii="Times New Roman"/>
                <w:sz w:val="21"/>
              </w:rPr>
              <w:t>1</w:t>
            </w:r>
          </w:p>
        </w:tc>
        <w:tc>
          <w:tcPr>
            <w:tcW w:w="2447" w:type="dxa"/>
            <w:noWrap/>
            <w:vAlign w:val="center"/>
          </w:tcPr>
          <w:p w14:paraId="5BE33B5A">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基于无人机多光谱图像提取数字表面模型改进冬小麦地上生物量估算方法</w:t>
            </w:r>
            <w:r>
              <w:rPr>
                <w:rFonts w:ascii="Times New Roman"/>
                <w:sz w:val="21"/>
                <w:szCs w:val="21"/>
              </w:rPr>
              <w:t>/</w:t>
            </w:r>
            <w:r>
              <w:rPr>
                <w:rFonts w:ascii="宋体" w:hAnsi="宋体"/>
                <w:sz w:val="21"/>
                <w:szCs w:val="21"/>
              </w:rPr>
              <w:t>农业</w:t>
            </w:r>
          </w:p>
        </w:tc>
        <w:tc>
          <w:tcPr>
            <w:tcW w:w="1214" w:type="dxa"/>
            <w:noWrap/>
            <w:vAlign w:val="center"/>
          </w:tcPr>
          <w:p w14:paraId="3768E3CE">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2024, 14(3), 378</w:t>
            </w:r>
          </w:p>
        </w:tc>
        <w:tc>
          <w:tcPr>
            <w:tcW w:w="1275" w:type="dxa"/>
            <w:noWrap/>
            <w:vAlign w:val="center"/>
          </w:tcPr>
          <w:p w14:paraId="4DF83631">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2024.02.27</w:t>
            </w:r>
          </w:p>
        </w:tc>
        <w:tc>
          <w:tcPr>
            <w:tcW w:w="1134" w:type="dxa"/>
            <w:noWrap/>
            <w:vAlign w:val="center"/>
          </w:tcPr>
          <w:p w14:paraId="4643E645">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王来刚</w:t>
            </w:r>
          </w:p>
        </w:tc>
        <w:tc>
          <w:tcPr>
            <w:tcW w:w="1134" w:type="dxa"/>
            <w:noWrap/>
            <w:vAlign w:val="center"/>
          </w:tcPr>
          <w:p w14:paraId="35E5B132">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p>
        </w:tc>
        <w:tc>
          <w:tcPr>
            <w:tcW w:w="1134" w:type="dxa"/>
            <w:noWrap/>
            <w:vAlign w:val="center"/>
          </w:tcPr>
          <w:p w14:paraId="47CB939F">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河南省农业科学院农业信息技术研究所</w:t>
            </w:r>
          </w:p>
        </w:tc>
        <w:tc>
          <w:tcPr>
            <w:tcW w:w="1560" w:type="dxa"/>
            <w:noWrap/>
            <w:vAlign w:val="center"/>
          </w:tcPr>
          <w:p w14:paraId="67EB0709">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r>
              <w:rPr>
                <w:rFonts w:ascii="Times New Roman"/>
                <w:sz w:val="21"/>
                <w:szCs w:val="21"/>
              </w:rPr>
              <w:t xml:space="preserve">, </w:t>
            </w:r>
            <w:r>
              <w:rPr>
                <w:rFonts w:ascii="宋体" w:hAnsi="宋体"/>
                <w:sz w:val="21"/>
                <w:szCs w:val="21"/>
              </w:rPr>
              <w:t>贺佳</w:t>
            </w:r>
            <w:r>
              <w:rPr>
                <w:rFonts w:ascii="Times New Roman"/>
                <w:sz w:val="21"/>
                <w:szCs w:val="21"/>
              </w:rPr>
              <w:t xml:space="preserve">, </w:t>
            </w:r>
            <w:r>
              <w:rPr>
                <w:rFonts w:ascii="宋体" w:hAnsi="宋体"/>
                <w:sz w:val="21"/>
                <w:szCs w:val="21"/>
              </w:rPr>
              <w:t>张会芳</w:t>
            </w:r>
            <w:r>
              <w:rPr>
                <w:rFonts w:ascii="Times New Roman"/>
                <w:sz w:val="21"/>
                <w:szCs w:val="21"/>
              </w:rPr>
              <w:t xml:space="preserve">, </w:t>
            </w:r>
            <w:r>
              <w:rPr>
                <w:rFonts w:ascii="宋体" w:hAnsi="宋体"/>
                <w:sz w:val="21"/>
                <w:szCs w:val="21"/>
              </w:rPr>
              <w:t>史舟</w:t>
            </w:r>
            <w:r>
              <w:rPr>
                <w:rFonts w:ascii="Times New Roman"/>
                <w:sz w:val="21"/>
                <w:szCs w:val="21"/>
              </w:rPr>
              <w:t xml:space="preserve">, </w:t>
            </w:r>
            <w:r>
              <w:rPr>
                <w:rFonts w:ascii="宋体" w:hAnsi="宋体"/>
                <w:sz w:val="21"/>
                <w:szCs w:val="21"/>
              </w:rPr>
              <w:t>位盼盼</w:t>
            </w:r>
            <w:r>
              <w:rPr>
                <w:rFonts w:ascii="Times New Roman"/>
                <w:sz w:val="21"/>
                <w:szCs w:val="21"/>
              </w:rPr>
              <w:t xml:space="preserve">, </w:t>
            </w:r>
            <w:r>
              <w:rPr>
                <w:rFonts w:ascii="宋体" w:hAnsi="宋体"/>
                <w:sz w:val="21"/>
                <w:szCs w:val="21"/>
              </w:rPr>
              <w:t>井宇航</w:t>
            </w:r>
            <w:r>
              <w:rPr>
                <w:rFonts w:ascii="Times New Roman"/>
                <w:sz w:val="21"/>
                <w:szCs w:val="21"/>
              </w:rPr>
              <w:t xml:space="preserve">, </w:t>
            </w:r>
            <w:r>
              <w:rPr>
                <w:rFonts w:ascii="宋体" w:hAnsi="宋体"/>
                <w:sz w:val="21"/>
                <w:szCs w:val="21"/>
              </w:rPr>
              <w:t>杨秀忠</w:t>
            </w:r>
            <w:r>
              <w:rPr>
                <w:rFonts w:ascii="Times New Roman"/>
                <w:sz w:val="21"/>
                <w:szCs w:val="21"/>
              </w:rPr>
              <w:t xml:space="preserve">, </w:t>
            </w:r>
            <w:r>
              <w:rPr>
                <w:rFonts w:ascii="宋体" w:hAnsi="宋体"/>
                <w:sz w:val="21"/>
                <w:szCs w:val="21"/>
              </w:rPr>
              <w:t>张彦</w:t>
            </w:r>
            <w:r>
              <w:rPr>
                <w:rFonts w:ascii="Times New Roman"/>
                <w:sz w:val="21"/>
                <w:szCs w:val="21"/>
              </w:rPr>
              <w:t xml:space="preserve">, </w:t>
            </w:r>
            <w:r>
              <w:rPr>
                <w:rFonts w:ascii="宋体" w:hAnsi="宋体"/>
                <w:sz w:val="21"/>
                <w:szCs w:val="21"/>
              </w:rPr>
              <w:t>王来刚</w:t>
            </w:r>
            <w:r>
              <w:rPr>
                <w:rFonts w:ascii="Times New Roman"/>
                <w:sz w:val="21"/>
                <w:szCs w:val="21"/>
              </w:rPr>
              <w:t xml:space="preserve">, </w:t>
            </w:r>
            <w:r>
              <w:rPr>
                <w:rFonts w:ascii="宋体" w:hAnsi="宋体"/>
                <w:sz w:val="21"/>
                <w:szCs w:val="21"/>
              </w:rPr>
              <w:t>郑国清</w:t>
            </w:r>
          </w:p>
        </w:tc>
        <w:tc>
          <w:tcPr>
            <w:tcW w:w="708" w:type="dxa"/>
            <w:noWrap/>
            <w:vAlign w:val="center"/>
          </w:tcPr>
          <w:p w14:paraId="3E79E107">
            <w:pPr>
              <w:pStyle w:val="7"/>
              <w:adjustRightInd w:val="0"/>
              <w:snapToGrid w:val="0"/>
              <w:spacing w:line="240" w:lineRule="auto"/>
              <w:ind w:firstLine="0" w:firstLineChars="0"/>
              <w:jc w:val="center"/>
              <w:outlineLvl w:val="1"/>
              <w:rPr>
                <w:rFonts w:ascii="Times New Roman"/>
                <w:sz w:val="21"/>
                <w:szCs w:val="21"/>
              </w:rPr>
            </w:pPr>
            <w:r>
              <w:t>8</w:t>
            </w:r>
          </w:p>
        </w:tc>
        <w:tc>
          <w:tcPr>
            <w:tcW w:w="1058" w:type="dxa"/>
            <w:noWrap/>
            <w:vAlign w:val="center"/>
          </w:tcPr>
          <w:p w14:paraId="64BA8D93">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WOS</w:t>
            </w:r>
          </w:p>
        </w:tc>
        <w:tc>
          <w:tcPr>
            <w:tcW w:w="1136" w:type="dxa"/>
            <w:noWrap/>
            <w:vAlign w:val="center"/>
          </w:tcPr>
          <w:p w14:paraId="63D63DE8">
            <w:pPr>
              <w:pStyle w:val="7"/>
              <w:adjustRightInd w:val="0"/>
              <w:snapToGrid w:val="0"/>
              <w:spacing w:line="240" w:lineRule="auto"/>
              <w:ind w:firstLine="0" w:firstLineChars="0"/>
              <w:jc w:val="center"/>
              <w:outlineLvl w:val="1"/>
              <w:rPr>
                <w:rFonts w:ascii="Times New Roman"/>
                <w:sz w:val="21"/>
              </w:rPr>
            </w:pPr>
            <w:r>
              <w:rPr>
                <w:rFonts w:hint="eastAsia"/>
              </w:rPr>
              <w:t xml:space="preserve">2区 </w:t>
            </w:r>
          </w:p>
        </w:tc>
        <w:tc>
          <w:tcPr>
            <w:tcW w:w="885" w:type="dxa"/>
            <w:noWrap/>
            <w:vAlign w:val="center"/>
          </w:tcPr>
          <w:p w14:paraId="2D11D0A3">
            <w:pPr>
              <w:pStyle w:val="7"/>
              <w:adjustRightInd w:val="0"/>
              <w:snapToGrid w:val="0"/>
              <w:spacing w:line="240" w:lineRule="auto"/>
              <w:ind w:firstLine="0" w:firstLineChars="0"/>
              <w:jc w:val="center"/>
              <w:outlineLvl w:val="1"/>
              <w:rPr>
                <w:rFonts w:ascii="Times New Roman" w:eastAsiaTheme="minorEastAsia"/>
                <w:color w:val="171717" w:themeColor="background2" w:themeShade="1A"/>
                <w:sz w:val="18"/>
                <w:szCs w:val="18"/>
              </w:rPr>
            </w:pPr>
            <w:r>
              <w:rPr>
                <w:rFonts w:hint="eastAsia" w:ascii="Times New Roman" w:eastAsiaTheme="minorEastAsia"/>
                <w:color w:val="000000"/>
                <w:sz w:val="18"/>
                <w:szCs w:val="18"/>
              </w:rPr>
              <w:t>/</w:t>
            </w:r>
          </w:p>
        </w:tc>
      </w:tr>
      <w:tr w14:paraId="5AD8D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24" w:type="dxa"/>
            <w:noWrap/>
            <w:vAlign w:val="center"/>
          </w:tcPr>
          <w:p w14:paraId="38DB4F54">
            <w:pPr>
              <w:pStyle w:val="7"/>
              <w:adjustRightInd w:val="0"/>
              <w:snapToGrid w:val="0"/>
              <w:spacing w:line="240" w:lineRule="auto"/>
              <w:ind w:firstLine="0" w:firstLineChars="0"/>
              <w:jc w:val="center"/>
              <w:outlineLvl w:val="1"/>
              <w:rPr>
                <w:rFonts w:ascii="Times New Roman"/>
                <w:sz w:val="21"/>
              </w:rPr>
            </w:pPr>
            <w:r>
              <w:rPr>
                <w:rFonts w:ascii="Times New Roman"/>
                <w:sz w:val="21"/>
              </w:rPr>
              <w:t>2</w:t>
            </w:r>
          </w:p>
        </w:tc>
        <w:tc>
          <w:tcPr>
            <w:tcW w:w="2447" w:type="dxa"/>
            <w:noWrap/>
            <w:vAlign w:val="center"/>
          </w:tcPr>
          <w:p w14:paraId="507F20F5">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面向语义分割的策略性训练样本构建框架：以耕地地块制图为例</w:t>
            </w:r>
          </w:p>
        </w:tc>
        <w:tc>
          <w:tcPr>
            <w:tcW w:w="1214" w:type="dxa"/>
            <w:noWrap/>
            <w:vAlign w:val="center"/>
          </w:tcPr>
          <w:p w14:paraId="38202FDF">
            <w:pPr>
              <w:pStyle w:val="7"/>
              <w:adjustRightInd w:val="0"/>
              <w:snapToGrid w:val="0"/>
              <w:spacing w:line="240" w:lineRule="auto"/>
              <w:ind w:firstLine="0" w:firstLineChars="0"/>
              <w:jc w:val="center"/>
              <w:outlineLvl w:val="1"/>
              <w:rPr>
                <w:rFonts w:ascii="Times New Roman"/>
                <w:sz w:val="21"/>
              </w:rPr>
            </w:pPr>
            <w:r>
              <w:rPr>
                <w:rFonts w:ascii="Times New Roman"/>
                <w:sz w:val="21"/>
              </w:rPr>
              <w:t>2025,331, 115034</w:t>
            </w:r>
          </w:p>
        </w:tc>
        <w:tc>
          <w:tcPr>
            <w:tcW w:w="1275" w:type="dxa"/>
            <w:noWrap/>
            <w:vAlign w:val="center"/>
          </w:tcPr>
          <w:p w14:paraId="45D941D2">
            <w:pPr>
              <w:pStyle w:val="7"/>
              <w:adjustRightInd w:val="0"/>
              <w:snapToGrid w:val="0"/>
              <w:spacing w:line="240" w:lineRule="auto"/>
              <w:ind w:firstLine="0" w:firstLineChars="0"/>
              <w:jc w:val="center"/>
              <w:outlineLvl w:val="1"/>
              <w:rPr>
                <w:rFonts w:ascii="Times New Roman"/>
                <w:sz w:val="21"/>
              </w:rPr>
            </w:pPr>
            <w:r>
              <w:rPr>
                <w:rFonts w:ascii="Times New Roman"/>
                <w:sz w:val="21"/>
              </w:rPr>
              <w:t>2025.9.20</w:t>
            </w:r>
          </w:p>
        </w:tc>
        <w:tc>
          <w:tcPr>
            <w:tcW w:w="1134" w:type="dxa"/>
            <w:noWrap/>
            <w:vAlign w:val="center"/>
          </w:tcPr>
          <w:p w14:paraId="3ABEFDE4">
            <w:pPr>
              <w:pStyle w:val="7"/>
              <w:adjustRightInd w:val="0"/>
              <w:snapToGrid w:val="0"/>
              <w:spacing w:line="240" w:lineRule="auto"/>
              <w:ind w:firstLine="0" w:firstLineChars="0"/>
              <w:jc w:val="center"/>
              <w:outlineLvl w:val="1"/>
              <w:rPr>
                <w:rFonts w:ascii="Times New Roman"/>
                <w:sz w:val="21"/>
              </w:rPr>
            </w:pPr>
            <w:r>
              <w:rPr>
                <w:rFonts w:ascii="宋体" w:hAnsi="宋体"/>
                <w:sz w:val="21"/>
                <w:szCs w:val="21"/>
              </w:rPr>
              <w:t>叶粟</w:t>
            </w:r>
          </w:p>
        </w:tc>
        <w:tc>
          <w:tcPr>
            <w:tcW w:w="1134" w:type="dxa"/>
            <w:noWrap/>
            <w:vAlign w:val="center"/>
          </w:tcPr>
          <w:p w14:paraId="4C1EDD2F">
            <w:pPr>
              <w:pStyle w:val="7"/>
              <w:adjustRightInd w:val="0"/>
              <w:snapToGrid w:val="0"/>
              <w:spacing w:line="240" w:lineRule="auto"/>
              <w:ind w:firstLine="0" w:firstLineChars="0"/>
              <w:jc w:val="center"/>
              <w:outlineLvl w:val="1"/>
              <w:rPr>
                <w:rFonts w:ascii="Times New Roman"/>
                <w:sz w:val="21"/>
              </w:rPr>
            </w:pPr>
            <w:r>
              <w:rPr>
                <w:rFonts w:ascii="宋体" w:hAnsi="宋体"/>
                <w:sz w:val="21"/>
                <w:szCs w:val="21"/>
              </w:rPr>
              <w:t>卢瑞</w:t>
            </w:r>
          </w:p>
        </w:tc>
        <w:tc>
          <w:tcPr>
            <w:tcW w:w="1134" w:type="dxa"/>
            <w:noWrap/>
            <w:vAlign w:val="center"/>
          </w:tcPr>
          <w:p w14:paraId="5718273E">
            <w:pPr>
              <w:pStyle w:val="7"/>
              <w:adjustRightInd w:val="0"/>
              <w:snapToGrid w:val="0"/>
              <w:spacing w:line="240" w:lineRule="auto"/>
              <w:ind w:firstLine="0" w:firstLineChars="0"/>
              <w:jc w:val="center"/>
              <w:outlineLvl w:val="1"/>
              <w:rPr>
                <w:rFonts w:ascii="Times New Roman"/>
                <w:sz w:val="21"/>
              </w:rPr>
            </w:pPr>
            <w:r>
              <w:rPr>
                <w:rFonts w:ascii="宋体" w:hAnsi="宋体"/>
                <w:sz w:val="21"/>
                <w:szCs w:val="21"/>
              </w:rPr>
              <w:t>浙江大学</w:t>
            </w:r>
          </w:p>
        </w:tc>
        <w:tc>
          <w:tcPr>
            <w:tcW w:w="1560" w:type="dxa"/>
            <w:noWrap/>
            <w:vAlign w:val="center"/>
          </w:tcPr>
          <w:p w14:paraId="54A66730">
            <w:pPr>
              <w:pStyle w:val="7"/>
              <w:adjustRightInd w:val="0"/>
              <w:snapToGrid w:val="0"/>
              <w:spacing w:line="240" w:lineRule="auto"/>
              <w:ind w:firstLine="0" w:firstLineChars="0"/>
              <w:outlineLvl w:val="1"/>
              <w:rPr>
                <w:rFonts w:ascii="Times New Roman"/>
                <w:sz w:val="21"/>
              </w:rPr>
            </w:pPr>
            <w:r>
              <w:rPr>
                <w:rFonts w:ascii="宋体" w:hAnsi="宋体"/>
                <w:sz w:val="21"/>
                <w:szCs w:val="21"/>
              </w:rPr>
              <w:t>卢瑞</w:t>
            </w:r>
            <w:r>
              <w:rPr>
                <w:rFonts w:ascii="Times New Roman"/>
                <w:sz w:val="21"/>
                <w:szCs w:val="21"/>
              </w:rPr>
              <w:t>,</w:t>
            </w:r>
            <w:r>
              <w:rPr>
                <w:rFonts w:ascii="宋体" w:hAnsi="宋体"/>
                <w:sz w:val="21"/>
                <w:szCs w:val="21"/>
              </w:rPr>
              <w:t>廖荣华</w:t>
            </w:r>
            <w:r>
              <w:rPr>
                <w:rFonts w:ascii="Times New Roman"/>
                <w:sz w:val="21"/>
                <w:szCs w:val="21"/>
              </w:rPr>
              <w:t>,</w:t>
            </w:r>
            <w:r>
              <w:rPr>
                <w:rFonts w:ascii="宋体" w:hAnsi="宋体"/>
                <w:sz w:val="21"/>
                <w:szCs w:val="21"/>
              </w:rPr>
              <w:t>孟冉</w:t>
            </w:r>
            <w:r>
              <w:rPr>
                <w:rFonts w:ascii="Times New Roman"/>
                <w:sz w:val="21"/>
                <w:szCs w:val="21"/>
              </w:rPr>
              <w:t>,</w:t>
            </w:r>
            <w:r>
              <w:rPr>
                <w:rFonts w:ascii="宋体" w:hAnsi="宋体"/>
                <w:sz w:val="21"/>
                <w:szCs w:val="21"/>
              </w:rPr>
              <w:t>胡影初</w:t>
            </w:r>
            <w:r>
              <w:rPr>
                <w:rFonts w:ascii="Times New Roman"/>
                <w:sz w:val="21"/>
                <w:szCs w:val="21"/>
              </w:rPr>
              <w:t>,</w:t>
            </w:r>
            <w:r>
              <w:rPr>
                <w:rFonts w:ascii="宋体" w:hAnsi="宋体"/>
                <w:sz w:val="21"/>
                <w:szCs w:val="21"/>
              </w:rPr>
              <w:t>赵诣</w:t>
            </w:r>
            <w:r>
              <w:rPr>
                <w:rFonts w:ascii="Times New Roman"/>
                <w:sz w:val="21"/>
                <w:szCs w:val="21"/>
              </w:rPr>
              <w:t>,</w:t>
            </w:r>
            <w:r>
              <w:rPr>
                <w:rFonts w:ascii="宋体" w:hAnsi="宋体"/>
                <w:sz w:val="21"/>
                <w:szCs w:val="21"/>
              </w:rPr>
              <w:t>郭燕</w:t>
            </w:r>
            <w:r>
              <w:rPr>
                <w:rFonts w:ascii="Times New Roman"/>
                <w:sz w:val="21"/>
                <w:szCs w:val="21"/>
              </w:rPr>
              <w:t>,</w:t>
            </w:r>
            <w:r>
              <w:rPr>
                <w:rFonts w:ascii="宋体" w:hAnsi="宋体"/>
                <w:sz w:val="21"/>
                <w:szCs w:val="21"/>
              </w:rPr>
              <w:t>张樱凡</w:t>
            </w:r>
            <w:r>
              <w:rPr>
                <w:rFonts w:ascii="Times New Roman"/>
                <w:sz w:val="21"/>
                <w:szCs w:val="21"/>
              </w:rPr>
              <w:t>,</w:t>
            </w:r>
            <w:r>
              <w:rPr>
                <w:rFonts w:ascii="宋体" w:hAnsi="宋体"/>
                <w:sz w:val="21"/>
                <w:szCs w:val="21"/>
              </w:rPr>
              <w:t>史舟</w:t>
            </w:r>
            <w:r>
              <w:rPr>
                <w:rFonts w:ascii="Times New Roman"/>
                <w:sz w:val="21"/>
                <w:szCs w:val="21"/>
              </w:rPr>
              <w:t>,</w:t>
            </w:r>
            <w:r>
              <w:rPr>
                <w:rFonts w:ascii="宋体" w:hAnsi="宋体"/>
                <w:sz w:val="21"/>
                <w:szCs w:val="21"/>
              </w:rPr>
              <w:t>叶粟</w:t>
            </w:r>
          </w:p>
        </w:tc>
        <w:tc>
          <w:tcPr>
            <w:tcW w:w="708" w:type="dxa"/>
            <w:noWrap/>
            <w:vAlign w:val="center"/>
          </w:tcPr>
          <w:p w14:paraId="0ED18B56">
            <w:pPr>
              <w:pStyle w:val="7"/>
              <w:adjustRightInd w:val="0"/>
              <w:snapToGrid w:val="0"/>
              <w:spacing w:line="240" w:lineRule="auto"/>
              <w:ind w:firstLine="0" w:firstLineChars="0"/>
              <w:jc w:val="center"/>
              <w:outlineLvl w:val="1"/>
              <w:rPr>
                <w:rFonts w:ascii="Times New Roman"/>
                <w:sz w:val="21"/>
              </w:rPr>
            </w:pPr>
            <w:r>
              <w:t>2</w:t>
            </w:r>
          </w:p>
        </w:tc>
        <w:tc>
          <w:tcPr>
            <w:tcW w:w="1058" w:type="dxa"/>
            <w:noWrap/>
            <w:vAlign w:val="center"/>
          </w:tcPr>
          <w:p w14:paraId="17DB0F21">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1136" w:type="dxa"/>
            <w:noWrap/>
            <w:vAlign w:val="center"/>
          </w:tcPr>
          <w:p w14:paraId="49E010E5">
            <w:pPr>
              <w:pStyle w:val="7"/>
              <w:adjustRightInd w:val="0"/>
              <w:snapToGrid w:val="0"/>
              <w:spacing w:line="240" w:lineRule="auto"/>
              <w:ind w:firstLine="0" w:firstLineChars="0"/>
              <w:jc w:val="center"/>
              <w:outlineLvl w:val="1"/>
              <w:rPr>
                <w:rFonts w:ascii="Times New Roman"/>
                <w:sz w:val="21"/>
              </w:rPr>
            </w:pPr>
            <w:r>
              <w:rPr>
                <w:rFonts w:hint="eastAsia"/>
              </w:rPr>
              <w:t xml:space="preserve">2 区 </w:t>
            </w:r>
          </w:p>
        </w:tc>
        <w:tc>
          <w:tcPr>
            <w:tcW w:w="885" w:type="dxa"/>
            <w:noWrap/>
            <w:vAlign w:val="center"/>
          </w:tcPr>
          <w:p w14:paraId="33F50BF7">
            <w:pPr>
              <w:pStyle w:val="7"/>
              <w:adjustRightInd w:val="0"/>
              <w:snapToGrid w:val="0"/>
              <w:spacing w:line="240" w:lineRule="auto"/>
              <w:ind w:firstLine="0" w:firstLineChars="0"/>
              <w:jc w:val="center"/>
              <w:outlineLvl w:val="1"/>
              <w:rPr>
                <w:rFonts w:ascii="Times New Roman" w:eastAsiaTheme="minorEastAsia"/>
                <w:color w:val="000000"/>
                <w:sz w:val="18"/>
                <w:szCs w:val="18"/>
              </w:rPr>
            </w:pPr>
            <w:r>
              <w:rPr>
                <w:rFonts w:hint="eastAsia" w:ascii="Times New Roman" w:eastAsiaTheme="minorEastAsia"/>
                <w:color w:val="000000"/>
                <w:sz w:val="18"/>
                <w:szCs w:val="18"/>
              </w:rPr>
              <w:t>/</w:t>
            </w:r>
          </w:p>
        </w:tc>
      </w:tr>
      <w:tr w14:paraId="7AF6F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24" w:type="dxa"/>
            <w:noWrap/>
            <w:vAlign w:val="center"/>
          </w:tcPr>
          <w:p w14:paraId="4BA40972">
            <w:pPr>
              <w:pStyle w:val="7"/>
              <w:adjustRightInd w:val="0"/>
              <w:snapToGrid w:val="0"/>
              <w:spacing w:line="240" w:lineRule="auto"/>
              <w:ind w:firstLine="0" w:firstLineChars="0"/>
              <w:jc w:val="center"/>
              <w:outlineLvl w:val="1"/>
              <w:rPr>
                <w:rFonts w:ascii="Times New Roman"/>
                <w:sz w:val="21"/>
              </w:rPr>
            </w:pPr>
            <w:r>
              <w:rPr>
                <w:rFonts w:hint="eastAsia" w:ascii="Times New Roman"/>
                <w:sz w:val="21"/>
              </w:rPr>
              <w:t>3</w:t>
            </w:r>
          </w:p>
        </w:tc>
        <w:tc>
          <w:tcPr>
            <w:tcW w:w="2447" w:type="dxa"/>
            <w:noWrap/>
            <w:vAlign w:val="center"/>
          </w:tcPr>
          <w:p w14:paraId="6F0B3094">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一种用于农田地块边界提取的精细边缘感知卷积神经网络</w:t>
            </w:r>
            <w:r>
              <w:rPr>
                <w:rFonts w:ascii="Times New Roman"/>
                <w:sz w:val="21"/>
                <w:szCs w:val="21"/>
              </w:rPr>
              <w:t>/</w:t>
            </w:r>
            <w:r>
              <w:rPr>
                <w:rFonts w:ascii="宋体" w:hAnsi="宋体"/>
                <w:sz w:val="21"/>
                <w:szCs w:val="21"/>
              </w:rPr>
              <w:t>应用地球观测与地理信息</w:t>
            </w:r>
          </w:p>
        </w:tc>
        <w:tc>
          <w:tcPr>
            <w:tcW w:w="1214" w:type="dxa"/>
            <w:noWrap/>
            <w:vAlign w:val="center"/>
          </w:tcPr>
          <w:p w14:paraId="1B5399A0">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2024, 133, 104084</w:t>
            </w:r>
            <w:r>
              <w:rPr>
                <w:rFonts w:hint="eastAsia" w:ascii="Times New Roman"/>
                <w:sz w:val="21"/>
                <w:szCs w:val="21"/>
              </w:rPr>
              <w:t>.</w:t>
            </w:r>
          </w:p>
        </w:tc>
        <w:tc>
          <w:tcPr>
            <w:tcW w:w="1275" w:type="dxa"/>
            <w:noWrap/>
            <w:vAlign w:val="center"/>
          </w:tcPr>
          <w:p w14:paraId="71394C57">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2024.08.16</w:t>
            </w:r>
          </w:p>
        </w:tc>
        <w:tc>
          <w:tcPr>
            <w:tcW w:w="1134" w:type="dxa"/>
            <w:noWrap/>
            <w:vAlign w:val="center"/>
          </w:tcPr>
          <w:p w14:paraId="3E328ECE">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叶粟</w:t>
            </w:r>
          </w:p>
        </w:tc>
        <w:tc>
          <w:tcPr>
            <w:tcW w:w="1134" w:type="dxa"/>
            <w:noWrap/>
            <w:vAlign w:val="center"/>
          </w:tcPr>
          <w:p w14:paraId="349D4F93">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卢瑞</w:t>
            </w:r>
          </w:p>
        </w:tc>
        <w:tc>
          <w:tcPr>
            <w:tcW w:w="1134" w:type="dxa"/>
            <w:noWrap/>
            <w:vAlign w:val="center"/>
          </w:tcPr>
          <w:p w14:paraId="120292F9">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浙江大学</w:t>
            </w:r>
          </w:p>
        </w:tc>
        <w:tc>
          <w:tcPr>
            <w:tcW w:w="1560" w:type="dxa"/>
            <w:noWrap/>
            <w:vAlign w:val="center"/>
          </w:tcPr>
          <w:p w14:paraId="07CD0266">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卢瑞</w:t>
            </w:r>
            <w:r>
              <w:rPr>
                <w:rFonts w:ascii="Times New Roman"/>
                <w:sz w:val="21"/>
                <w:szCs w:val="21"/>
              </w:rPr>
              <w:t xml:space="preserve">, </w:t>
            </w:r>
            <w:r>
              <w:rPr>
                <w:rFonts w:ascii="宋体" w:hAnsi="宋体"/>
                <w:sz w:val="21"/>
                <w:szCs w:val="21"/>
              </w:rPr>
              <w:t>张樱凡</w:t>
            </w:r>
            <w:r>
              <w:rPr>
                <w:rFonts w:ascii="Times New Roman"/>
                <w:sz w:val="21"/>
                <w:szCs w:val="21"/>
              </w:rPr>
              <w:t xml:space="preserve">, </w:t>
            </w:r>
            <w:r>
              <w:rPr>
                <w:rFonts w:ascii="宋体" w:hAnsi="宋体"/>
                <w:sz w:val="21"/>
                <w:szCs w:val="21"/>
              </w:rPr>
              <w:t>黄启厅</w:t>
            </w:r>
            <w:r>
              <w:rPr>
                <w:rFonts w:ascii="Times New Roman"/>
                <w:sz w:val="21"/>
                <w:szCs w:val="21"/>
              </w:rPr>
              <w:t xml:space="preserve">, </w:t>
            </w:r>
            <w:r>
              <w:rPr>
                <w:rFonts w:ascii="宋体" w:hAnsi="宋体"/>
                <w:sz w:val="21"/>
                <w:szCs w:val="21"/>
              </w:rPr>
              <w:t>曾朋灏</w:t>
            </w:r>
            <w:r>
              <w:rPr>
                <w:rFonts w:ascii="Times New Roman"/>
                <w:sz w:val="21"/>
                <w:szCs w:val="21"/>
              </w:rPr>
              <w:t xml:space="preserve">, </w:t>
            </w:r>
            <w:r>
              <w:rPr>
                <w:rFonts w:ascii="宋体" w:hAnsi="宋体"/>
                <w:sz w:val="21"/>
                <w:szCs w:val="21"/>
              </w:rPr>
              <w:t>史舟</w:t>
            </w:r>
            <w:r>
              <w:rPr>
                <w:rFonts w:ascii="Times New Roman"/>
                <w:sz w:val="21"/>
                <w:szCs w:val="21"/>
              </w:rPr>
              <w:t xml:space="preserve">, </w:t>
            </w:r>
            <w:r>
              <w:rPr>
                <w:rFonts w:ascii="宋体" w:hAnsi="宋体"/>
                <w:sz w:val="21"/>
                <w:szCs w:val="21"/>
              </w:rPr>
              <w:t>叶粟</w:t>
            </w:r>
          </w:p>
        </w:tc>
        <w:tc>
          <w:tcPr>
            <w:tcW w:w="708" w:type="dxa"/>
            <w:noWrap/>
            <w:vAlign w:val="center"/>
          </w:tcPr>
          <w:p w14:paraId="5EE1AF69">
            <w:pPr>
              <w:pStyle w:val="7"/>
              <w:adjustRightInd w:val="0"/>
              <w:snapToGrid w:val="0"/>
              <w:spacing w:line="240" w:lineRule="auto"/>
              <w:ind w:firstLine="0" w:firstLineChars="0"/>
              <w:jc w:val="center"/>
              <w:outlineLvl w:val="1"/>
              <w:rPr>
                <w:rFonts w:ascii="Times New Roman"/>
                <w:sz w:val="21"/>
                <w:szCs w:val="21"/>
              </w:rPr>
            </w:pPr>
            <w:r>
              <w:t>3</w:t>
            </w:r>
          </w:p>
        </w:tc>
        <w:tc>
          <w:tcPr>
            <w:tcW w:w="1058" w:type="dxa"/>
            <w:noWrap/>
            <w:vAlign w:val="center"/>
          </w:tcPr>
          <w:p w14:paraId="13133D5E">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1136" w:type="dxa"/>
            <w:noWrap/>
            <w:vAlign w:val="center"/>
          </w:tcPr>
          <w:p w14:paraId="30DAFCCD">
            <w:pPr>
              <w:pStyle w:val="7"/>
              <w:adjustRightInd w:val="0"/>
              <w:snapToGrid w:val="0"/>
              <w:spacing w:line="240" w:lineRule="auto"/>
              <w:ind w:firstLine="0" w:firstLineChars="0"/>
              <w:jc w:val="center"/>
              <w:outlineLvl w:val="1"/>
              <w:rPr>
                <w:rFonts w:ascii="Times New Roman"/>
                <w:sz w:val="21"/>
              </w:rPr>
            </w:pPr>
            <w:r>
              <w:rPr>
                <w:rFonts w:hint="eastAsia"/>
              </w:rPr>
              <w:t>1区</w:t>
            </w:r>
          </w:p>
        </w:tc>
        <w:tc>
          <w:tcPr>
            <w:tcW w:w="885" w:type="dxa"/>
            <w:noWrap/>
            <w:vAlign w:val="center"/>
          </w:tcPr>
          <w:p w14:paraId="5C210CDA">
            <w:pPr>
              <w:pStyle w:val="7"/>
              <w:adjustRightInd w:val="0"/>
              <w:snapToGrid w:val="0"/>
              <w:spacing w:line="240" w:lineRule="auto"/>
              <w:ind w:firstLine="0" w:firstLineChars="0"/>
              <w:jc w:val="center"/>
              <w:outlineLvl w:val="1"/>
              <w:rPr>
                <w:rFonts w:ascii="Times New Roman"/>
                <w:sz w:val="21"/>
              </w:rPr>
            </w:pPr>
            <w:r>
              <w:rPr>
                <w:rFonts w:ascii="Times New Roman"/>
                <w:sz w:val="21"/>
              </w:rPr>
              <w:t>/</w:t>
            </w:r>
          </w:p>
        </w:tc>
      </w:tr>
      <w:tr w14:paraId="077FF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4" w:type="dxa"/>
            <w:noWrap/>
            <w:vAlign w:val="center"/>
          </w:tcPr>
          <w:p w14:paraId="6ED00929">
            <w:pPr>
              <w:pStyle w:val="7"/>
              <w:adjustRightInd w:val="0"/>
              <w:snapToGrid w:val="0"/>
              <w:spacing w:line="240" w:lineRule="auto"/>
              <w:ind w:firstLine="0" w:firstLineChars="0"/>
              <w:jc w:val="center"/>
              <w:outlineLvl w:val="1"/>
              <w:rPr>
                <w:rFonts w:ascii="Times New Roman"/>
                <w:sz w:val="21"/>
              </w:rPr>
            </w:pPr>
            <w:r>
              <w:rPr>
                <w:rFonts w:ascii="Times New Roman"/>
                <w:sz w:val="21"/>
              </w:rPr>
              <w:t>4</w:t>
            </w:r>
          </w:p>
        </w:tc>
        <w:tc>
          <w:tcPr>
            <w:tcW w:w="2447" w:type="dxa"/>
            <w:noWrap/>
            <w:vAlign w:val="center"/>
          </w:tcPr>
          <w:p w14:paraId="3DFC53EB">
            <w:pPr>
              <w:pStyle w:val="7"/>
              <w:adjustRightInd w:val="0"/>
              <w:snapToGrid w:val="0"/>
              <w:spacing w:line="240" w:lineRule="auto"/>
              <w:ind w:firstLine="0" w:firstLineChars="0"/>
              <w:outlineLvl w:val="1"/>
              <w:rPr>
                <w:rFonts w:ascii="Times New Roman"/>
                <w:sz w:val="21"/>
                <w:szCs w:val="21"/>
              </w:rPr>
            </w:pPr>
            <w:r>
              <w:rPr>
                <w:rFonts w:ascii="宋体" w:hAnsi="宋体"/>
                <w:sz w:val="21"/>
                <w:szCs w:val="21"/>
              </w:rPr>
              <w:t>从区域到大陆尺度的光谱数据对土壤属性预测性能的验证策略评估</w:t>
            </w:r>
            <w:r>
              <w:rPr>
                <w:rFonts w:ascii="Times New Roman"/>
                <w:sz w:val="21"/>
                <w:szCs w:val="21"/>
              </w:rPr>
              <w:t>/</w:t>
            </w:r>
            <w:r>
              <w:rPr>
                <w:rFonts w:ascii="宋体" w:hAnsi="宋体"/>
                <w:sz w:val="21"/>
                <w:szCs w:val="21"/>
              </w:rPr>
              <w:t>地球科学</w:t>
            </w:r>
          </w:p>
        </w:tc>
        <w:tc>
          <w:tcPr>
            <w:tcW w:w="1214" w:type="dxa"/>
            <w:noWrap/>
            <w:vAlign w:val="center"/>
          </w:tcPr>
          <w:p w14:paraId="142C391D">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2021, 400, 115159</w:t>
            </w:r>
            <w:r>
              <w:rPr>
                <w:rFonts w:hint="eastAsia" w:ascii="Times New Roman"/>
                <w:sz w:val="21"/>
                <w:szCs w:val="21"/>
              </w:rPr>
              <w:t>.</w:t>
            </w:r>
          </w:p>
        </w:tc>
        <w:tc>
          <w:tcPr>
            <w:tcW w:w="1275" w:type="dxa"/>
            <w:noWrap/>
            <w:vAlign w:val="center"/>
          </w:tcPr>
          <w:p w14:paraId="7F97BFBC">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2021.10.15</w:t>
            </w:r>
          </w:p>
        </w:tc>
        <w:tc>
          <w:tcPr>
            <w:tcW w:w="1134" w:type="dxa"/>
            <w:noWrap/>
            <w:vAlign w:val="center"/>
          </w:tcPr>
          <w:p w14:paraId="7BA383F5">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史舟</w:t>
            </w:r>
          </w:p>
        </w:tc>
        <w:tc>
          <w:tcPr>
            <w:tcW w:w="1134" w:type="dxa"/>
            <w:noWrap/>
            <w:vAlign w:val="center"/>
          </w:tcPr>
          <w:p w14:paraId="4B0A472A">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陈颂超</w:t>
            </w:r>
          </w:p>
        </w:tc>
        <w:tc>
          <w:tcPr>
            <w:tcW w:w="1134" w:type="dxa"/>
            <w:noWrap/>
            <w:vAlign w:val="center"/>
          </w:tcPr>
          <w:p w14:paraId="6458E528">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浙江大学</w:t>
            </w:r>
          </w:p>
        </w:tc>
        <w:tc>
          <w:tcPr>
            <w:tcW w:w="1560" w:type="dxa"/>
            <w:noWrap/>
            <w:vAlign w:val="center"/>
          </w:tcPr>
          <w:p w14:paraId="415C13A3">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陈颂超、徐瀚懿、徐冬云、纪文君、李硕、杨梅花、胡碧峰、周银、王楠、史舟</w:t>
            </w:r>
          </w:p>
        </w:tc>
        <w:tc>
          <w:tcPr>
            <w:tcW w:w="708" w:type="dxa"/>
            <w:noWrap/>
            <w:vAlign w:val="center"/>
          </w:tcPr>
          <w:p w14:paraId="046A2178">
            <w:pPr>
              <w:pStyle w:val="7"/>
              <w:adjustRightInd w:val="0"/>
              <w:snapToGrid w:val="0"/>
              <w:spacing w:line="240" w:lineRule="auto"/>
              <w:ind w:firstLine="0" w:firstLineChars="0"/>
              <w:jc w:val="center"/>
              <w:outlineLvl w:val="1"/>
              <w:rPr>
                <w:rFonts w:ascii="Times New Roman"/>
                <w:sz w:val="21"/>
                <w:szCs w:val="21"/>
              </w:rPr>
            </w:pPr>
            <w:r>
              <w:t>57</w:t>
            </w:r>
          </w:p>
        </w:tc>
        <w:tc>
          <w:tcPr>
            <w:tcW w:w="1058" w:type="dxa"/>
            <w:noWrap/>
            <w:vAlign w:val="center"/>
          </w:tcPr>
          <w:p w14:paraId="7692B67B">
            <w:pPr>
              <w:pStyle w:val="7"/>
              <w:adjustRightInd w:val="0"/>
              <w:snapToGrid w:val="0"/>
              <w:spacing w:line="240" w:lineRule="auto"/>
              <w:ind w:firstLine="0" w:firstLineChars="0"/>
              <w:jc w:val="center"/>
              <w:outlineLvl w:val="1"/>
              <w:rPr>
                <w:rFonts w:ascii="Times New Roman"/>
                <w:sz w:val="21"/>
              </w:rPr>
            </w:pPr>
            <w:r>
              <w:rPr>
                <w:rFonts w:ascii="Times New Roman"/>
                <w:sz w:val="21"/>
              </w:rPr>
              <w:t>WOS</w:t>
            </w:r>
          </w:p>
        </w:tc>
        <w:tc>
          <w:tcPr>
            <w:tcW w:w="1136" w:type="dxa"/>
            <w:noWrap/>
            <w:vAlign w:val="center"/>
          </w:tcPr>
          <w:p w14:paraId="342C4172">
            <w:pPr>
              <w:pStyle w:val="7"/>
              <w:adjustRightInd w:val="0"/>
              <w:snapToGrid w:val="0"/>
              <w:spacing w:line="240" w:lineRule="auto"/>
              <w:ind w:firstLine="0" w:firstLineChars="0"/>
              <w:jc w:val="center"/>
              <w:outlineLvl w:val="1"/>
              <w:rPr>
                <w:rFonts w:ascii="Times New Roman"/>
                <w:sz w:val="21"/>
              </w:rPr>
            </w:pPr>
            <w:r>
              <w:rPr>
                <w:rFonts w:hint="eastAsia"/>
              </w:rPr>
              <w:t>1区</w:t>
            </w:r>
          </w:p>
        </w:tc>
        <w:tc>
          <w:tcPr>
            <w:tcW w:w="885" w:type="dxa"/>
            <w:noWrap/>
            <w:vAlign w:val="center"/>
          </w:tcPr>
          <w:p w14:paraId="20D787C2">
            <w:pPr>
              <w:pStyle w:val="7"/>
              <w:adjustRightInd w:val="0"/>
              <w:snapToGrid w:val="0"/>
              <w:spacing w:line="240" w:lineRule="auto"/>
              <w:ind w:firstLine="0" w:firstLineChars="0"/>
              <w:jc w:val="center"/>
              <w:outlineLvl w:val="1"/>
              <w:rPr>
                <w:rFonts w:ascii="Times New Roman"/>
                <w:sz w:val="21"/>
              </w:rPr>
            </w:pPr>
            <w:r>
              <w:rPr>
                <w:rFonts w:ascii="Times New Roman"/>
                <w:sz w:val="21"/>
              </w:rPr>
              <w:t>/</w:t>
            </w:r>
          </w:p>
        </w:tc>
      </w:tr>
      <w:tr w14:paraId="56E27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4" w:type="dxa"/>
            <w:noWrap/>
            <w:vAlign w:val="center"/>
          </w:tcPr>
          <w:p w14:paraId="529BD778">
            <w:pPr>
              <w:pStyle w:val="7"/>
              <w:adjustRightInd w:val="0"/>
              <w:snapToGrid w:val="0"/>
              <w:spacing w:line="240" w:lineRule="auto"/>
              <w:ind w:firstLine="0" w:firstLineChars="0"/>
              <w:jc w:val="center"/>
              <w:outlineLvl w:val="1"/>
              <w:rPr>
                <w:rFonts w:ascii="Times New Roman" w:eastAsiaTheme="minorEastAsia"/>
                <w:sz w:val="21"/>
                <w:szCs w:val="21"/>
              </w:rPr>
            </w:pPr>
            <w:r>
              <w:rPr>
                <w:rFonts w:hint="eastAsia" w:ascii="Times New Roman" w:eastAsiaTheme="minorEastAsia"/>
                <w:color w:val="000000"/>
                <w:sz w:val="21"/>
                <w:szCs w:val="21"/>
              </w:rPr>
              <w:t>5</w:t>
            </w:r>
          </w:p>
        </w:tc>
        <w:tc>
          <w:tcPr>
            <w:tcW w:w="2447" w:type="dxa"/>
            <w:noWrap/>
            <w:vAlign w:val="center"/>
          </w:tcPr>
          <w:p w14:paraId="3FA5F4B4">
            <w:pPr>
              <w:pStyle w:val="7"/>
              <w:adjustRightInd w:val="0"/>
              <w:snapToGrid w:val="0"/>
              <w:spacing w:line="240" w:lineRule="auto"/>
              <w:ind w:firstLine="0" w:firstLineChars="0"/>
              <w:jc w:val="center"/>
              <w:outlineLvl w:val="1"/>
              <w:rPr>
                <w:rFonts w:ascii="Times New Roman"/>
                <w:sz w:val="21"/>
              </w:rPr>
            </w:pPr>
            <w:r>
              <w:rPr>
                <w:rFonts w:ascii="Times New Roman"/>
                <w:sz w:val="21"/>
              </w:rPr>
              <w:t>基于多层级特征筛选和无人机影像的冬小麦植株氮含量预测/农业工程学报</w:t>
            </w:r>
          </w:p>
        </w:tc>
        <w:tc>
          <w:tcPr>
            <w:tcW w:w="1214" w:type="dxa"/>
            <w:noWrap/>
            <w:vAlign w:val="center"/>
          </w:tcPr>
          <w:p w14:paraId="5CA97CA0">
            <w:pPr>
              <w:pStyle w:val="7"/>
              <w:adjustRightInd w:val="0"/>
              <w:snapToGrid w:val="0"/>
              <w:spacing w:line="240" w:lineRule="auto"/>
              <w:ind w:firstLine="0" w:firstLineChars="0"/>
              <w:jc w:val="center"/>
              <w:outlineLvl w:val="1"/>
              <w:rPr>
                <w:rFonts w:ascii="Times New Roman"/>
                <w:sz w:val="21"/>
              </w:rPr>
            </w:pPr>
            <w:r>
              <w:rPr>
                <w:rFonts w:ascii="Times New Roman"/>
                <w:sz w:val="21"/>
              </w:rPr>
              <w:t>2024, 40(12): 174-182</w:t>
            </w:r>
          </w:p>
        </w:tc>
        <w:tc>
          <w:tcPr>
            <w:tcW w:w="1275" w:type="dxa"/>
            <w:noWrap/>
            <w:vAlign w:val="center"/>
          </w:tcPr>
          <w:p w14:paraId="6D1EDACB">
            <w:pPr>
              <w:pStyle w:val="7"/>
              <w:adjustRightInd w:val="0"/>
              <w:snapToGrid w:val="0"/>
              <w:spacing w:line="240" w:lineRule="auto"/>
              <w:ind w:firstLine="0" w:firstLineChars="0"/>
              <w:jc w:val="center"/>
              <w:outlineLvl w:val="1"/>
              <w:rPr>
                <w:rFonts w:ascii="Times New Roman"/>
                <w:sz w:val="21"/>
              </w:rPr>
            </w:pPr>
            <w:r>
              <w:rPr>
                <w:rFonts w:ascii="Times New Roman"/>
                <w:sz w:val="21"/>
              </w:rPr>
              <w:t>2024.06.12</w:t>
            </w:r>
          </w:p>
        </w:tc>
        <w:tc>
          <w:tcPr>
            <w:tcW w:w="1134" w:type="dxa"/>
            <w:noWrap/>
            <w:vAlign w:val="center"/>
          </w:tcPr>
          <w:p w14:paraId="53BC8153">
            <w:pPr>
              <w:pStyle w:val="7"/>
              <w:adjustRightInd w:val="0"/>
              <w:snapToGrid w:val="0"/>
              <w:spacing w:line="240" w:lineRule="auto"/>
              <w:ind w:firstLine="0" w:firstLineChars="0"/>
              <w:jc w:val="center"/>
              <w:outlineLvl w:val="1"/>
              <w:rPr>
                <w:rFonts w:ascii="Times New Roman"/>
                <w:sz w:val="21"/>
              </w:rPr>
            </w:pPr>
            <w:r>
              <w:rPr>
                <w:rFonts w:ascii="Times New Roman"/>
                <w:sz w:val="21"/>
              </w:rPr>
              <w:t>刘婷</w:t>
            </w:r>
          </w:p>
        </w:tc>
        <w:tc>
          <w:tcPr>
            <w:tcW w:w="1134" w:type="dxa"/>
            <w:noWrap/>
            <w:vAlign w:val="center"/>
          </w:tcPr>
          <w:p w14:paraId="01BA366E">
            <w:pPr>
              <w:pStyle w:val="7"/>
              <w:adjustRightInd w:val="0"/>
              <w:snapToGrid w:val="0"/>
              <w:spacing w:line="240" w:lineRule="auto"/>
              <w:ind w:firstLine="0" w:firstLineChars="0"/>
              <w:jc w:val="center"/>
              <w:outlineLvl w:val="1"/>
              <w:rPr>
                <w:rFonts w:ascii="Times New Roman"/>
                <w:sz w:val="21"/>
              </w:rPr>
            </w:pPr>
            <w:r>
              <w:rPr>
                <w:rFonts w:ascii="Times New Roman"/>
                <w:sz w:val="21"/>
              </w:rPr>
              <w:t>郭燕</w:t>
            </w:r>
          </w:p>
        </w:tc>
        <w:tc>
          <w:tcPr>
            <w:tcW w:w="1134" w:type="dxa"/>
            <w:noWrap/>
            <w:vAlign w:val="center"/>
          </w:tcPr>
          <w:p w14:paraId="5FC6D54D">
            <w:pPr>
              <w:pStyle w:val="7"/>
              <w:adjustRightInd w:val="0"/>
              <w:snapToGrid w:val="0"/>
              <w:spacing w:line="240" w:lineRule="auto"/>
              <w:ind w:firstLine="0" w:firstLineChars="0"/>
              <w:jc w:val="center"/>
              <w:outlineLvl w:val="1"/>
              <w:rPr>
                <w:rFonts w:ascii="Times New Roman"/>
                <w:sz w:val="21"/>
              </w:rPr>
            </w:pPr>
            <w:r>
              <w:rPr>
                <w:rFonts w:ascii="Times New Roman"/>
                <w:sz w:val="21"/>
              </w:rPr>
              <w:t>河南省农业科学院农业信息技术研究所</w:t>
            </w:r>
          </w:p>
        </w:tc>
        <w:tc>
          <w:tcPr>
            <w:tcW w:w="1560" w:type="dxa"/>
            <w:noWrap/>
            <w:vAlign w:val="center"/>
          </w:tcPr>
          <w:p w14:paraId="69F1E5C8">
            <w:pPr>
              <w:pStyle w:val="7"/>
              <w:adjustRightInd w:val="0"/>
              <w:snapToGrid w:val="0"/>
              <w:spacing w:line="240" w:lineRule="auto"/>
              <w:ind w:firstLine="0" w:firstLineChars="0"/>
              <w:jc w:val="center"/>
              <w:outlineLvl w:val="1"/>
              <w:rPr>
                <w:rFonts w:ascii="Times New Roman"/>
                <w:sz w:val="21"/>
              </w:rPr>
            </w:pPr>
            <w:r>
              <w:rPr>
                <w:rFonts w:ascii="Times New Roman"/>
                <w:sz w:val="21"/>
              </w:rPr>
              <w:t>郭燕, 王来刚, 贺佳, 井宇航, 宋晓宇, 张彦, 刘婷</w:t>
            </w:r>
          </w:p>
        </w:tc>
        <w:tc>
          <w:tcPr>
            <w:tcW w:w="708" w:type="dxa"/>
            <w:noWrap/>
            <w:vAlign w:val="center"/>
          </w:tcPr>
          <w:p w14:paraId="00090F57">
            <w:pPr>
              <w:pStyle w:val="7"/>
              <w:adjustRightInd w:val="0"/>
              <w:snapToGrid w:val="0"/>
              <w:spacing w:line="240" w:lineRule="auto"/>
              <w:ind w:firstLine="0" w:firstLineChars="0"/>
              <w:jc w:val="center"/>
              <w:outlineLvl w:val="1"/>
              <w:rPr>
                <w:rFonts w:ascii="Times New Roman"/>
                <w:sz w:val="21"/>
              </w:rPr>
            </w:pPr>
            <w:r>
              <w:t>12</w:t>
            </w:r>
          </w:p>
        </w:tc>
        <w:tc>
          <w:tcPr>
            <w:tcW w:w="1058" w:type="dxa"/>
            <w:noWrap/>
            <w:vAlign w:val="center"/>
          </w:tcPr>
          <w:p w14:paraId="769E1C5F">
            <w:pPr>
              <w:pStyle w:val="7"/>
              <w:adjustRightInd w:val="0"/>
              <w:snapToGrid w:val="0"/>
              <w:spacing w:line="240" w:lineRule="auto"/>
              <w:ind w:firstLine="0" w:firstLineChars="0"/>
              <w:jc w:val="center"/>
              <w:outlineLvl w:val="1"/>
              <w:rPr>
                <w:rFonts w:ascii="Times New Roman"/>
                <w:sz w:val="21"/>
              </w:rPr>
            </w:pPr>
            <w:r>
              <w:rPr>
                <w:rFonts w:ascii="Times New Roman"/>
                <w:sz w:val="21"/>
              </w:rPr>
              <w:t>CNKI</w:t>
            </w:r>
          </w:p>
        </w:tc>
        <w:tc>
          <w:tcPr>
            <w:tcW w:w="1136" w:type="dxa"/>
            <w:noWrap/>
            <w:vAlign w:val="center"/>
          </w:tcPr>
          <w:p w14:paraId="2AB36951">
            <w:pPr>
              <w:pStyle w:val="7"/>
              <w:adjustRightInd w:val="0"/>
              <w:snapToGrid w:val="0"/>
              <w:spacing w:line="240" w:lineRule="auto"/>
              <w:ind w:firstLine="0" w:firstLineChars="0"/>
              <w:jc w:val="center"/>
              <w:outlineLvl w:val="1"/>
              <w:rPr>
                <w:rFonts w:ascii="Times New Roman"/>
                <w:sz w:val="21"/>
              </w:rPr>
            </w:pPr>
          </w:p>
        </w:tc>
        <w:tc>
          <w:tcPr>
            <w:tcW w:w="885" w:type="dxa"/>
            <w:noWrap/>
            <w:vAlign w:val="center"/>
          </w:tcPr>
          <w:p w14:paraId="3FDC12D4">
            <w:pPr>
              <w:pStyle w:val="7"/>
              <w:spacing w:after="120"/>
              <w:ind w:firstLine="0" w:firstLineChars="0"/>
              <w:jc w:val="center"/>
              <w:rPr>
                <w:rFonts w:ascii="Times New Roman"/>
                <w:sz w:val="21"/>
              </w:rPr>
            </w:pPr>
            <w:r>
              <w:rPr>
                <w:rFonts w:ascii="Times New Roman"/>
                <w:sz w:val="21"/>
              </w:rPr>
              <w:t>中文</w:t>
            </w:r>
          </w:p>
          <w:p w14:paraId="78CB3703">
            <w:pPr>
              <w:pStyle w:val="7"/>
              <w:spacing w:after="120"/>
              <w:ind w:firstLine="0" w:firstLineChars="0"/>
              <w:jc w:val="center"/>
              <w:rPr>
                <w:rFonts w:ascii="Times New Roman"/>
                <w:sz w:val="21"/>
              </w:rPr>
            </w:pPr>
            <w:r>
              <w:rPr>
                <w:rFonts w:ascii="Times New Roman"/>
                <w:sz w:val="21"/>
              </w:rPr>
              <w:t>核心</w:t>
            </w:r>
          </w:p>
          <w:p w14:paraId="270A72CA">
            <w:pPr>
              <w:pStyle w:val="7"/>
              <w:adjustRightInd w:val="0"/>
              <w:snapToGrid w:val="0"/>
              <w:spacing w:line="240" w:lineRule="auto"/>
              <w:ind w:firstLine="0" w:firstLineChars="0"/>
              <w:jc w:val="center"/>
              <w:outlineLvl w:val="1"/>
              <w:rPr>
                <w:rFonts w:ascii="Times New Roman"/>
                <w:sz w:val="21"/>
              </w:rPr>
            </w:pPr>
            <w:r>
              <w:rPr>
                <w:rFonts w:ascii="Times New Roman"/>
                <w:sz w:val="21"/>
              </w:rPr>
              <w:t>EI</w:t>
            </w:r>
          </w:p>
        </w:tc>
      </w:tr>
      <w:tr w14:paraId="559C4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4" w:type="dxa"/>
            <w:noWrap/>
            <w:vAlign w:val="center"/>
          </w:tcPr>
          <w:p w14:paraId="49EB3612">
            <w:pPr>
              <w:pStyle w:val="7"/>
              <w:adjustRightInd w:val="0"/>
              <w:snapToGrid w:val="0"/>
              <w:spacing w:line="240" w:lineRule="auto"/>
              <w:ind w:firstLine="0" w:firstLineChars="0"/>
              <w:jc w:val="center"/>
              <w:outlineLvl w:val="1"/>
              <w:rPr>
                <w:rFonts w:ascii="Times New Roman" w:eastAsiaTheme="minorEastAsia"/>
                <w:sz w:val="21"/>
                <w:szCs w:val="21"/>
              </w:rPr>
            </w:pPr>
            <w:r>
              <w:rPr>
                <w:rFonts w:hint="eastAsia" w:ascii="Times New Roman" w:eastAsiaTheme="minorEastAsia"/>
                <w:color w:val="000000"/>
                <w:sz w:val="21"/>
                <w:szCs w:val="21"/>
              </w:rPr>
              <w:t>6</w:t>
            </w:r>
          </w:p>
        </w:tc>
        <w:tc>
          <w:tcPr>
            <w:tcW w:w="2447" w:type="dxa"/>
            <w:noWrap/>
            <w:vAlign w:val="center"/>
          </w:tcPr>
          <w:p w14:paraId="5F86311F">
            <w:pPr>
              <w:pStyle w:val="7"/>
              <w:adjustRightInd w:val="0"/>
              <w:snapToGrid w:val="0"/>
              <w:spacing w:line="240" w:lineRule="auto"/>
              <w:ind w:firstLine="0" w:firstLineChars="0"/>
              <w:jc w:val="center"/>
              <w:outlineLvl w:val="1"/>
              <w:rPr>
                <w:rFonts w:ascii="Times New Roman"/>
                <w:sz w:val="21"/>
              </w:rPr>
            </w:pPr>
            <w:r>
              <w:rPr>
                <w:rFonts w:ascii="Times New Roman"/>
                <w:sz w:val="21"/>
              </w:rPr>
              <w:t>基于数字表面模型的冬小麦生物量估算/南方农业学报</w:t>
            </w:r>
          </w:p>
        </w:tc>
        <w:tc>
          <w:tcPr>
            <w:tcW w:w="1214" w:type="dxa"/>
            <w:noWrap/>
            <w:vAlign w:val="center"/>
          </w:tcPr>
          <w:p w14:paraId="3A175145">
            <w:pPr>
              <w:pStyle w:val="7"/>
              <w:adjustRightInd w:val="0"/>
              <w:snapToGrid w:val="0"/>
              <w:spacing w:line="240" w:lineRule="auto"/>
              <w:ind w:firstLine="0" w:firstLineChars="0"/>
              <w:jc w:val="center"/>
              <w:outlineLvl w:val="1"/>
              <w:rPr>
                <w:rFonts w:ascii="Times New Roman"/>
                <w:sz w:val="21"/>
              </w:rPr>
            </w:pPr>
            <w:r>
              <w:rPr>
                <w:rFonts w:ascii="Times New Roman"/>
                <w:sz w:val="21"/>
              </w:rPr>
              <w:t>2025,56(1):53-63.</w:t>
            </w:r>
          </w:p>
        </w:tc>
        <w:tc>
          <w:tcPr>
            <w:tcW w:w="1275" w:type="dxa"/>
            <w:noWrap/>
            <w:vAlign w:val="center"/>
          </w:tcPr>
          <w:p w14:paraId="2B95AA32">
            <w:pPr>
              <w:pStyle w:val="7"/>
              <w:adjustRightInd w:val="0"/>
              <w:snapToGrid w:val="0"/>
              <w:spacing w:line="240" w:lineRule="auto"/>
              <w:ind w:firstLine="0" w:firstLineChars="0"/>
              <w:jc w:val="center"/>
              <w:outlineLvl w:val="1"/>
              <w:rPr>
                <w:rFonts w:ascii="Times New Roman"/>
                <w:sz w:val="21"/>
              </w:rPr>
            </w:pPr>
            <w:r>
              <w:rPr>
                <w:rFonts w:ascii="Times New Roman"/>
                <w:sz w:val="21"/>
              </w:rPr>
              <w:t>2025.1.25</w:t>
            </w:r>
          </w:p>
        </w:tc>
        <w:tc>
          <w:tcPr>
            <w:tcW w:w="1134" w:type="dxa"/>
            <w:noWrap/>
            <w:vAlign w:val="center"/>
          </w:tcPr>
          <w:p w14:paraId="27AF09BF">
            <w:pPr>
              <w:pStyle w:val="7"/>
              <w:adjustRightInd w:val="0"/>
              <w:snapToGrid w:val="0"/>
              <w:spacing w:line="240" w:lineRule="auto"/>
              <w:ind w:firstLine="0" w:firstLineChars="0"/>
              <w:jc w:val="center"/>
              <w:outlineLvl w:val="1"/>
              <w:rPr>
                <w:rFonts w:ascii="Times New Roman"/>
                <w:sz w:val="21"/>
              </w:rPr>
            </w:pPr>
            <w:r>
              <w:rPr>
                <w:rFonts w:ascii="Times New Roman"/>
                <w:sz w:val="21"/>
              </w:rPr>
              <w:t>王来刚</w:t>
            </w:r>
          </w:p>
        </w:tc>
        <w:tc>
          <w:tcPr>
            <w:tcW w:w="1134" w:type="dxa"/>
            <w:noWrap/>
            <w:vAlign w:val="center"/>
          </w:tcPr>
          <w:p w14:paraId="0115A61A">
            <w:pPr>
              <w:pStyle w:val="7"/>
              <w:adjustRightInd w:val="0"/>
              <w:snapToGrid w:val="0"/>
              <w:spacing w:line="240" w:lineRule="auto"/>
              <w:ind w:firstLine="0" w:firstLineChars="0"/>
              <w:jc w:val="center"/>
              <w:outlineLvl w:val="1"/>
              <w:rPr>
                <w:rFonts w:ascii="Times New Roman"/>
                <w:sz w:val="21"/>
              </w:rPr>
            </w:pPr>
            <w:r>
              <w:rPr>
                <w:rFonts w:ascii="Times New Roman"/>
                <w:sz w:val="21"/>
              </w:rPr>
              <w:t>郭燕</w:t>
            </w:r>
          </w:p>
        </w:tc>
        <w:tc>
          <w:tcPr>
            <w:tcW w:w="1134" w:type="dxa"/>
            <w:noWrap/>
            <w:vAlign w:val="center"/>
          </w:tcPr>
          <w:p w14:paraId="3691F263">
            <w:pPr>
              <w:pStyle w:val="7"/>
              <w:adjustRightInd w:val="0"/>
              <w:snapToGrid w:val="0"/>
              <w:spacing w:line="240" w:lineRule="auto"/>
              <w:ind w:firstLine="0" w:firstLineChars="0"/>
              <w:jc w:val="center"/>
              <w:outlineLvl w:val="1"/>
              <w:rPr>
                <w:rFonts w:ascii="Times New Roman"/>
                <w:sz w:val="21"/>
              </w:rPr>
            </w:pPr>
            <w:r>
              <w:rPr>
                <w:rFonts w:ascii="Times New Roman"/>
                <w:sz w:val="21"/>
              </w:rPr>
              <w:t>河南省农业科学院农业信息技术研究所</w:t>
            </w:r>
          </w:p>
        </w:tc>
        <w:tc>
          <w:tcPr>
            <w:tcW w:w="1560" w:type="dxa"/>
            <w:noWrap/>
            <w:vAlign w:val="center"/>
          </w:tcPr>
          <w:p w14:paraId="180C89A0">
            <w:pPr>
              <w:pStyle w:val="7"/>
              <w:adjustRightInd w:val="0"/>
              <w:snapToGrid w:val="0"/>
              <w:spacing w:line="240" w:lineRule="auto"/>
              <w:ind w:firstLine="0" w:firstLineChars="0"/>
              <w:jc w:val="center"/>
              <w:outlineLvl w:val="1"/>
              <w:rPr>
                <w:rFonts w:ascii="Times New Roman"/>
                <w:sz w:val="21"/>
              </w:rPr>
            </w:pPr>
            <w:r>
              <w:rPr>
                <w:rFonts w:ascii="Times New Roman"/>
                <w:sz w:val="21"/>
              </w:rPr>
              <w:t>郭燕, 贺佳, 位盼盼, 曾凯, 史舟, 叶粟, 杨秀忠, 郑国清, 王来刚</w:t>
            </w:r>
          </w:p>
        </w:tc>
        <w:tc>
          <w:tcPr>
            <w:tcW w:w="708" w:type="dxa"/>
            <w:noWrap/>
            <w:vAlign w:val="center"/>
          </w:tcPr>
          <w:p w14:paraId="34086CE8">
            <w:pPr>
              <w:pStyle w:val="7"/>
              <w:adjustRightInd w:val="0"/>
              <w:snapToGrid w:val="0"/>
              <w:spacing w:line="240" w:lineRule="auto"/>
              <w:ind w:firstLine="0" w:firstLineChars="0"/>
              <w:jc w:val="center"/>
              <w:outlineLvl w:val="1"/>
              <w:rPr>
                <w:rFonts w:ascii="Times New Roman"/>
                <w:sz w:val="21"/>
              </w:rPr>
            </w:pPr>
            <w:r>
              <w:t>1</w:t>
            </w:r>
          </w:p>
        </w:tc>
        <w:tc>
          <w:tcPr>
            <w:tcW w:w="1058" w:type="dxa"/>
            <w:noWrap/>
            <w:vAlign w:val="center"/>
          </w:tcPr>
          <w:p w14:paraId="4246D972">
            <w:pPr>
              <w:pStyle w:val="7"/>
              <w:adjustRightInd w:val="0"/>
              <w:snapToGrid w:val="0"/>
              <w:spacing w:line="240" w:lineRule="auto"/>
              <w:ind w:firstLine="0" w:firstLineChars="0"/>
              <w:jc w:val="center"/>
              <w:outlineLvl w:val="1"/>
              <w:rPr>
                <w:rFonts w:ascii="Times New Roman"/>
                <w:sz w:val="21"/>
              </w:rPr>
            </w:pPr>
            <w:r>
              <w:rPr>
                <w:rFonts w:ascii="Times New Roman"/>
                <w:sz w:val="21"/>
              </w:rPr>
              <w:t>CNKI</w:t>
            </w:r>
          </w:p>
        </w:tc>
        <w:tc>
          <w:tcPr>
            <w:tcW w:w="1136" w:type="dxa"/>
            <w:noWrap/>
            <w:vAlign w:val="center"/>
          </w:tcPr>
          <w:p w14:paraId="3310CA19">
            <w:pPr>
              <w:pStyle w:val="7"/>
              <w:adjustRightInd w:val="0"/>
              <w:snapToGrid w:val="0"/>
              <w:spacing w:line="240" w:lineRule="auto"/>
              <w:ind w:firstLine="0" w:firstLineChars="0"/>
              <w:jc w:val="center"/>
              <w:outlineLvl w:val="1"/>
              <w:rPr>
                <w:rFonts w:ascii="Times New Roman"/>
                <w:sz w:val="21"/>
              </w:rPr>
            </w:pPr>
          </w:p>
        </w:tc>
        <w:tc>
          <w:tcPr>
            <w:tcW w:w="885" w:type="dxa"/>
            <w:noWrap/>
            <w:vAlign w:val="center"/>
          </w:tcPr>
          <w:p w14:paraId="2625F933">
            <w:pPr>
              <w:pStyle w:val="7"/>
              <w:spacing w:after="120"/>
              <w:ind w:firstLine="0" w:firstLineChars="0"/>
              <w:jc w:val="center"/>
              <w:rPr>
                <w:rFonts w:ascii="Times New Roman"/>
                <w:sz w:val="21"/>
              </w:rPr>
            </w:pPr>
            <w:r>
              <w:rPr>
                <w:rFonts w:ascii="Times New Roman"/>
                <w:sz w:val="21"/>
              </w:rPr>
              <w:t>中文</w:t>
            </w:r>
          </w:p>
          <w:p w14:paraId="3DA748B0">
            <w:pPr>
              <w:pStyle w:val="7"/>
              <w:spacing w:after="120"/>
              <w:ind w:firstLine="0" w:firstLineChars="0"/>
              <w:jc w:val="center"/>
              <w:rPr>
                <w:rFonts w:ascii="Times New Roman"/>
                <w:sz w:val="21"/>
              </w:rPr>
            </w:pPr>
            <w:r>
              <w:rPr>
                <w:rFonts w:ascii="Times New Roman"/>
                <w:sz w:val="21"/>
              </w:rPr>
              <w:t>核心</w:t>
            </w:r>
          </w:p>
        </w:tc>
      </w:tr>
      <w:tr w14:paraId="36632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724" w:type="dxa"/>
            <w:noWrap/>
            <w:vAlign w:val="center"/>
          </w:tcPr>
          <w:p w14:paraId="6857C3E1">
            <w:pPr>
              <w:pStyle w:val="7"/>
              <w:adjustRightInd w:val="0"/>
              <w:snapToGrid w:val="0"/>
              <w:spacing w:line="240" w:lineRule="auto"/>
              <w:ind w:firstLine="0" w:firstLineChars="0"/>
              <w:jc w:val="center"/>
              <w:outlineLvl w:val="1"/>
              <w:rPr>
                <w:rFonts w:ascii="Times New Roman" w:eastAsiaTheme="minorEastAsia"/>
                <w:sz w:val="21"/>
                <w:szCs w:val="21"/>
              </w:rPr>
            </w:pPr>
            <w:r>
              <w:rPr>
                <w:rFonts w:ascii="Times New Roman" w:eastAsiaTheme="minorEastAsia"/>
                <w:color w:val="000000"/>
                <w:sz w:val="21"/>
                <w:szCs w:val="21"/>
              </w:rPr>
              <w:t>7</w:t>
            </w:r>
          </w:p>
        </w:tc>
        <w:tc>
          <w:tcPr>
            <w:tcW w:w="2447" w:type="dxa"/>
            <w:noWrap/>
            <w:vAlign w:val="center"/>
          </w:tcPr>
          <w:p w14:paraId="0A028EA5">
            <w:pPr>
              <w:pStyle w:val="7"/>
              <w:adjustRightInd w:val="0"/>
              <w:snapToGrid w:val="0"/>
              <w:spacing w:line="240" w:lineRule="auto"/>
              <w:ind w:firstLine="0" w:firstLineChars="0"/>
              <w:outlineLvl w:val="1"/>
              <w:rPr>
                <w:rFonts w:ascii="Times New Roman"/>
                <w:sz w:val="21"/>
                <w:szCs w:val="21"/>
              </w:rPr>
            </w:pPr>
            <w:r>
              <w:rPr>
                <w:rFonts w:ascii="宋体" w:hAnsi="宋体"/>
                <w:sz w:val="21"/>
                <w:szCs w:val="21"/>
              </w:rPr>
              <w:t>利用高光谱和</w:t>
            </w:r>
            <w:r>
              <w:rPr>
                <w:rFonts w:ascii="Times New Roman"/>
                <w:sz w:val="21"/>
                <w:szCs w:val="21"/>
              </w:rPr>
              <w:t>GF-1</w:t>
            </w:r>
            <w:r>
              <w:rPr>
                <w:rFonts w:ascii="宋体" w:hAnsi="宋体"/>
                <w:sz w:val="21"/>
                <w:szCs w:val="21"/>
              </w:rPr>
              <w:t>模拟多光谱进行土壤有机质预测和制图研究</w:t>
            </w:r>
            <w:r>
              <w:rPr>
                <w:rFonts w:ascii="Times New Roman"/>
                <w:sz w:val="21"/>
                <w:szCs w:val="21"/>
              </w:rPr>
              <w:t>/</w:t>
            </w:r>
            <w:r>
              <w:rPr>
                <w:rFonts w:ascii="宋体" w:hAnsi="宋体"/>
                <w:sz w:val="21"/>
                <w:szCs w:val="21"/>
              </w:rPr>
              <w:t>土壤通报</w:t>
            </w:r>
          </w:p>
        </w:tc>
        <w:tc>
          <w:tcPr>
            <w:tcW w:w="1214" w:type="dxa"/>
            <w:noWrap/>
            <w:vAlign w:val="center"/>
          </w:tcPr>
          <w:p w14:paraId="1F2705BE">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2016, 47(3): 537-542</w:t>
            </w:r>
          </w:p>
        </w:tc>
        <w:tc>
          <w:tcPr>
            <w:tcW w:w="1275" w:type="dxa"/>
            <w:noWrap/>
            <w:vAlign w:val="center"/>
          </w:tcPr>
          <w:p w14:paraId="37140D89">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2016.06.06</w:t>
            </w:r>
          </w:p>
        </w:tc>
        <w:tc>
          <w:tcPr>
            <w:tcW w:w="1134" w:type="dxa"/>
            <w:noWrap/>
            <w:vAlign w:val="center"/>
          </w:tcPr>
          <w:p w14:paraId="17580D80">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w:t>
            </w:r>
          </w:p>
        </w:tc>
        <w:tc>
          <w:tcPr>
            <w:tcW w:w="1134" w:type="dxa"/>
            <w:noWrap/>
            <w:vAlign w:val="center"/>
          </w:tcPr>
          <w:p w14:paraId="280A9AFA">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p>
        </w:tc>
        <w:tc>
          <w:tcPr>
            <w:tcW w:w="1134" w:type="dxa"/>
            <w:noWrap/>
            <w:vAlign w:val="center"/>
          </w:tcPr>
          <w:p w14:paraId="39E83A7E">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河南省农业科学院农业经济与信息研究所</w:t>
            </w:r>
          </w:p>
        </w:tc>
        <w:tc>
          <w:tcPr>
            <w:tcW w:w="1560" w:type="dxa"/>
            <w:noWrap/>
            <w:vAlign w:val="center"/>
          </w:tcPr>
          <w:p w14:paraId="1D18CD2A">
            <w:pPr>
              <w:pStyle w:val="7"/>
              <w:adjustRightInd w:val="0"/>
              <w:snapToGrid w:val="0"/>
              <w:spacing w:line="240" w:lineRule="auto"/>
              <w:ind w:firstLine="0" w:firstLineChars="0"/>
              <w:jc w:val="center"/>
              <w:outlineLvl w:val="1"/>
              <w:rPr>
                <w:rFonts w:ascii="Times New Roman"/>
                <w:sz w:val="21"/>
                <w:szCs w:val="21"/>
              </w:rPr>
            </w:pPr>
            <w:r>
              <w:rPr>
                <w:rFonts w:ascii="宋体" w:hAnsi="宋体"/>
                <w:sz w:val="21"/>
                <w:szCs w:val="21"/>
              </w:rPr>
              <w:t>郭燕</w:t>
            </w:r>
            <w:r>
              <w:rPr>
                <w:rFonts w:ascii="Times New Roman"/>
                <w:sz w:val="21"/>
                <w:szCs w:val="21"/>
              </w:rPr>
              <w:t xml:space="preserve">, </w:t>
            </w:r>
            <w:r>
              <w:rPr>
                <w:rFonts w:ascii="宋体" w:hAnsi="宋体"/>
                <w:sz w:val="21"/>
                <w:szCs w:val="21"/>
              </w:rPr>
              <w:t>程永政</w:t>
            </w:r>
            <w:r>
              <w:rPr>
                <w:rFonts w:ascii="Times New Roman"/>
                <w:sz w:val="21"/>
                <w:szCs w:val="21"/>
              </w:rPr>
              <w:t xml:space="preserve">, </w:t>
            </w:r>
            <w:r>
              <w:rPr>
                <w:rFonts w:ascii="宋体" w:hAnsi="宋体"/>
                <w:sz w:val="21"/>
                <w:szCs w:val="21"/>
              </w:rPr>
              <w:t>王来刚</w:t>
            </w:r>
            <w:r>
              <w:rPr>
                <w:rFonts w:ascii="Times New Roman"/>
                <w:sz w:val="21"/>
                <w:szCs w:val="21"/>
              </w:rPr>
              <w:t xml:space="preserve">, </w:t>
            </w:r>
            <w:r>
              <w:rPr>
                <w:rFonts w:ascii="宋体" w:hAnsi="宋体"/>
                <w:sz w:val="21"/>
                <w:szCs w:val="21"/>
              </w:rPr>
              <w:t>刘婷</w:t>
            </w:r>
            <w:r>
              <w:rPr>
                <w:rFonts w:ascii="Times New Roman"/>
                <w:sz w:val="21"/>
                <w:szCs w:val="21"/>
              </w:rPr>
              <w:t xml:space="preserve">, </w:t>
            </w:r>
            <w:r>
              <w:rPr>
                <w:rFonts w:ascii="宋体" w:hAnsi="宋体"/>
                <w:sz w:val="21"/>
                <w:szCs w:val="21"/>
              </w:rPr>
              <w:t>陈颂超</w:t>
            </w:r>
            <w:r>
              <w:rPr>
                <w:rFonts w:ascii="Times New Roman"/>
                <w:sz w:val="21"/>
                <w:szCs w:val="21"/>
              </w:rPr>
              <w:t xml:space="preserve">, </w:t>
            </w:r>
            <w:r>
              <w:rPr>
                <w:rFonts w:ascii="宋体" w:hAnsi="宋体"/>
                <w:sz w:val="21"/>
                <w:szCs w:val="21"/>
              </w:rPr>
              <w:t>郑国清</w:t>
            </w:r>
          </w:p>
        </w:tc>
        <w:tc>
          <w:tcPr>
            <w:tcW w:w="708" w:type="dxa"/>
            <w:noWrap/>
            <w:vAlign w:val="center"/>
          </w:tcPr>
          <w:p w14:paraId="5B83927B">
            <w:pPr>
              <w:pStyle w:val="7"/>
              <w:adjustRightInd w:val="0"/>
              <w:snapToGrid w:val="0"/>
              <w:spacing w:line="240" w:lineRule="auto"/>
              <w:ind w:firstLine="0" w:firstLineChars="0"/>
              <w:jc w:val="center"/>
              <w:outlineLvl w:val="1"/>
              <w:rPr>
                <w:rFonts w:ascii="Times New Roman"/>
                <w:sz w:val="21"/>
                <w:szCs w:val="21"/>
              </w:rPr>
            </w:pPr>
            <w:r>
              <w:t>21</w:t>
            </w:r>
          </w:p>
        </w:tc>
        <w:tc>
          <w:tcPr>
            <w:tcW w:w="1058" w:type="dxa"/>
            <w:noWrap/>
            <w:vAlign w:val="center"/>
          </w:tcPr>
          <w:p w14:paraId="61976ACC">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CNKI</w:t>
            </w:r>
          </w:p>
        </w:tc>
        <w:tc>
          <w:tcPr>
            <w:tcW w:w="1136" w:type="dxa"/>
            <w:noWrap/>
            <w:vAlign w:val="center"/>
          </w:tcPr>
          <w:p w14:paraId="08E90674">
            <w:pPr>
              <w:pStyle w:val="7"/>
              <w:adjustRightInd w:val="0"/>
              <w:snapToGrid w:val="0"/>
              <w:spacing w:line="240" w:lineRule="auto"/>
              <w:ind w:firstLine="0" w:firstLineChars="0"/>
              <w:jc w:val="center"/>
              <w:outlineLvl w:val="1"/>
              <w:rPr>
                <w:rFonts w:ascii="Times New Roman"/>
                <w:sz w:val="21"/>
                <w:szCs w:val="21"/>
              </w:rPr>
            </w:pPr>
          </w:p>
        </w:tc>
        <w:tc>
          <w:tcPr>
            <w:tcW w:w="885" w:type="dxa"/>
            <w:noWrap/>
            <w:vAlign w:val="center"/>
          </w:tcPr>
          <w:p w14:paraId="6EA94AA8">
            <w:pPr>
              <w:pStyle w:val="7"/>
              <w:spacing w:after="120"/>
              <w:ind w:firstLine="0" w:firstLineChars="0"/>
              <w:jc w:val="center"/>
              <w:rPr>
                <w:rFonts w:ascii="Times New Roman"/>
                <w:sz w:val="21"/>
                <w:szCs w:val="21"/>
              </w:rPr>
            </w:pPr>
            <w:r>
              <w:rPr>
                <w:rFonts w:ascii="Times New Roman"/>
                <w:sz w:val="21"/>
                <w:szCs w:val="21"/>
              </w:rPr>
              <w:t>中文</w:t>
            </w:r>
          </w:p>
          <w:p w14:paraId="6FA209E9">
            <w:pPr>
              <w:pStyle w:val="7"/>
              <w:adjustRightInd w:val="0"/>
              <w:snapToGrid w:val="0"/>
              <w:spacing w:line="240" w:lineRule="auto"/>
              <w:ind w:firstLine="0" w:firstLineChars="0"/>
              <w:jc w:val="center"/>
              <w:outlineLvl w:val="1"/>
              <w:rPr>
                <w:rFonts w:ascii="Times New Roman"/>
                <w:sz w:val="21"/>
                <w:szCs w:val="21"/>
              </w:rPr>
            </w:pPr>
            <w:r>
              <w:rPr>
                <w:rFonts w:ascii="Times New Roman"/>
                <w:sz w:val="21"/>
                <w:szCs w:val="21"/>
              </w:rPr>
              <w:t>核心</w:t>
            </w:r>
          </w:p>
        </w:tc>
      </w:tr>
      <w:tr w14:paraId="2FC37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4" w:type="dxa"/>
            <w:noWrap/>
            <w:vAlign w:val="center"/>
          </w:tcPr>
          <w:p w14:paraId="158E70D3">
            <w:pPr>
              <w:pStyle w:val="7"/>
              <w:adjustRightInd w:val="0"/>
              <w:snapToGrid w:val="0"/>
              <w:spacing w:line="240" w:lineRule="auto"/>
              <w:ind w:firstLine="0" w:firstLineChars="0"/>
              <w:jc w:val="center"/>
              <w:outlineLvl w:val="1"/>
              <w:rPr>
                <w:rFonts w:ascii="Times New Roman" w:eastAsiaTheme="minorEastAsia"/>
                <w:sz w:val="21"/>
                <w:szCs w:val="21"/>
              </w:rPr>
            </w:pPr>
            <w:r>
              <w:rPr>
                <w:rFonts w:ascii="Times New Roman" w:eastAsiaTheme="minorEastAsia"/>
                <w:color w:val="000000"/>
                <w:sz w:val="21"/>
                <w:szCs w:val="21"/>
              </w:rPr>
              <w:t>8</w:t>
            </w:r>
          </w:p>
        </w:tc>
        <w:tc>
          <w:tcPr>
            <w:tcW w:w="2447" w:type="dxa"/>
            <w:noWrap/>
            <w:vAlign w:val="center"/>
          </w:tcPr>
          <w:p w14:paraId="148B0940">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农业信息空天地定量遥感监测与应用</w:t>
            </w:r>
          </w:p>
        </w:tc>
        <w:tc>
          <w:tcPr>
            <w:tcW w:w="1214" w:type="dxa"/>
            <w:noWrap/>
            <w:vAlign w:val="center"/>
          </w:tcPr>
          <w:p w14:paraId="34EE9160">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中国农业科学技术出版社</w:t>
            </w:r>
          </w:p>
        </w:tc>
        <w:tc>
          <w:tcPr>
            <w:tcW w:w="1275" w:type="dxa"/>
            <w:noWrap/>
            <w:vAlign w:val="center"/>
          </w:tcPr>
          <w:p w14:paraId="3F4BE166">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2023.12</w:t>
            </w:r>
          </w:p>
        </w:tc>
        <w:tc>
          <w:tcPr>
            <w:tcW w:w="1134" w:type="dxa"/>
            <w:noWrap/>
            <w:vAlign w:val="center"/>
          </w:tcPr>
          <w:p w14:paraId="5D12D182">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1134" w:type="dxa"/>
            <w:noWrap/>
            <w:vAlign w:val="center"/>
          </w:tcPr>
          <w:p w14:paraId="35FC3EB2">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郭燕</w:t>
            </w:r>
          </w:p>
        </w:tc>
        <w:tc>
          <w:tcPr>
            <w:tcW w:w="1134" w:type="dxa"/>
            <w:noWrap/>
            <w:vAlign w:val="center"/>
          </w:tcPr>
          <w:p w14:paraId="28FDFDAB">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河南省农业科学院农业信息技术研究所</w:t>
            </w:r>
          </w:p>
        </w:tc>
        <w:tc>
          <w:tcPr>
            <w:tcW w:w="1560" w:type="dxa"/>
            <w:noWrap/>
            <w:vAlign w:val="center"/>
          </w:tcPr>
          <w:p w14:paraId="32F95C25">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郭燕, 王来刚, 贺佳, 井宇航, 史舟, 刘婷, 杨秀忠, 陈海燕, 位盼盼, 张彦, 张红利, 张会芳, 郑国清, 程永政, 曾凯</w:t>
            </w:r>
          </w:p>
        </w:tc>
        <w:tc>
          <w:tcPr>
            <w:tcW w:w="708" w:type="dxa"/>
            <w:noWrap/>
            <w:vAlign w:val="center"/>
          </w:tcPr>
          <w:p w14:paraId="2350B4CF">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1058" w:type="dxa"/>
            <w:noWrap/>
            <w:vAlign w:val="center"/>
          </w:tcPr>
          <w:p w14:paraId="6A3539F8">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1136" w:type="dxa"/>
            <w:noWrap/>
            <w:vAlign w:val="center"/>
          </w:tcPr>
          <w:p w14:paraId="16FDD7F5">
            <w:pPr>
              <w:pStyle w:val="7"/>
              <w:adjustRightInd w:val="0"/>
              <w:snapToGri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885" w:type="dxa"/>
            <w:noWrap/>
            <w:vAlign w:val="center"/>
          </w:tcPr>
          <w:p w14:paraId="235284F5">
            <w:pPr>
              <w:pStyle w:val="7"/>
              <w:adjustRightInd w:val="0"/>
              <w:snapToGrid w:val="0"/>
              <w:spacing w:line="240" w:lineRule="auto"/>
              <w:ind w:firstLine="0" w:firstLineChars="0"/>
              <w:jc w:val="center"/>
              <w:outlineLvl w:val="1"/>
              <w:rPr>
                <w:rFonts w:ascii="宋体" w:hAnsi="宋体"/>
                <w:sz w:val="21"/>
                <w:szCs w:val="21"/>
              </w:rPr>
            </w:pPr>
            <w:r>
              <w:rPr>
                <w:rFonts w:hint="eastAsia" w:ascii="宋体" w:hAnsi="宋体"/>
                <w:sz w:val="21"/>
                <w:szCs w:val="21"/>
              </w:rPr>
              <w:t>专著</w:t>
            </w:r>
          </w:p>
        </w:tc>
      </w:tr>
      <w:tr w14:paraId="6E6A0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4" w:type="dxa"/>
            <w:noWrap/>
          </w:tcPr>
          <w:p w14:paraId="78034436">
            <w:pPr>
              <w:pStyle w:val="7"/>
              <w:adjustRightInd w:val="0"/>
              <w:spacing w:line="240" w:lineRule="auto"/>
              <w:ind w:firstLine="0" w:firstLineChars="0"/>
              <w:jc w:val="center"/>
              <w:outlineLvl w:val="1"/>
              <w:rPr>
                <w:rFonts w:ascii="Times New Roman"/>
                <w:sz w:val="21"/>
                <w:szCs w:val="28"/>
              </w:rPr>
            </w:pPr>
          </w:p>
        </w:tc>
        <w:tc>
          <w:tcPr>
            <w:tcW w:w="9898" w:type="dxa"/>
            <w:gridSpan w:val="7"/>
            <w:noWrap/>
            <w:vAlign w:val="center"/>
          </w:tcPr>
          <w:p w14:paraId="305CBD96">
            <w:pPr>
              <w:pStyle w:val="7"/>
              <w:adjustRightInd w:val="0"/>
              <w:snapToGrid w:val="0"/>
              <w:spacing w:line="240" w:lineRule="auto"/>
              <w:ind w:firstLine="0" w:firstLineChars="0"/>
              <w:jc w:val="center"/>
              <w:outlineLvl w:val="1"/>
              <w:rPr>
                <w:rFonts w:ascii="Times New Roman" w:eastAsiaTheme="minorEastAsia"/>
                <w:sz w:val="18"/>
                <w:szCs w:val="18"/>
              </w:rPr>
            </w:pPr>
            <w:r>
              <w:rPr>
                <w:rFonts w:ascii="Times New Roman" w:eastAsiaTheme="minorEastAsia"/>
                <w:sz w:val="18"/>
                <w:szCs w:val="18"/>
              </w:rPr>
              <w:t>合计</w:t>
            </w:r>
          </w:p>
        </w:tc>
        <w:tc>
          <w:tcPr>
            <w:tcW w:w="708" w:type="dxa"/>
            <w:noWrap/>
            <w:vAlign w:val="center"/>
          </w:tcPr>
          <w:p w14:paraId="70E1E19B">
            <w:pPr>
              <w:pStyle w:val="7"/>
              <w:adjustRightInd w:val="0"/>
              <w:snapToGrid w:val="0"/>
              <w:spacing w:line="240" w:lineRule="auto"/>
              <w:ind w:firstLine="0" w:firstLineChars="0"/>
              <w:jc w:val="center"/>
              <w:outlineLvl w:val="1"/>
              <w:rPr>
                <w:rFonts w:hint="eastAsia" w:ascii="Times New Roman" w:eastAsiaTheme="minorEastAsia"/>
                <w:sz w:val="18"/>
                <w:szCs w:val="18"/>
              </w:rPr>
            </w:pPr>
            <w:r>
              <w:rPr>
                <w:rFonts w:hint="eastAsia" w:ascii="Times New Roman" w:eastAsiaTheme="minorEastAsia"/>
                <w:sz w:val="18"/>
                <w:szCs w:val="18"/>
              </w:rPr>
              <w:t>104</w:t>
            </w:r>
          </w:p>
        </w:tc>
        <w:tc>
          <w:tcPr>
            <w:tcW w:w="1058" w:type="dxa"/>
            <w:noWrap/>
            <w:vAlign w:val="center"/>
          </w:tcPr>
          <w:p w14:paraId="2498E767">
            <w:pPr>
              <w:pStyle w:val="7"/>
              <w:adjustRightInd w:val="0"/>
              <w:snapToGrid w:val="0"/>
              <w:spacing w:line="240" w:lineRule="auto"/>
              <w:ind w:firstLine="0" w:firstLineChars="0"/>
              <w:jc w:val="center"/>
              <w:outlineLvl w:val="1"/>
              <w:rPr>
                <w:rFonts w:ascii="Times New Roman" w:eastAsiaTheme="minorEastAsia"/>
                <w:sz w:val="18"/>
                <w:szCs w:val="18"/>
              </w:rPr>
            </w:pPr>
          </w:p>
        </w:tc>
        <w:tc>
          <w:tcPr>
            <w:tcW w:w="1136" w:type="dxa"/>
            <w:noWrap/>
            <w:vAlign w:val="center"/>
          </w:tcPr>
          <w:p w14:paraId="18F22A12">
            <w:pPr>
              <w:pStyle w:val="7"/>
              <w:adjustRightInd w:val="0"/>
              <w:snapToGrid w:val="0"/>
              <w:spacing w:line="240" w:lineRule="auto"/>
              <w:ind w:firstLine="0" w:firstLineChars="0"/>
              <w:jc w:val="center"/>
              <w:outlineLvl w:val="1"/>
              <w:rPr>
                <w:rFonts w:ascii="Times New Roman" w:eastAsiaTheme="minorEastAsia"/>
                <w:sz w:val="18"/>
                <w:szCs w:val="18"/>
              </w:rPr>
            </w:pPr>
          </w:p>
        </w:tc>
        <w:tc>
          <w:tcPr>
            <w:tcW w:w="885" w:type="dxa"/>
            <w:noWrap/>
            <w:vAlign w:val="center"/>
          </w:tcPr>
          <w:p w14:paraId="1D44AB3D">
            <w:pPr>
              <w:pStyle w:val="7"/>
              <w:adjustRightInd w:val="0"/>
              <w:snapToGrid w:val="0"/>
              <w:spacing w:line="240" w:lineRule="auto"/>
              <w:ind w:firstLine="0" w:firstLineChars="0"/>
              <w:jc w:val="center"/>
              <w:outlineLvl w:val="1"/>
              <w:rPr>
                <w:rFonts w:ascii="Times New Roman" w:eastAsiaTheme="minorEastAsia"/>
                <w:sz w:val="18"/>
                <w:szCs w:val="18"/>
              </w:rPr>
            </w:pPr>
          </w:p>
        </w:tc>
      </w:tr>
    </w:tbl>
    <w:p w14:paraId="50E88F4D">
      <w:pPr>
        <w:pStyle w:val="7"/>
        <w:adjustRightInd w:val="0"/>
        <w:spacing w:line="240" w:lineRule="auto"/>
        <w:ind w:firstLine="0" w:firstLineChars="0"/>
        <w:rPr>
          <w:rFonts w:ascii="Times New Roman"/>
          <w:b/>
          <w:sz w:val="21"/>
          <w:szCs w:val="21"/>
        </w:rPr>
      </w:pPr>
    </w:p>
    <w:p w14:paraId="718AB5C8">
      <w:pPr>
        <w:pStyle w:val="7"/>
        <w:adjustRightInd w:val="0"/>
        <w:spacing w:line="240" w:lineRule="auto"/>
        <w:ind w:firstLine="0" w:firstLineChars="0"/>
        <w:rPr>
          <w:rFonts w:ascii="Times New Roman"/>
          <w:sz w:val="21"/>
          <w:szCs w:val="21"/>
        </w:rPr>
      </w:pPr>
      <w:r>
        <w:rPr>
          <w:rFonts w:ascii="Times New Roman"/>
          <w:b/>
          <w:sz w:val="21"/>
          <w:szCs w:val="21"/>
        </w:rPr>
        <w:t>说明</w:t>
      </w:r>
      <w:r>
        <w:rPr>
          <w:rFonts w:ascii="Times New Roman"/>
          <w:sz w:val="21"/>
          <w:szCs w:val="21"/>
        </w:rPr>
        <w:t>：</w:t>
      </w:r>
      <w:r>
        <w:rPr>
          <w:rFonts w:hint="eastAsia" w:ascii="宋体" w:hAnsi="宋体" w:cs="宋体"/>
          <w:sz w:val="21"/>
          <w:szCs w:val="21"/>
        </w:rPr>
        <w:t>①</w:t>
      </w:r>
      <w:r>
        <w:rPr>
          <w:rFonts w:ascii="Times New Roman"/>
          <w:sz w:val="21"/>
          <w:szCs w:val="21"/>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r>
        <w:rPr>
          <w:rFonts w:hint="eastAsia" w:ascii="宋体" w:hAnsi="宋体" w:cs="宋体"/>
          <w:sz w:val="21"/>
          <w:szCs w:val="21"/>
        </w:rPr>
        <w:t>②</w:t>
      </w:r>
      <w:r>
        <w:rPr>
          <w:rFonts w:ascii="Times New Roman"/>
          <w:sz w:val="21"/>
          <w:szCs w:val="21"/>
        </w:rPr>
        <w:t>如论文为核心期刊，需标注核心期刊种类（中文核心、科技核心、中华系列等）。</w:t>
      </w:r>
    </w:p>
    <w:p w14:paraId="716CB73C">
      <w:pPr>
        <w:ind w:firstLine="420" w:firstLineChars="200"/>
      </w:pPr>
      <w:r>
        <w:rPr>
          <w:szCs w:val="21"/>
        </w:rPr>
        <w:t>承诺：</w:t>
      </w:r>
      <w:r>
        <w:rPr>
          <w:szCs w:val="21"/>
        </w:rPr>
        <w:fldChar w:fldCharType="begin"/>
      </w:r>
      <w:r>
        <w:rPr>
          <w:szCs w:val="21"/>
        </w:rPr>
        <w:instrText xml:space="preserve">= 1 \* GB3</w:instrText>
      </w:r>
      <w:r>
        <w:rPr>
          <w:szCs w:val="21"/>
        </w:rPr>
        <w:fldChar w:fldCharType="separate"/>
      </w:r>
      <w:r>
        <w:rPr>
          <w:rFonts w:hint="eastAsia" w:ascii="宋体" w:hAnsi="宋体" w:cs="宋体"/>
          <w:szCs w:val="21"/>
        </w:rPr>
        <w:t>①</w:t>
      </w:r>
      <w:r>
        <w:rPr>
          <w:szCs w:val="21"/>
        </w:rPr>
        <w:fldChar w:fldCharType="end"/>
      </w:r>
      <w:r>
        <w:rPr>
          <w:szCs w:val="21"/>
        </w:rPr>
        <w:t>本项目所列论文（专著）符合提名要求且无争议。</w:t>
      </w:r>
      <w:r>
        <w:rPr>
          <w:szCs w:val="21"/>
        </w:rPr>
        <w:fldChar w:fldCharType="begin"/>
      </w:r>
      <w:r>
        <w:rPr>
          <w:szCs w:val="21"/>
        </w:rPr>
        <w:instrText xml:space="preserve">= 2 \* GB3</w:instrText>
      </w:r>
      <w:r>
        <w:rPr>
          <w:szCs w:val="21"/>
        </w:rPr>
        <w:fldChar w:fldCharType="separate"/>
      </w:r>
      <w:r>
        <w:rPr>
          <w:rFonts w:hint="eastAsia" w:ascii="宋体" w:hAnsi="宋体" w:cs="宋体"/>
          <w:szCs w:val="21"/>
        </w:rPr>
        <w:t>②</w:t>
      </w:r>
      <w:r>
        <w:rPr>
          <w:szCs w:val="21"/>
        </w:rPr>
        <w:fldChar w:fldCharType="end"/>
      </w:r>
      <w:r>
        <w:rPr>
          <w:szCs w:val="21"/>
        </w:rPr>
        <w:t>已明确告知上述论文（专著）所有作者：所列论文（专著）用于提名</w:t>
      </w:r>
      <w:r>
        <w:rPr>
          <w:szCs w:val="21"/>
          <w:lang w:val="en"/>
        </w:rPr>
        <w:t>2026</w:t>
      </w:r>
      <w:r>
        <w:rPr>
          <w:szCs w:val="21"/>
        </w:rPr>
        <w:t>年河南省科学技术进步奖；项目如获奖，则所列论文（专著）不得再用于申报除国家奖之外的其他任何科学技术奖；</w:t>
      </w:r>
      <w:r>
        <w:rPr>
          <w:szCs w:val="21"/>
        </w:rPr>
        <w:fldChar w:fldCharType="begin"/>
      </w:r>
      <w:r>
        <w:rPr>
          <w:szCs w:val="21"/>
        </w:rPr>
        <w:instrText xml:space="preserve">= 3 \* GB3</w:instrText>
      </w:r>
      <w:r>
        <w:rPr>
          <w:szCs w:val="21"/>
        </w:rPr>
        <w:fldChar w:fldCharType="separate"/>
      </w:r>
      <w:r>
        <w:rPr>
          <w:rFonts w:hint="eastAsia" w:ascii="宋体" w:hAnsi="宋体" w:cs="宋体"/>
          <w:szCs w:val="21"/>
        </w:rPr>
        <w:t>③</w:t>
      </w:r>
      <w:r>
        <w:rPr>
          <w:szCs w:val="21"/>
        </w:rPr>
        <w:fldChar w:fldCharType="end"/>
      </w:r>
      <w:r>
        <w:rPr>
          <w:b/>
          <w:bCs/>
          <w:szCs w:val="21"/>
        </w:rPr>
        <w:t>未列入项目主要完成人的作者已出具知情同意书面签字意见</w:t>
      </w:r>
      <w:r>
        <w:rPr>
          <w:rFonts w:hint="eastAsia"/>
          <w:b/>
          <w:bCs/>
          <w:szCs w:val="21"/>
        </w:rPr>
        <w:t>并</w:t>
      </w:r>
      <w:r>
        <w:rPr>
          <w:b/>
          <w:bCs/>
          <w:szCs w:val="21"/>
        </w:rPr>
        <w:t>存档备查。</w:t>
      </w:r>
      <w:r>
        <w:rPr>
          <w:szCs w:val="21"/>
        </w:rPr>
        <w:fldChar w:fldCharType="begin"/>
      </w:r>
      <w:r>
        <w:rPr>
          <w:szCs w:val="21"/>
        </w:rPr>
        <w:instrText xml:space="preserve">= 4 \* GB3</w:instrText>
      </w:r>
      <w:r>
        <w:rPr>
          <w:szCs w:val="21"/>
        </w:rPr>
        <w:fldChar w:fldCharType="separate"/>
      </w:r>
      <w:r>
        <w:rPr>
          <w:rFonts w:hint="eastAsia" w:ascii="宋体" w:hAnsi="宋体" w:cs="宋体"/>
          <w:szCs w:val="21"/>
        </w:rPr>
        <w:t>④</w:t>
      </w:r>
      <w:r>
        <w:rPr>
          <w:szCs w:val="21"/>
        </w:rPr>
        <w:fldChar w:fldCharType="end"/>
      </w:r>
      <w:r>
        <w:rPr>
          <w:szCs w:val="21"/>
        </w:rPr>
        <w:t>如因上述事项引发争议，将积极配合调查处理并承担相应责任。</w:t>
      </w:r>
    </w:p>
    <w:p w14:paraId="4C1D2D3A">
      <w:pPr>
        <w:pStyle w:val="2"/>
        <w:rPr>
          <w:rFonts w:hint="eastAsia"/>
        </w:rPr>
      </w:pPr>
    </w:p>
    <w:sectPr>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7C6F">
    <w:pPr>
      <w:pStyle w:val="9"/>
      <w:framePr w:wrap="around" w:vAnchor="text" w:hAnchor="margin" w:xAlign="center" w:y="1"/>
      <w:rPr>
        <w:rStyle w:val="16"/>
      </w:rPr>
    </w:pPr>
  </w:p>
  <w:p w14:paraId="405797D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FDAA">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CD032B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zNDRlNjkzNWVjZWU5ZTExNzhjNzZlNjhlYmRkMTgifQ=="/>
  </w:docVars>
  <w:rsids>
    <w:rsidRoot w:val="00822F41"/>
    <w:rsid w:val="00003577"/>
    <w:rsid w:val="00006B56"/>
    <w:rsid w:val="00010406"/>
    <w:rsid w:val="00024C74"/>
    <w:rsid w:val="000318DA"/>
    <w:rsid w:val="00036E61"/>
    <w:rsid w:val="000669C8"/>
    <w:rsid w:val="00072681"/>
    <w:rsid w:val="00080D53"/>
    <w:rsid w:val="000A290D"/>
    <w:rsid w:val="000A6C61"/>
    <w:rsid w:val="000B4AA9"/>
    <w:rsid w:val="000D2556"/>
    <w:rsid w:val="000D2943"/>
    <w:rsid w:val="000F28F2"/>
    <w:rsid w:val="00106A81"/>
    <w:rsid w:val="0011420E"/>
    <w:rsid w:val="001225B2"/>
    <w:rsid w:val="00140BC0"/>
    <w:rsid w:val="001455AF"/>
    <w:rsid w:val="0014656F"/>
    <w:rsid w:val="00174C82"/>
    <w:rsid w:val="00190032"/>
    <w:rsid w:val="001A16C9"/>
    <w:rsid w:val="001A1EFF"/>
    <w:rsid w:val="001A6B61"/>
    <w:rsid w:val="001C2831"/>
    <w:rsid w:val="001C3EAF"/>
    <w:rsid w:val="001D09D8"/>
    <w:rsid w:val="001D704B"/>
    <w:rsid w:val="00203483"/>
    <w:rsid w:val="002257D8"/>
    <w:rsid w:val="00237524"/>
    <w:rsid w:val="00245728"/>
    <w:rsid w:val="0024584D"/>
    <w:rsid w:val="002510B3"/>
    <w:rsid w:val="00270BAF"/>
    <w:rsid w:val="00285FFB"/>
    <w:rsid w:val="00291928"/>
    <w:rsid w:val="002C1A30"/>
    <w:rsid w:val="002C71EA"/>
    <w:rsid w:val="002E2619"/>
    <w:rsid w:val="002E47D2"/>
    <w:rsid w:val="002E523B"/>
    <w:rsid w:val="002E61BF"/>
    <w:rsid w:val="002F45CC"/>
    <w:rsid w:val="00311A06"/>
    <w:rsid w:val="00317092"/>
    <w:rsid w:val="00330B37"/>
    <w:rsid w:val="003714D6"/>
    <w:rsid w:val="00381862"/>
    <w:rsid w:val="003C5A69"/>
    <w:rsid w:val="004137FC"/>
    <w:rsid w:val="0042035E"/>
    <w:rsid w:val="00452CC6"/>
    <w:rsid w:val="00462718"/>
    <w:rsid w:val="00475D61"/>
    <w:rsid w:val="00487691"/>
    <w:rsid w:val="004916E6"/>
    <w:rsid w:val="004C3D76"/>
    <w:rsid w:val="004C6F5D"/>
    <w:rsid w:val="004C7BBD"/>
    <w:rsid w:val="004D4F4E"/>
    <w:rsid w:val="004F1A1D"/>
    <w:rsid w:val="00504CAB"/>
    <w:rsid w:val="0052171C"/>
    <w:rsid w:val="00525496"/>
    <w:rsid w:val="00527A96"/>
    <w:rsid w:val="005357F2"/>
    <w:rsid w:val="00563E72"/>
    <w:rsid w:val="00572A40"/>
    <w:rsid w:val="005834F1"/>
    <w:rsid w:val="0058425D"/>
    <w:rsid w:val="00587687"/>
    <w:rsid w:val="005A301B"/>
    <w:rsid w:val="005A4C5A"/>
    <w:rsid w:val="005A63D7"/>
    <w:rsid w:val="005D2A43"/>
    <w:rsid w:val="005D7BB1"/>
    <w:rsid w:val="005E7123"/>
    <w:rsid w:val="005F4E42"/>
    <w:rsid w:val="005F7367"/>
    <w:rsid w:val="00601480"/>
    <w:rsid w:val="00612FE8"/>
    <w:rsid w:val="006142C8"/>
    <w:rsid w:val="00632D55"/>
    <w:rsid w:val="00633382"/>
    <w:rsid w:val="006451CA"/>
    <w:rsid w:val="006462CB"/>
    <w:rsid w:val="00651CE6"/>
    <w:rsid w:val="00671E7E"/>
    <w:rsid w:val="006751F7"/>
    <w:rsid w:val="006822AE"/>
    <w:rsid w:val="0068331B"/>
    <w:rsid w:val="00687B01"/>
    <w:rsid w:val="006901F6"/>
    <w:rsid w:val="006A1A02"/>
    <w:rsid w:val="006C62FC"/>
    <w:rsid w:val="007014BA"/>
    <w:rsid w:val="00702E11"/>
    <w:rsid w:val="007122C2"/>
    <w:rsid w:val="00720D87"/>
    <w:rsid w:val="00720DD9"/>
    <w:rsid w:val="00732AF0"/>
    <w:rsid w:val="007555EE"/>
    <w:rsid w:val="00760CED"/>
    <w:rsid w:val="00764925"/>
    <w:rsid w:val="00776ACE"/>
    <w:rsid w:val="0079259B"/>
    <w:rsid w:val="007927CB"/>
    <w:rsid w:val="00795142"/>
    <w:rsid w:val="007A490E"/>
    <w:rsid w:val="007B1DDF"/>
    <w:rsid w:val="007B457D"/>
    <w:rsid w:val="007C2DD9"/>
    <w:rsid w:val="007C4C1C"/>
    <w:rsid w:val="007D44E9"/>
    <w:rsid w:val="007E6680"/>
    <w:rsid w:val="00822F41"/>
    <w:rsid w:val="008236D5"/>
    <w:rsid w:val="00825117"/>
    <w:rsid w:val="00834466"/>
    <w:rsid w:val="0084234F"/>
    <w:rsid w:val="0084366F"/>
    <w:rsid w:val="008451A8"/>
    <w:rsid w:val="00847951"/>
    <w:rsid w:val="00854784"/>
    <w:rsid w:val="00864CD5"/>
    <w:rsid w:val="008A06C4"/>
    <w:rsid w:val="008A42AE"/>
    <w:rsid w:val="008A557C"/>
    <w:rsid w:val="008B1D3A"/>
    <w:rsid w:val="008B1DB8"/>
    <w:rsid w:val="008C0294"/>
    <w:rsid w:val="008D0687"/>
    <w:rsid w:val="008D0E8D"/>
    <w:rsid w:val="008D3741"/>
    <w:rsid w:val="008E4ACC"/>
    <w:rsid w:val="008F20AC"/>
    <w:rsid w:val="008F6AA4"/>
    <w:rsid w:val="00900EB0"/>
    <w:rsid w:val="0090182D"/>
    <w:rsid w:val="009063FC"/>
    <w:rsid w:val="0090774B"/>
    <w:rsid w:val="00915460"/>
    <w:rsid w:val="00926ECA"/>
    <w:rsid w:val="00964538"/>
    <w:rsid w:val="009733A5"/>
    <w:rsid w:val="0098257F"/>
    <w:rsid w:val="009C6B31"/>
    <w:rsid w:val="00A05545"/>
    <w:rsid w:val="00A11023"/>
    <w:rsid w:val="00A136A9"/>
    <w:rsid w:val="00A2588F"/>
    <w:rsid w:val="00A2607C"/>
    <w:rsid w:val="00A263FD"/>
    <w:rsid w:val="00A27BDC"/>
    <w:rsid w:val="00A34F8E"/>
    <w:rsid w:val="00A35798"/>
    <w:rsid w:val="00A767D7"/>
    <w:rsid w:val="00A827CE"/>
    <w:rsid w:val="00A9089A"/>
    <w:rsid w:val="00A91E01"/>
    <w:rsid w:val="00AA5860"/>
    <w:rsid w:val="00AB5BA2"/>
    <w:rsid w:val="00AC18CF"/>
    <w:rsid w:val="00AC26C2"/>
    <w:rsid w:val="00AC3372"/>
    <w:rsid w:val="00AD2117"/>
    <w:rsid w:val="00AF2F54"/>
    <w:rsid w:val="00AF3E40"/>
    <w:rsid w:val="00B03F63"/>
    <w:rsid w:val="00B121F3"/>
    <w:rsid w:val="00B47B85"/>
    <w:rsid w:val="00B70893"/>
    <w:rsid w:val="00B70CE6"/>
    <w:rsid w:val="00B75EC1"/>
    <w:rsid w:val="00B86FD9"/>
    <w:rsid w:val="00BA2FD2"/>
    <w:rsid w:val="00BA58E7"/>
    <w:rsid w:val="00BE5B9B"/>
    <w:rsid w:val="00BF04EA"/>
    <w:rsid w:val="00C014DF"/>
    <w:rsid w:val="00C016B5"/>
    <w:rsid w:val="00C016DD"/>
    <w:rsid w:val="00C02AE9"/>
    <w:rsid w:val="00C23AD5"/>
    <w:rsid w:val="00C33810"/>
    <w:rsid w:val="00C725AC"/>
    <w:rsid w:val="00C7329C"/>
    <w:rsid w:val="00C86AA8"/>
    <w:rsid w:val="00CD10B5"/>
    <w:rsid w:val="00CF370E"/>
    <w:rsid w:val="00D0308A"/>
    <w:rsid w:val="00D131C3"/>
    <w:rsid w:val="00D2361E"/>
    <w:rsid w:val="00D236D5"/>
    <w:rsid w:val="00D4521F"/>
    <w:rsid w:val="00D5219A"/>
    <w:rsid w:val="00D525DA"/>
    <w:rsid w:val="00D54C80"/>
    <w:rsid w:val="00D60B41"/>
    <w:rsid w:val="00DC1621"/>
    <w:rsid w:val="00DC7AA7"/>
    <w:rsid w:val="00DE1EAE"/>
    <w:rsid w:val="00DE5458"/>
    <w:rsid w:val="00E02BD8"/>
    <w:rsid w:val="00E06FD6"/>
    <w:rsid w:val="00E07250"/>
    <w:rsid w:val="00E14DB9"/>
    <w:rsid w:val="00E24C86"/>
    <w:rsid w:val="00E30127"/>
    <w:rsid w:val="00E4080D"/>
    <w:rsid w:val="00E43F82"/>
    <w:rsid w:val="00E5309C"/>
    <w:rsid w:val="00E55977"/>
    <w:rsid w:val="00E71520"/>
    <w:rsid w:val="00E851DF"/>
    <w:rsid w:val="00EA356A"/>
    <w:rsid w:val="00EB2F9A"/>
    <w:rsid w:val="00EB778D"/>
    <w:rsid w:val="00EC0F7C"/>
    <w:rsid w:val="00EC5F77"/>
    <w:rsid w:val="00EE0243"/>
    <w:rsid w:val="00EE0345"/>
    <w:rsid w:val="00F01250"/>
    <w:rsid w:val="00F17C25"/>
    <w:rsid w:val="00F333F6"/>
    <w:rsid w:val="00F3785C"/>
    <w:rsid w:val="00F40914"/>
    <w:rsid w:val="00F441F5"/>
    <w:rsid w:val="00F7047A"/>
    <w:rsid w:val="00F81A01"/>
    <w:rsid w:val="00F82045"/>
    <w:rsid w:val="00F852C1"/>
    <w:rsid w:val="00FB0852"/>
    <w:rsid w:val="00FB17F1"/>
    <w:rsid w:val="00FD4138"/>
    <w:rsid w:val="00FE3092"/>
    <w:rsid w:val="00FE435F"/>
    <w:rsid w:val="01B701A0"/>
    <w:rsid w:val="01BB640A"/>
    <w:rsid w:val="01FD42EF"/>
    <w:rsid w:val="02F315AC"/>
    <w:rsid w:val="0394658D"/>
    <w:rsid w:val="03A23C27"/>
    <w:rsid w:val="042B21B5"/>
    <w:rsid w:val="0517712C"/>
    <w:rsid w:val="05E80E63"/>
    <w:rsid w:val="07034156"/>
    <w:rsid w:val="091F0FEF"/>
    <w:rsid w:val="09A15F99"/>
    <w:rsid w:val="09BD1F32"/>
    <w:rsid w:val="0B402B47"/>
    <w:rsid w:val="0C682624"/>
    <w:rsid w:val="0C8F023A"/>
    <w:rsid w:val="0C92338D"/>
    <w:rsid w:val="0DE565E7"/>
    <w:rsid w:val="0EB9774E"/>
    <w:rsid w:val="0F975F68"/>
    <w:rsid w:val="0F9A4F2B"/>
    <w:rsid w:val="0FA37CB2"/>
    <w:rsid w:val="10A83678"/>
    <w:rsid w:val="152F25BA"/>
    <w:rsid w:val="16AC39FC"/>
    <w:rsid w:val="172419CE"/>
    <w:rsid w:val="17F92F26"/>
    <w:rsid w:val="181836D6"/>
    <w:rsid w:val="18397E91"/>
    <w:rsid w:val="191B2A72"/>
    <w:rsid w:val="19953518"/>
    <w:rsid w:val="19EB1DCD"/>
    <w:rsid w:val="1A9A0F56"/>
    <w:rsid w:val="1AB5657D"/>
    <w:rsid w:val="1C3E4A09"/>
    <w:rsid w:val="1C767B21"/>
    <w:rsid w:val="1DC93B62"/>
    <w:rsid w:val="1E0A6237"/>
    <w:rsid w:val="1E710212"/>
    <w:rsid w:val="20B9542D"/>
    <w:rsid w:val="226333FC"/>
    <w:rsid w:val="22961841"/>
    <w:rsid w:val="229C164D"/>
    <w:rsid w:val="22AF32C1"/>
    <w:rsid w:val="22C56B99"/>
    <w:rsid w:val="235A693F"/>
    <w:rsid w:val="27AA5A70"/>
    <w:rsid w:val="28BC7E86"/>
    <w:rsid w:val="29F222C1"/>
    <w:rsid w:val="29F53684"/>
    <w:rsid w:val="2E032AE7"/>
    <w:rsid w:val="2EF75CAB"/>
    <w:rsid w:val="30507637"/>
    <w:rsid w:val="30D836AE"/>
    <w:rsid w:val="30E21939"/>
    <w:rsid w:val="31565117"/>
    <w:rsid w:val="317F3195"/>
    <w:rsid w:val="328A410F"/>
    <w:rsid w:val="33EF3043"/>
    <w:rsid w:val="34B91F8A"/>
    <w:rsid w:val="35494B7A"/>
    <w:rsid w:val="355B47A5"/>
    <w:rsid w:val="35A90EA2"/>
    <w:rsid w:val="36E92171"/>
    <w:rsid w:val="37294C63"/>
    <w:rsid w:val="376225BD"/>
    <w:rsid w:val="37C958A1"/>
    <w:rsid w:val="37D05063"/>
    <w:rsid w:val="38F117B0"/>
    <w:rsid w:val="392A3BCE"/>
    <w:rsid w:val="3B8E1539"/>
    <w:rsid w:val="3BA03635"/>
    <w:rsid w:val="3BF70E8C"/>
    <w:rsid w:val="3CFA0213"/>
    <w:rsid w:val="3FE51083"/>
    <w:rsid w:val="42B41E9A"/>
    <w:rsid w:val="45B82804"/>
    <w:rsid w:val="46E22750"/>
    <w:rsid w:val="46EC44D4"/>
    <w:rsid w:val="475443C7"/>
    <w:rsid w:val="478F67EB"/>
    <w:rsid w:val="4B1F1850"/>
    <w:rsid w:val="4CF82C6E"/>
    <w:rsid w:val="4D4D3AFB"/>
    <w:rsid w:val="4D854753"/>
    <w:rsid w:val="4DE54BC7"/>
    <w:rsid w:val="4EB53D97"/>
    <w:rsid w:val="4F672375"/>
    <w:rsid w:val="51E57B02"/>
    <w:rsid w:val="526622C1"/>
    <w:rsid w:val="52702537"/>
    <w:rsid w:val="567315FF"/>
    <w:rsid w:val="572B12F6"/>
    <w:rsid w:val="59A76C7E"/>
    <w:rsid w:val="5A427C66"/>
    <w:rsid w:val="5A9C7376"/>
    <w:rsid w:val="5ABB061A"/>
    <w:rsid w:val="5FD67D35"/>
    <w:rsid w:val="600A5100"/>
    <w:rsid w:val="612C1921"/>
    <w:rsid w:val="613E5427"/>
    <w:rsid w:val="615C33BC"/>
    <w:rsid w:val="621214DC"/>
    <w:rsid w:val="6534765C"/>
    <w:rsid w:val="69D16911"/>
    <w:rsid w:val="6B5B09C1"/>
    <w:rsid w:val="6C3175D5"/>
    <w:rsid w:val="6CCA7D73"/>
    <w:rsid w:val="6D93510E"/>
    <w:rsid w:val="6E22598D"/>
    <w:rsid w:val="6F855772"/>
    <w:rsid w:val="70FB570F"/>
    <w:rsid w:val="718A1021"/>
    <w:rsid w:val="71B22A92"/>
    <w:rsid w:val="71CB33D1"/>
    <w:rsid w:val="727D7636"/>
    <w:rsid w:val="728A4867"/>
    <w:rsid w:val="73010A86"/>
    <w:rsid w:val="73982EF1"/>
    <w:rsid w:val="73EC3386"/>
    <w:rsid w:val="74100509"/>
    <w:rsid w:val="76E40350"/>
    <w:rsid w:val="7A1B0A08"/>
    <w:rsid w:val="7A6B4B71"/>
    <w:rsid w:val="7CA610E1"/>
    <w:rsid w:val="7E0B01EB"/>
    <w:rsid w:val="7E2A6CA0"/>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6"/>
    <w:qFormat/>
    <w:uiPriority w:val="99"/>
    <w:pPr>
      <w:keepNext/>
      <w:keepLines/>
      <w:snapToGrid w:val="0"/>
      <w:spacing w:beforeLines="50" w:line="360" w:lineRule="auto"/>
      <w:jc w:val="center"/>
      <w:outlineLvl w:val="1"/>
    </w:pPr>
    <w:rPr>
      <w:rFonts w:ascii="Cambria" w:hAnsi="Cambria"/>
      <w:b/>
      <w:sz w:val="36"/>
      <w:szCs w:val="20"/>
    </w:rPr>
  </w:style>
  <w:style w:type="paragraph" w:styleId="4">
    <w:name w:val="heading 3"/>
    <w:basedOn w:val="1"/>
    <w:next w:val="1"/>
    <w:link w:val="27"/>
    <w:qFormat/>
    <w:uiPriority w:val="99"/>
    <w:pPr>
      <w:keepNext/>
      <w:keepLines/>
      <w:snapToGrid w:val="0"/>
      <w:spacing w:beforeLines="50" w:line="360" w:lineRule="auto"/>
      <w:jc w:val="center"/>
      <w:outlineLvl w:val="2"/>
    </w:pPr>
    <w:rPr>
      <w:rFonts w:eastAsia="黑体"/>
      <w:b/>
      <w:kern w:val="0"/>
      <w:sz w:val="28"/>
      <w:szCs w:val="20"/>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rPr>
  </w:style>
  <w:style w:type="paragraph" w:styleId="5">
    <w:name w:val="annotation text"/>
    <w:basedOn w:val="1"/>
    <w:link w:val="18"/>
    <w:unhideWhenUsed/>
    <w:qFormat/>
    <w:uiPriority w:val="99"/>
    <w:pPr>
      <w:jc w:val="left"/>
    </w:pPr>
  </w:style>
  <w:style w:type="paragraph" w:styleId="6">
    <w:name w:val="Body Text"/>
    <w:basedOn w:val="1"/>
    <w:next w:val="1"/>
    <w:semiHidden/>
    <w:qFormat/>
    <w:uiPriority w:val="0"/>
    <w:pPr>
      <w:spacing w:after="120"/>
    </w:pPr>
  </w:style>
  <w:style w:type="paragraph" w:styleId="7">
    <w:name w:val="Plain Text"/>
    <w:basedOn w:val="1"/>
    <w:link w:val="19"/>
    <w:qFormat/>
    <w:uiPriority w:val="99"/>
    <w:pPr>
      <w:spacing w:line="360" w:lineRule="auto"/>
      <w:ind w:firstLine="480" w:firstLineChars="200"/>
    </w:pPr>
    <w:rPr>
      <w:rFonts w:ascii="仿宋_GB2312"/>
      <w:sz w:val="24"/>
      <w:szCs w:val="20"/>
    </w:rPr>
  </w:style>
  <w:style w:type="paragraph" w:styleId="8">
    <w:name w:val="Balloon Text"/>
    <w:basedOn w:val="1"/>
    <w:link w:val="20"/>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3"/>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annotation reference"/>
    <w:unhideWhenUsed/>
    <w:qFormat/>
    <w:uiPriority w:val="99"/>
    <w:rPr>
      <w:sz w:val="21"/>
      <w:szCs w:val="21"/>
    </w:rPr>
  </w:style>
  <w:style w:type="character" w:customStyle="1" w:styleId="18">
    <w:name w:val="批注文字 字符"/>
    <w:link w:val="5"/>
    <w:semiHidden/>
    <w:qFormat/>
    <w:uiPriority w:val="99"/>
    <w:rPr>
      <w:rFonts w:ascii="Times New Roman" w:hAnsi="Times New Roman" w:eastAsia="宋体" w:cs="Times New Roman"/>
      <w:szCs w:val="24"/>
    </w:rPr>
  </w:style>
  <w:style w:type="character" w:customStyle="1" w:styleId="19">
    <w:name w:val="纯文本 字符1"/>
    <w:link w:val="7"/>
    <w:qFormat/>
    <w:locked/>
    <w:uiPriority w:val="0"/>
    <w:rPr>
      <w:rFonts w:ascii="仿宋_GB2312" w:hAnsi="Times New Roman" w:eastAsia="宋体" w:cs="Times New Roman"/>
      <w:sz w:val="24"/>
      <w:szCs w:val="20"/>
    </w:rPr>
  </w:style>
  <w:style w:type="character" w:customStyle="1" w:styleId="20">
    <w:name w:val="批注框文本 字符"/>
    <w:link w:val="8"/>
    <w:semiHidden/>
    <w:qFormat/>
    <w:uiPriority w:val="99"/>
    <w:rPr>
      <w:rFonts w:ascii="Times New Roman" w:hAnsi="Times New Roman" w:eastAsia="宋体" w:cs="Times New Roman"/>
      <w:sz w:val="18"/>
      <w:szCs w:val="18"/>
    </w:rPr>
  </w:style>
  <w:style w:type="character" w:customStyle="1" w:styleId="21">
    <w:name w:val="页脚 字符"/>
    <w:link w:val="9"/>
    <w:qFormat/>
    <w:uiPriority w:val="99"/>
    <w:rPr>
      <w:sz w:val="18"/>
      <w:szCs w:val="18"/>
    </w:rPr>
  </w:style>
  <w:style w:type="character" w:customStyle="1" w:styleId="22">
    <w:name w:val="页眉 字符"/>
    <w:link w:val="10"/>
    <w:qFormat/>
    <w:uiPriority w:val="99"/>
    <w:rPr>
      <w:sz w:val="18"/>
      <w:szCs w:val="18"/>
    </w:rPr>
  </w:style>
  <w:style w:type="character" w:customStyle="1" w:styleId="23">
    <w:name w:val="批注主题 字符"/>
    <w:link w:val="12"/>
    <w:semiHidden/>
    <w:qFormat/>
    <w:uiPriority w:val="99"/>
    <w:rPr>
      <w:rFonts w:ascii="Times New Roman" w:hAnsi="Times New Roman" w:eastAsia="宋体" w:cs="Times New Roman"/>
      <w:b/>
      <w:bCs/>
      <w:szCs w:val="24"/>
    </w:rPr>
  </w:style>
  <w:style w:type="character" w:customStyle="1" w:styleId="24">
    <w:name w:val="纯文本 字符"/>
    <w:qFormat/>
    <w:uiPriority w:val="99"/>
    <w:rPr>
      <w:rFonts w:ascii="等线" w:hAnsi="Courier New" w:cs="Courier New"/>
      <w:szCs w:val="24"/>
    </w:rPr>
  </w:style>
  <w:style w:type="character" w:customStyle="1" w:styleId="25">
    <w:name w:val="title1"/>
    <w:qFormat/>
    <w:uiPriority w:val="0"/>
    <w:rPr>
      <w:b/>
      <w:bCs/>
      <w:color w:val="999900"/>
      <w:sz w:val="24"/>
      <w:szCs w:val="24"/>
    </w:rPr>
  </w:style>
  <w:style w:type="character" w:customStyle="1" w:styleId="26">
    <w:name w:val="标题 2 字符"/>
    <w:basedOn w:val="15"/>
    <w:link w:val="3"/>
    <w:qFormat/>
    <w:uiPriority w:val="99"/>
    <w:rPr>
      <w:rFonts w:ascii="Cambria" w:hAnsi="Cambria"/>
      <w:b/>
      <w:kern w:val="2"/>
      <w:sz w:val="36"/>
    </w:rPr>
  </w:style>
  <w:style w:type="character" w:customStyle="1" w:styleId="27">
    <w:name w:val="标题 3 字符"/>
    <w:basedOn w:val="15"/>
    <w:link w:val="4"/>
    <w:qFormat/>
    <w:uiPriority w:val="99"/>
    <w:rPr>
      <w:rFonts w:eastAsia="黑体"/>
      <w:b/>
      <w:sz w:val="28"/>
    </w:rPr>
  </w:style>
  <w:style w:type="character" w:customStyle="1" w:styleId="28">
    <w:name w:val="ng-binding"/>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D40B-2DF0-47BC-B05E-4B26579B66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4065</Words>
  <Characters>6129</Characters>
  <Lines>58</Lines>
  <Paragraphs>16</Paragraphs>
  <TotalTime>90</TotalTime>
  <ScaleCrop>false</ScaleCrop>
  <LinksUpToDate>false</LinksUpToDate>
  <CharactersWithSpaces>6540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2026-04-30T07:25:00Z</dcterms:created>
  <dc:creator>LY-01</dc:creator>
  <cp:lastModifiedBy>晴空月儿明</cp:lastModifiedBy>
  <dcterms:modified xsi:type="dcterms:W3CDTF">2026-05-06T07:38:13Z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eyJoZGlkIjoiYzAxM2I4MGY4ZWE3M2QxNzY2YjkzMTU4ZTZiNDM0NjIiLCJ1c2VySWQiOiI0MzY5NjQ1MzUifQ==</vt:lpwstr>
  </property>
  <property fmtid="{D5CDD505-2E9C-101B-9397-08002B2CF9AE}" pid="3" name="KSOProductBuildVer">
    <vt:lpwstr>2052-12.1.0.25865</vt:lpwstr>
  </property>
  <property fmtid="{D5CDD505-2E9C-101B-9397-08002B2CF9AE}" pid="4" name="ICV">
    <vt:lpwstr>92C22E5EDEC04C87A964793ED82D71E4_13</vt:lpwstr>
  </property>
</Properties>
</file>