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3C" w:rsidRPr="00860123" w:rsidRDefault="001B0BDA" w:rsidP="00DF326A">
      <w:pPr>
        <w:ind w:firstLineChars="350" w:firstLine="1121"/>
        <w:rPr>
          <w:rFonts w:ascii="方正仿宋简体" w:eastAsia="方正仿宋简体"/>
          <w:b/>
          <w:sz w:val="32"/>
          <w:szCs w:val="32"/>
        </w:rPr>
      </w:pPr>
      <w:r w:rsidRPr="00860123">
        <w:rPr>
          <w:rFonts w:ascii="方正仿宋简体" w:eastAsia="方正仿宋简体" w:hint="eastAsia"/>
          <w:b/>
          <w:sz w:val="32"/>
          <w:szCs w:val="32"/>
        </w:rPr>
        <w:t>关于征集浙江科技治水典型材料的通知</w:t>
      </w:r>
    </w:p>
    <w:p w:rsidR="00F801D7" w:rsidRPr="00860123" w:rsidRDefault="00F801D7" w:rsidP="00860123">
      <w:pPr>
        <w:ind w:firstLineChars="900" w:firstLine="2880"/>
        <w:rPr>
          <w:rFonts w:ascii="方正仿宋简体" w:eastAsia="方正仿宋简体"/>
          <w:sz w:val="32"/>
          <w:szCs w:val="32"/>
        </w:rPr>
      </w:pPr>
    </w:p>
    <w:p w:rsidR="00F801D7" w:rsidRPr="00860123" w:rsidRDefault="00F801D7" w:rsidP="00F801D7">
      <w:pPr>
        <w:rPr>
          <w:rFonts w:ascii="方正仿宋简体" w:eastAsia="方正仿宋简体"/>
          <w:sz w:val="32"/>
          <w:szCs w:val="32"/>
        </w:rPr>
      </w:pPr>
      <w:r w:rsidRPr="00860123">
        <w:rPr>
          <w:rFonts w:ascii="方正仿宋简体" w:eastAsia="方正仿宋简体" w:hint="eastAsia"/>
          <w:sz w:val="32"/>
          <w:szCs w:val="32"/>
        </w:rPr>
        <w:t>各市、</w:t>
      </w:r>
      <w:r w:rsidR="009E2973">
        <w:rPr>
          <w:rFonts w:ascii="方正仿宋简体" w:eastAsia="方正仿宋简体" w:hint="eastAsia"/>
          <w:sz w:val="32"/>
          <w:szCs w:val="32"/>
        </w:rPr>
        <w:t>有关</w:t>
      </w:r>
      <w:r w:rsidRPr="00860123">
        <w:rPr>
          <w:rFonts w:ascii="方正仿宋简体" w:eastAsia="方正仿宋简体" w:hint="eastAsia"/>
          <w:sz w:val="32"/>
          <w:szCs w:val="32"/>
        </w:rPr>
        <w:t>县（市区）科技局（委），各有关单位：</w:t>
      </w:r>
    </w:p>
    <w:p w:rsidR="00F801D7" w:rsidRDefault="00F801D7" w:rsidP="00356ED9">
      <w:pPr>
        <w:ind w:firstLine="624"/>
        <w:rPr>
          <w:rFonts w:ascii="方正仿宋简体" w:eastAsia="方正仿宋简体"/>
          <w:sz w:val="32"/>
          <w:szCs w:val="32"/>
        </w:rPr>
      </w:pPr>
      <w:r w:rsidRPr="00860123">
        <w:rPr>
          <w:rFonts w:ascii="方正仿宋简体" w:eastAsia="方正仿宋简体" w:hint="eastAsia"/>
          <w:sz w:val="32"/>
          <w:szCs w:val="32"/>
        </w:rPr>
        <w:t>为宣传浙江治水成就，展示“五水共治”成果，省委、省政府决定在中国水利博物馆设立浙江治水馆。</w:t>
      </w:r>
      <w:r w:rsidR="00550393" w:rsidRPr="00860123">
        <w:rPr>
          <w:rFonts w:ascii="方正仿宋简体" w:eastAsia="方正仿宋简体" w:hint="eastAsia"/>
          <w:sz w:val="32"/>
          <w:szCs w:val="32"/>
        </w:rPr>
        <w:t>为充分展</w:t>
      </w:r>
      <w:r w:rsidR="00860123">
        <w:rPr>
          <w:rFonts w:ascii="方正仿宋简体" w:eastAsia="方正仿宋简体" w:hint="eastAsia"/>
          <w:sz w:val="32"/>
          <w:szCs w:val="32"/>
        </w:rPr>
        <w:t>示广大科技工作者投身科技治水和</w:t>
      </w:r>
      <w:r w:rsidR="008255EC" w:rsidRPr="00860123">
        <w:rPr>
          <w:rFonts w:ascii="方正仿宋简体" w:eastAsia="方正仿宋简体" w:hint="eastAsia"/>
          <w:color w:val="000000"/>
          <w:sz w:val="32"/>
          <w:szCs w:val="32"/>
        </w:rPr>
        <w:t>“打头阵、当先锋、做尖兵”的精神风貌，</w:t>
      </w:r>
      <w:r w:rsidR="008255EC" w:rsidRPr="00860123">
        <w:rPr>
          <w:rFonts w:ascii="方正仿宋简体" w:eastAsia="方正仿宋简体" w:hint="eastAsia"/>
          <w:sz w:val="32"/>
          <w:szCs w:val="32"/>
        </w:rPr>
        <w:t>反映科技在</w:t>
      </w:r>
      <w:r w:rsidR="00860123">
        <w:rPr>
          <w:rFonts w:ascii="方正仿宋简体" w:eastAsia="方正仿宋简体" w:hint="eastAsia"/>
          <w:sz w:val="32"/>
          <w:szCs w:val="32"/>
        </w:rPr>
        <w:t>“</w:t>
      </w:r>
      <w:r w:rsidR="00860123" w:rsidRPr="00860123">
        <w:rPr>
          <w:rFonts w:ascii="方正仿宋简体" w:eastAsia="方正仿宋简体" w:hint="eastAsia"/>
          <w:sz w:val="32"/>
          <w:szCs w:val="32"/>
        </w:rPr>
        <w:t>五水共治</w:t>
      </w:r>
      <w:r w:rsidR="00860123">
        <w:rPr>
          <w:rFonts w:ascii="方正仿宋简体" w:eastAsia="方正仿宋简体" w:hint="eastAsia"/>
          <w:sz w:val="32"/>
          <w:szCs w:val="32"/>
        </w:rPr>
        <w:t>”</w:t>
      </w:r>
      <w:r w:rsidR="008255EC" w:rsidRPr="00860123">
        <w:rPr>
          <w:rFonts w:ascii="方正仿宋简体" w:eastAsia="方正仿宋简体" w:hint="eastAsia"/>
          <w:sz w:val="32"/>
          <w:szCs w:val="32"/>
        </w:rPr>
        <w:t>中的重要支撑引领作</w:t>
      </w:r>
      <w:bookmarkStart w:id="0" w:name="_GoBack"/>
      <w:bookmarkEnd w:id="0"/>
      <w:r w:rsidR="008255EC" w:rsidRPr="00860123">
        <w:rPr>
          <w:rFonts w:ascii="方正仿宋简体" w:eastAsia="方正仿宋简体" w:hint="eastAsia"/>
          <w:sz w:val="32"/>
          <w:szCs w:val="32"/>
        </w:rPr>
        <w:t>用，办好浙江治水馆</w:t>
      </w:r>
      <w:r w:rsidR="00C841E9">
        <w:rPr>
          <w:rFonts w:ascii="方正仿宋简体" w:eastAsia="方正仿宋简体" w:hint="eastAsia"/>
          <w:sz w:val="32"/>
          <w:szCs w:val="32"/>
        </w:rPr>
        <w:t>，现将</w:t>
      </w:r>
      <w:r w:rsidR="0043102D">
        <w:rPr>
          <w:rFonts w:ascii="方正仿宋简体" w:eastAsia="方正仿宋简体" w:hint="eastAsia"/>
          <w:sz w:val="32"/>
          <w:szCs w:val="32"/>
        </w:rPr>
        <w:t>有关事项</w:t>
      </w:r>
      <w:r w:rsidR="00816F6A">
        <w:rPr>
          <w:rFonts w:ascii="方正仿宋简体" w:eastAsia="方正仿宋简体" w:hint="eastAsia"/>
          <w:sz w:val="32"/>
          <w:szCs w:val="32"/>
        </w:rPr>
        <w:t>通知</w:t>
      </w:r>
      <w:r w:rsidR="008255EC" w:rsidRPr="00860123">
        <w:rPr>
          <w:rFonts w:ascii="方正仿宋简体" w:eastAsia="方正仿宋简体" w:hint="eastAsia"/>
          <w:sz w:val="32"/>
          <w:szCs w:val="32"/>
        </w:rPr>
        <w:t>如下：</w:t>
      </w:r>
    </w:p>
    <w:p w:rsidR="00356ED9" w:rsidRDefault="007F5413" w:rsidP="00356ED9">
      <w:pPr>
        <w:ind w:firstLine="624"/>
        <w:rPr>
          <w:rFonts w:ascii="方正仿宋简体" w:eastAsia="方正仿宋简体"/>
          <w:sz w:val="32"/>
          <w:szCs w:val="32"/>
        </w:rPr>
      </w:pPr>
      <w:r w:rsidRPr="00280DD4">
        <w:rPr>
          <w:rFonts w:ascii="方正仿宋简体" w:eastAsia="方正仿宋简体" w:hint="eastAsia"/>
          <w:b/>
          <w:sz w:val="32"/>
          <w:szCs w:val="32"/>
        </w:rPr>
        <w:t>一、</w:t>
      </w:r>
      <w:r w:rsidR="0049782B">
        <w:rPr>
          <w:rFonts w:ascii="方正仿宋简体" w:eastAsia="方正仿宋简体" w:hint="eastAsia"/>
          <w:b/>
          <w:sz w:val="32"/>
          <w:szCs w:val="32"/>
        </w:rPr>
        <w:t>征集内容。</w:t>
      </w:r>
      <w:r>
        <w:rPr>
          <w:rFonts w:ascii="方正仿宋简体" w:eastAsia="方正仿宋简体" w:hint="eastAsia"/>
          <w:sz w:val="32"/>
          <w:szCs w:val="32"/>
        </w:rPr>
        <w:t>反映各地科技治水成就，特别是实施“五水共治”以来科技治水的过程及成果的资料和实物。</w:t>
      </w:r>
      <w:r w:rsidR="00280DD4">
        <w:rPr>
          <w:rFonts w:ascii="方正仿宋简体" w:eastAsia="方正仿宋简体" w:hint="eastAsia"/>
          <w:sz w:val="32"/>
          <w:szCs w:val="32"/>
        </w:rPr>
        <w:t>主要包括：（1）科技专家、领导现场调研、工作的场景；（2）</w:t>
      </w:r>
      <w:r w:rsidR="0049782B">
        <w:rPr>
          <w:rFonts w:ascii="方正仿宋简体" w:eastAsia="方正仿宋简体" w:hint="eastAsia"/>
          <w:sz w:val="32"/>
          <w:szCs w:val="32"/>
        </w:rPr>
        <w:t>科技治水的新理念、新方法、新技术、新设备；</w:t>
      </w:r>
      <w:r w:rsidR="00280DD4">
        <w:rPr>
          <w:rFonts w:ascii="方正仿宋简体" w:eastAsia="方正仿宋简体" w:hint="eastAsia"/>
          <w:sz w:val="32"/>
          <w:szCs w:val="32"/>
        </w:rPr>
        <w:t>（3）科技治水的有效措施和先进经验；（4）科技治水的典型案例；（5）</w:t>
      </w:r>
      <w:r w:rsidR="0049782B">
        <w:rPr>
          <w:rFonts w:ascii="方正仿宋简体" w:eastAsia="方正仿宋简体" w:hint="eastAsia"/>
          <w:sz w:val="32"/>
          <w:szCs w:val="32"/>
        </w:rPr>
        <w:t>科技治水过程中涌现的先进人物和事迹；</w:t>
      </w:r>
      <w:r w:rsidR="00280DD4">
        <w:rPr>
          <w:rFonts w:ascii="方正仿宋简体" w:eastAsia="方正仿宋简体" w:hint="eastAsia"/>
          <w:sz w:val="32"/>
          <w:szCs w:val="32"/>
        </w:rPr>
        <w:t>（6）科技治水成效（水环境、水生态等变化）的对比；（7）科技治水推动经济转型升级的典型案例；（8）其他与科技治水相关的内容。</w:t>
      </w:r>
    </w:p>
    <w:p w:rsidR="00280DD4" w:rsidRDefault="00280DD4" w:rsidP="00356ED9">
      <w:pPr>
        <w:ind w:firstLine="624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主要载体包括：照片、图片、书籍、画册、</w:t>
      </w:r>
      <w:r w:rsidR="0049782B">
        <w:rPr>
          <w:rFonts w:ascii="方正仿宋简体" w:eastAsia="方正仿宋简体" w:hint="eastAsia"/>
          <w:sz w:val="32"/>
          <w:szCs w:val="32"/>
        </w:rPr>
        <w:t>科技成果、报刊杂志、媒体报道、影视、文件、简报、设施设备模型、宣传品、纪念品等等。</w:t>
      </w:r>
    </w:p>
    <w:p w:rsidR="00C35CEC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各地各有关部门、单位</w:t>
      </w:r>
      <w:r w:rsidR="00C35CEC">
        <w:rPr>
          <w:rFonts w:ascii="方正仿宋简体" w:eastAsia="方正仿宋简体" w:hint="eastAsia"/>
          <w:sz w:val="32"/>
          <w:szCs w:val="32"/>
        </w:rPr>
        <w:t>提供的资料需本地本部门</w:t>
      </w:r>
      <w:r>
        <w:rPr>
          <w:rFonts w:ascii="方正仿宋简体" w:eastAsia="方正仿宋简体" w:hint="eastAsia"/>
          <w:sz w:val="32"/>
          <w:szCs w:val="32"/>
        </w:rPr>
        <w:t>、单位</w:t>
      </w:r>
      <w:r w:rsidR="00C35CEC">
        <w:rPr>
          <w:rFonts w:ascii="方正仿宋简体" w:eastAsia="方正仿宋简体" w:hint="eastAsia"/>
          <w:sz w:val="32"/>
          <w:szCs w:val="32"/>
        </w:rPr>
        <w:t>主要负责人签字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49782B" w:rsidRDefault="0049782B" w:rsidP="00356ED9">
      <w:pPr>
        <w:ind w:firstLine="624"/>
        <w:rPr>
          <w:rFonts w:ascii="方正仿宋简体" w:eastAsia="方正仿宋简体"/>
          <w:sz w:val="32"/>
          <w:szCs w:val="32"/>
        </w:rPr>
      </w:pPr>
      <w:r w:rsidRPr="0049782B">
        <w:rPr>
          <w:rFonts w:ascii="方正仿宋简体" w:eastAsia="方正仿宋简体" w:hint="eastAsia"/>
          <w:b/>
          <w:sz w:val="32"/>
          <w:szCs w:val="32"/>
        </w:rPr>
        <w:t>二、征集时间</w:t>
      </w:r>
      <w:r>
        <w:rPr>
          <w:rFonts w:ascii="方正仿宋简体" w:eastAsia="方正仿宋简体" w:hint="eastAsia"/>
          <w:b/>
          <w:sz w:val="32"/>
          <w:szCs w:val="32"/>
        </w:rPr>
        <w:t>。</w:t>
      </w:r>
      <w:r w:rsidRPr="0049782B">
        <w:rPr>
          <w:rFonts w:ascii="方正仿宋简体" w:eastAsia="方正仿宋简体" w:hint="eastAsia"/>
          <w:sz w:val="32"/>
          <w:szCs w:val="32"/>
        </w:rPr>
        <w:t>自即日起至4月20日</w:t>
      </w:r>
      <w:r w:rsidR="00D3779E">
        <w:rPr>
          <w:rFonts w:ascii="方正仿宋简体" w:eastAsia="方正仿宋简体" w:hint="eastAsia"/>
          <w:sz w:val="32"/>
          <w:szCs w:val="32"/>
        </w:rPr>
        <w:t>，其中重要照片</w:t>
      </w:r>
      <w:r w:rsidR="00D3779E">
        <w:rPr>
          <w:rFonts w:ascii="方正仿宋简体" w:eastAsia="方正仿宋简体" w:hint="eastAsia"/>
          <w:sz w:val="32"/>
          <w:szCs w:val="32"/>
        </w:rPr>
        <w:lastRenderedPageBreak/>
        <w:t>务必于4月14日前提供{照片输出分辨率（dpi）300）以上，以便后期制作}；从2017年5月起长期征集。资料和实物报送地址：杭州市环城西路33号，浙江科技大楼。联系人：</w:t>
      </w:r>
      <w:r w:rsidR="00C35CEC">
        <w:rPr>
          <w:rFonts w:ascii="方正仿宋简体" w:eastAsia="方正仿宋简体" w:hint="eastAsia"/>
          <w:sz w:val="32"/>
          <w:szCs w:val="32"/>
        </w:rPr>
        <w:t>省科技厅社会</w:t>
      </w:r>
      <w:r w:rsidR="00D3779E">
        <w:rPr>
          <w:rFonts w:ascii="方正仿宋简体" w:eastAsia="方正仿宋简体" w:hint="eastAsia"/>
          <w:sz w:val="32"/>
          <w:szCs w:val="32"/>
        </w:rPr>
        <w:t>发展科技处 冯雯  联系电话：0571-87056405（兼传真），电子邮箱：</w:t>
      </w:r>
      <w:hyperlink r:id="rId6" w:history="1">
        <w:r w:rsidR="009E2973" w:rsidRPr="00D643B5">
          <w:rPr>
            <w:rStyle w:val="a4"/>
            <w:rFonts w:ascii="方正仿宋简体" w:eastAsia="方正仿宋简体" w:hint="eastAsia"/>
            <w:sz w:val="32"/>
            <w:szCs w:val="32"/>
          </w:rPr>
          <w:t>fwmolly@qq.com</w:t>
        </w:r>
      </w:hyperlink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附件：各有关县（市区）名单，有关单位名单</w:t>
      </w: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       浙江省科技厅</w:t>
      </w: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      2017年4月12日</w:t>
      </w: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</w:p>
    <w:p w:rsidR="009E2973" w:rsidRDefault="009E2973" w:rsidP="00356ED9">
      <w:pPr>
        <w:ind w:firstLine="624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附件：各有关县（市区）名单，有关单位名单</w:t>
      </w:r>
    </w:p>
    <w:p w:rsidR="00D3622C" w:rsidRDefault="00D3622C" w:rsidP="00D3622C">
      <w:pPr>
        <w:ind w:firstLine="624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杭州市江干区、萧山区、余杭区、富阳区、桐庐县、淳安县、建德市</w:t>
      </w:r>
      <w:r w:rsidR="00FB6C60">
        <w:rPr>
          <w:rFonts w:ascii="方正仿宋简体" w:eastAsia="方正仿宋简体" w:hint="eastAsia"/>
          <w:sz w:val="32"/>
          <w:szCs w:val="32"/>
        </w:rPr>
        <w:t>、临安市、余姚市、慈溪市、象山县、平阳县、苍南县、</w:t>
      </w:r>
      <w:r>
        <w:rPr>
          <w:rFonts w:ascii="方正仿宋简体" w:eastAsia="方正仿宋简体" w:hint="eastAsia"/>
          <w:sz w:val="32"/>
          <w:szCs w:val="32"/>
        </w:rPr>
        <w:t>德清县、安吉县</w:t>
      </w:r>
      <w:r w:rsidR="00FB6C60">
        <w:rPr>
          <w:rFonts w:ascii="方正仿宋简体" w:eastAsia="方正仿宋简体" w:hint="eastAsia"/>
          <w:sz w:val="32"/>
          <w:szCs w:val="32"/>
        </w:rPr>
        <w:t>、嘉兴市南湖区、嘉善县、桐乡市、绍兴市柯桥区、上虞区、诸暨市、新昌县、兰溪市、东阳市、浦江县、衢州市柯城区、龙游县、江山市、常山县、开化县。舟山市定海区、普陀区、台州市椒江区、路桥区、临海市、温岭市、天台县、仙居县、龙泉市、庆元县、缙云县、松阳县</w:t>
      </w:r>
    </w:p>
    <w:p w:rsidR="004159E2" w:rsidRPr="004159E2" w:rsidRDefault="004159E2" w:rsidP="00D3622C">
      <w:pPr>
        <w:ind w:firstLine="624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浙江大学、浙江工业大学、宁波大学、浙江师范大学、杭州电子科技大学、浙江理工大学、浙江工商大学、浙江农林大学、中国计量大学、浙江科技学院、省农科院、浙江清华长三角研究院、省水利河口研究院、省环境保护设计研究院、省化工研究院</w:t>
      </w:r>
    </w:p>
    <w:p w:rsidR="004159E2" w:rsidRPr="004159E2" w:rsidRDefault="004159E2">
      <w:pPr>
        <w:ind w:firstLine="624"/>
        <w:rPr>
          <w:rFonts w:ascii="方正仿宋简体" w:eastAsia="方正仿宋简体"/>
          <w:sz w:val="32"/>
          <w:szCs w:val="32"/>
        </w:rPr>
      </w:pPr>
    </w:p>
    <w:sectPr w:rsidR="004159E2" w:rsidRPr="004159E2" w:rsidSect="002C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DE8" w:rsidRDefault="00A27DE8" w:rsidP="00DF326A">
      <w:r>
        <w:separator/>
      </w:r>
    </w:p>
  </w:endnote>
  <w:endnote w:type="continuationSeparator" w:id="1">
    <w:p w:rsidR="00A27DE8" w:rsidRDefault="00A27DE8" w:rsidP="00DF3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DE8" w:rsidRDefault="00A27DE8" w:rsidP="00DF326A">
      <w:r>
        <w:separator/>
      </w:r>
    </w:p>
  </w:footnote>
  <w:footnote w:type="continuationSeparator" w:id="1">
    <w:p w:rsidR="00A27DE8" w:rsidRDefault="00A27DE8" w:rsidP="00DF3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BDA"/>
    <w:rsid w:val="001B0BDA"/>
    <w:rsid w:val="00280DD4"/>
    <w:rsid w:val="002C1306"/>
    <w:rsid w:val="00356ED9"/>
    <w:rsid w:val="00361D3C"/>
    <w:rsid w:val="004159E2"/>
    <w:rsid w:val="0043102D"/>
    <w:rsid w:val="0049782B"/>
    <w:rsid w:val="00550393"/>
    <w:rsid w:val="007F5413"/>
    <w:rsid w:val="00816F6A"/>
    <w:rsid w:val="008255EC"/>
    <w:rsid w:val="00860123"/>
    <w:rsid w:val="009E2973"/>
    <w:rsid w:val="00A27DE8"/>
    <w:rsid w:val="00C3381A"/>
    <w:rsid w:val="00C35CEC"/>
    <w:rsid w:val="00C841E9"/>
    <w:rsid w:val="00D3622C"/>
    <w:rsid w:val="00D3779E"/>
    <w:rsid w:val="00DF326A"/>
    <w:rsid w:val="00F801D7"/>
    <w:rsid w:val="00FB6C60"/>
    <w:rsid w:val="00FE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DD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35CEC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9E297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E2973"/>
  </w:style>
  <w:style w:type="paragraph" w:styleId="a6">
    <w:name w:val="header"/>
    <w:basedOn w:val="a"/>
    <w:link w:val="Char0"/>
    <w:uiPriority w:val="99"/>
    <w:semiHidden/>
    <w:unhideWhenUsed/>
    <w:rsid w:val="00DF3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F326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F3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F32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DD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35CEC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9E297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E2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wmolly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164</Words>
  <Characters>939</Characters>
  <Application>Microsoft Office Word</Application>
  <DocSecurity>0</DocSecurity>
  <Lines>7</Lines>
  <Paragraphs>2</Paragraphs>
  <ScaleCrop>false</ScaleCrop>
  <Company>浙江省科学技术厅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ZJU</cp:lastModifiedBy>
  <cp:revision>2</cp:revision>
  <dcterms:created xsi:type="dcterms:W3CDTF">2017-04-21T05:19:00Z</dcterms:created>
  <dcterms:modified xsi:type="dcterms:W3CDTF">2017-04-21T05:19:00Z</dcterms:modified>
</cp:coreProperties>
</file>